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1583" w14:textId="77777777" w:rsidR="008E6EF4" w:rsidRPr="00D3594B" w:rsidRDefault="00012EF8">
      <w:pPr>
        <w:pStyle w:val="null3"/>
        <w:rPr>
          <w:rFonts w:ascii="宋体" w:eastAsia="宋体" w:hAnsi="宋体" w:hint="default"/>
        </w:rPr>
      </w:pPr>
      <w:r w:rsidRPr="00D3594B">
        <w:rPr>
          <w:rFonts w:ascii="宋体" w:eastAsia="宋体" w:hAnsi="宋体"/>
        </w:rPr>
        <w:br/>
      </w:r>
    </w:p>
    <w:p w14:paraId="6952032D" w14:textId="77777777" w:rsidR="008E6EF4" w:rsidRPr="00D3594B" w:rsidRDefault="008E6EF4">
      <w:pPr>
        <w:pStyle w:val="null3"/>
        <w:rPr>
          <w:rFonts w:ascii="宋体" w:eastAsia="宋体" w:hAnsi="宋体" w:hint="default"/>
        </w:rPr>
      </w:pPr>
    </w:p>
    <w:p w14:paraId="0A50C538" w14:textId="77777777" w:rsidR="008E6EF4" w:rsidRPr="00D3594B" w:rsidRDefault="008E6EF4">
      <w:pPr>
        <w:pStyle w:val="null3"/>
        <w:rPr>
          <w:rFonts w:ascii="宋体" w:eastAsia="宋体" w:hAnsi="宋体" w:hint="default"/>
          <w:sz w:val="40"/>
          <w:szCs w:val="40"/>
        </w:rPr>
      </w:pPr>
    </w:p>
    <w:p w14:paraId="57AAB016" w14:textId="77777777" w:rsidR="008E6EF4" w:rsidRPr="00D3594B" w:rsidRDefault="00012EF8">
      <w:pPr>
        <w:pStyle w:val="null3"/>
        <w:jc w:val="center"/>
        <w:outlineLvl w:val="0"/>
        <w:rPr>
          <w:rFonts w:ascii="宋体" w:eastAsia="宋体" w:hAnsi="宋体" w:hint="default"/>
          <w:sz w:val="72"/>
          <w:szCs w:val="72"/>
        </w:rPr>
      </w:pPr>
      <w:r w:rsidRPr="00D3594B">
        <w:rPr>
          <w:rFonts w:ascii="宋体" w:eastAsia="宋体" w:hAnsi="宋体"/>
          <w:b/>
          <w:sz w:val="72"/>
          <w:szCs w:val="72"/>
        </w:rPr>
        <w:t>福建省政府采购</w:t>
      </w:r>
    </w:p>
    <w:p w14:paraId="4A32256A" w14:textId="77777777" w:rsidR="008E6EF4" w:rsidRPr="00D3594B" w:rsidRDefault="00012EF8">
      <w:pPr>
        <w:pStyle w:val="null3"/>
        <w:jc w:val="center"/>
        <w:outlineLvl w:val="0"/>
        <w:rPr>
          <w:rFonts w:ascii="宋体" w:eastAsia="宋体" w:hAnsi="宋体" w:hint="default"/>
          <w:sz w:val="72"/>
          <w:szCs w:val="72"/>
        </w:rPr>
      </w:pPr>
      <w:r w:rsidRPr="00D3594B">
        <w:rPr>
          <w:rFonts w:ascii="宋体" w:eastAsia="宋体" w:hAnsi="宋体"/>
          <w:b/>
          <w:sz w:val="72"/>
          <w:szCs w:val="72"/>
        </w:rPr>
        <w:t>货物和服务项目</w:t>
      </w:r>
    </w:p>
    <w:p w14:paraId="00D24328" w14:textId="38A529AB" w:rsidR="008E6EF4" w:rsidRPr="00D3594B" w:rsidRDefault="00012EF8">
      <w:pPr>
        <w:pStyle w:val="null3"/>
        <w:jc w:val="center"/>
        <w:outlineLvl w:val="0"/>
        <w:rPr>
          <w:rFonts w:ascii="宋体" w:eastAsia="宋体" w:hAnsi="宋体" w:hint="default"/>
          <w:b/>
          <w:sz w:val="72"/>
          <w:szCs w:val="72"/>
        </w:rPr>
      </w:pPr>
      <w:r w:rsidRPr="00D3594B">
        <w:rPr>
          <w:rFonts w:ascii="宋体" w:eastAsia="宋体" w:hAnsi="宋体"/>
          <w:b/>
          <w:sz w:val="72"/>
          <w:szCs w:val="72"/>
        </w:rPr>
        <w:t>公开招标文件</w:t>
      </w:r>
    </w:p>
    <w:p w14:paraId="333C645B" w14:textId="12E89033" w:rsidR="001465AF" w:rsidRPr="00D3594B" w:rsidRDefault="001465AF">
      <w:pPr>
        <w:pStyle w:val="null3"/>
        <w:jc w:val="center"/>
        <w:outlineLvl w:val="0"/>
        <w:rPr>
          <w:rFonts w:ascii="宋体" w:eastAsia="宋体" w:hAnsi="宋体" w:hint="default"/>
          <w:sz w:val="52"/>
          <w:szCs w:val="52"/>
        </w:rPr>
      </w:pPr>
    </w:p>
    <w:p w14:paraId="7EF0BA29" w14:textId="71000AE4" w:rsidR="001465AF" w:rsidRPr="00ED32CB" w:rsidRDefault="00ED32CB" w:rsidP="00ED32CB">
      <w:pPr>
        <w:pStyle w:val="null3"/>
        <w:jc w:val="center"/>
        <w:outlineLvl w:val="0"/>
        <w:rPr>
          <w:rFonts w:ascii="宋体" w:eastAsia="宋体" w:hAnsi="宋体"/>
          <w:b/>
          <w:bCs/>
          <w:sz w:val="72"/>
          <w:szCs w:val="72"/>
        </w:rPr>
      </w:pPr>
      <w:r w:rsidRPr="008A2496">
        <w:rPr>
          <w:rFonts w:ascii="宋体" w:eastAsia="宋体" w:hAnsi="宋体"/>
          <w:b/>
          <w:bCs/>
          <w:sz w:val="72"/>
          <w:szCs w:val="72"/>
        </w:rPr>
        <w:t>预公告版</w:t>
      </w:r>
    </w:p>
    <w:p w14:paraId="2EACB6AD" w14:textId="77777777" w:rsidR="00055C5E" w:rsidRPr="00D3594B" w:rsidRDefault="00055C5E">
      <w:pPr>
        <w:pStyle w:val="null3"/>
        <w:jc w:val="center"/>
        <w:outlineLvl w:val="0"/>
        <w:rPr>
          <w:rFonts w:ascii="宋体" w:eastAsia="宋体" w:hAnsi="宋体" w:hint="default"/>
          <w:sz w:val="52"/>
          <w:szCs w:val="52"/>
        </w:rPr>
      </w:pPr>
    </w:p>
    <w:p w14:paraId="12A10C70" w14:textId="77777777" w:rsidR="00ED32CB" w:rsidRDefault="00D3594B" w:rsidP="00ED32CB">
      <w:pPr>
        <w:pStyle w:val="null3"/>
        <w:jc w:val="center"/>
        <w:outlineLvl w:val="2"/>
        <w:rPr>
          <w:rFonts w:ascii="宋体" w:eastAsia="宋体" w:hAnsi="宋体" w:hint="default"/>
          <w:b/>
          <w:sz w:val="32"/>
          <w:szCs w:val="32"/>
          <w:lang w:eastAsia="zh-CN"/>
        </w:rPr>
      </w:pPr>
      <w:r w:rsidRPr="00D3594B">
        <w:rPr>
          <w:rFonts w:ascii="宋体" w:eastAsia="宋体" w:hAnsi="宋体"/>
          <w:b/>
          <w:sz w:val="32"/>
          <w:szCs w:val="32"/>
          <w:lang w:eastAsia="zh-CN"/>
        </w:rPr>
        <w:t xml:space="preserve"> </w:t>
      </w:r>
      <w:r w:rsidRPr="00D3594B">
        <w:rPr>
          <w:rFonts w:ascii="宋体" w:eastAsia="宋体" w:hAnsi="宋体" w:hint="default"/>
          <w:b/>
          <w:sz w:val="32"/>
          <w:szCs w:val="32"/>
          <w:lang w:eastAsia="zh-CN"/>
        </w:rPr>
        <w:t xml:space="preserve">           </w:t>
      </w:r>
      <w:r w:rsidR="00012EF8" w:rsidRPr="00D3594B">
        <w:rPr>
          <w:rFonts w:ascii="宋体" w:eastAsia="宋体" w:hAnsi="宋体"/>
          <w:b/>
          <w:sz w:val="32"/>
          <w:szCs w:val="32"/>
        </w:rPr>
        <w:t>项目名称：</w:t>
      </w:r>
      <w:r w:rsidR="00ED32CB" w:rsidRPr="00ED32CB">
        <w:rPr>
          <w:rFonts w:ascii="宋体" w:eastAsia="宋体" w:hAnsi="宋体"/>
          <w:b/>
          <w:sz w:val="32"/>
          <w:szCs w:val="32"/>
          <w:lang w:eastAsia="zh-CN"/>
        </w:rPr>
        <w:t>南安市医院新院区关于普放设备等一批医疗设备采购项目</w:t>
      </w:r>
    </w:p>
    <w:p w14:paraId="12C63AF1" w14:textId="08F942D2" w:rsidR="008E6EF4" w:rsidRPr="00D3594B" w:rsidRDefault="00012EF8" w:rsidP="00ED32CB">
      <w:pPr>
        <w:pStyle w:val="null3"/>
        <w:ind w:firstLineChars="400" w:firstLine="1285"/>
        <w:outlineLvl w:val="2"/>
        <w:rPr>
          <w:rFonts w:ascii="宋体" w:eastAsia="宋体" w:hAnsi="宋体" w:hint="default"/>
          <w:sz w:val="32"/>
          <w:szCs w:val="32"/>
        </w:rPr>
      </w:pPr>
      <w:r w:rsidRPr="00D3594B">
        <w:rPr>
          <w:rFonts w:ascii="宋体" w:eastAsia="宋体" w:hAnsi="宋体"/>
          <w:b/>
          <w:sz w:val="32"/>
          <w:szCs w:val="32"/>
        </w:rPr>
        <w:t>备案编号：</w:t>
      </w:r>
      <w:r w:rsidR="00ED32CB" w:rsidRPr="00ED32CB">
        <w:rPr>
          <w:rFonts w:ascii="宋体" w:eastAsia="宋体" w:hAnsi="宋体"/>
          <w:b/>
          <w:sz w:val="32"/>
          <w:szCs w:val="32"/>
        </w:rPr>
        <w:t>CGXM-2023-350583-00494[2023]00276</w:t>
      </w:r>
    </w:p>
    <w:p w14:paraId="59CFDCD8" w14:textId="2396B256" w:rsidR="008E6EF4" w:rsidRPr="00D3594B" w:rsidRDefault="00012EF8" w:rsidP="00D3594B">
      <w:pPr>
        <w:pStyle w:val="null3"/>
        <w:ind w:firstLineChars="650" w:firstLine="2088"/>
        <w:outlineLvl w:val="2"/>
        <w:rPr>
          <w:rFonts w:ascii="宋体" w:eastAsia="宋体" w:hAnsi="宋体" w:hint="default"/>
          <w:b/>
          <w:sz w:val="32"/>
          <w:szCs w:val="32"/>
        </w:rPr>
      </w:pPr>
      <w:r w:rsidRPr="00D3594B">
        <w:rPr>
          <w:rFonts w:ascii="宋体" w:eastAsia="宋体" w:hAnsi="宋体"/>
          <w:b/>
          <w:sz w:val="32"/>
          <w:szCs w:val="32"/>
        </w:rPr>
        <w:t>项目编号：</w:t>
      </w:r>
      <w:r w:rsidR="00ED32CB" w:rsidRPr="00ED32CB">
        <w:rPr>
          <w:rFonts w:ascii="宋体" w:eastAsia="宋体" w:hAnsi="宋体"/>
          <w:b/>
          <w:sz w:val="32"/>
          <w:szCs w:val="32"/>
        </w:rPr>
        <w:t>[350583]FYJK[GK]2023001</w:t>
      </w:r>
    </w:p>
    <w:p w14:paraId="4DAE8226" w14:textId="3AC3D501" w:rsidR="001465AF" w:rsidRPr="00D3594B" w:rsidRDefault="001465AF">
      <w:pPr>
        <w:pStyle w:val="null3"/>
        <w:jc w:val="center"/>
        <w:outlineLvl w:val="2"/>
        <w:rPr>
          <w:rFonts w:ascii="宋体" w:eastAsia="宋体" w:hAnsi="宋体" w:hint="default"/>
          <w:b/>
          <w:sz w:val="36"/>
          <w:szCs w:val="36"/>
        </w:rPr>
      </w:pPr>
    </w:p>
    <w:p w14:paraId="05CF621B" w14:textId="7FF35802" w:rsidR="001465AF" w:rsidRPr="00D3594B" w:rsidRDefault="001465AF">
      <w:pPr>
        <w:pStyle w:val="null3"/>
        <w:jc w:val="center"/>
        <w:outlineLvl w:val="2"/>
        <w:rPr>
          <w:rFonts w:ascii="宋体" w:eastAsia="宋体" w:hAnsi="宋体" w:hint="default"/>
          <w:b/>
          <w:sz w:val="36"/>
          <w:szCs w:val="36"/>
        </w:rPr>
      </w:pPr>
    </w:p>
    <w:p w14:paraId="35843964" w14:textId="2C9A8420" w:rsidR="001465AF" w:rsidRPr="00D3594B" w:rsidRDefault="001465AF">
      <w:pPr>
        <w:pStyle w:val="null3"/>
        <w:jc w:val="center"/>
        <w:outlineLvl w:val="2"/>
        <w:rPr>
          <w:rFonts w:ascii="宋体" w:eastAsia="宋体" w:hAnsi="宋体" w:hint="default"/>
          <w:b/>
          <w:sz w:val="36"/>
          <w:szCs w:val="36"/>
        </w:rPr>
      </w:pPr>
    </w:p>
    <w:p w14:paraId="16582FE3" w14:textId="0C70025B" w:rsidR="008E6EF4" w:rsidRPr="00D3594B" w:rsidRDefault="00012EF8">
      <w:pPr>
        <w:pStyle w:val="null3"/>
        <w:jc w:val="center"/>
        <w:outlineLvl w:val="2"/>
        <w:rPr>
          <w:rFonts w:ascii="宋体" w:eastAsia="宋体" w:hAnsi="宋体" w:hint="default"/>
          <w:sz w:val="32"/>
          <w:szCs w:val="32"/>
        </w:rPr>
      </w:pPr>
      <w:r w:rsidRPr="00D3594B">
        <w:rPr>
          <w:rFonts w:ascii="宋体" w:eastAsia="宋体" w:hAnsi="宋体"/>
          <w:b/>
          <w:sz w:val="32"/>
          <w:szCs w:val="32"/>
        </w:rPr>
        <w:t>采购人：</w:t>
      </w:r>
      <w:r w:rsidR="005F7A56" w:rsidRPr="00D3594B">
        <w:rPr>
          <w:rFonts w:ascii="宋体" w:eastAsia="宋体" w:hAnsi="宋体"/>
          <w:b/>
          <w:sz w:val="32"/>
          <w:szCs w:val="32"/>
        </w:rPr>
        <w:t>南安市医院</w:t>
      </w:r>
    </w:p>
    <w:p w14:paraId="5031D85A" w14:textId="77777777" w:rsidR="008E6EF4" w:rsidRPr="00D3594B" w:rsidRDefault="00012EF8">
      <w:pPr>
        <w:pStyle w:val="null3"/>
        <w:jc w:val="center"/>
        <w:outlineLvl w:val="2"/>
        <w:rPr>
          <w:rFonts w:ascii="宋体" w:eastAsia="宋体" w:hAnsi="宋体" w:hint="default"/>
          <w:sz w:val="32"/>
          <w:szCs w:val="32"/>
        </w:rPr>
      </w:pPr>
      <w:r w:rsidRPr="00D3594B">
        <w:rPr>
          <w:rFonts w:ascii="宋体" w:eastAsia="宋体" w:hAnsi="宋体"/>
          <w:b/>
          <w:sz w:val="32"/>
          <w:szCs w:val="32"/>
        </w:rPr>
        <w:t>代理机构：福建医科大学教育科技发展有限公司</w:t>
      </w:r>
    </w:p>
    <w:p w14:paraId="2345DA13" w14:textId="7E8BB1CF" w:rsidR="008E6EF4" w:rsidRPr="00D3594B" w:rsidRDefault="00012EF8">
      <w:pPr>
        <w:pStyle w:val="null3"/>
        <w:jc w:val="center"/>
        <w:outlineLvl w:val="2"/>
        <w:rPr>
          <w:rFonts w:ascii="宋体" w:eastAsia="宋体" w:hAnsi="宋体" w:hint="default"/>
          <w:sz w:val="32"/>
          <w:szCs w:val="32"/>
        </w:rPr>
      </w:pPr>
      <w:r w:rsidRPr="00D3594B">
        <w:rPr>
          <w:rFonts w:ascii="宋体" w:eastAsia="宋体" w:hAnsi="宋体"/>
          <w:b/>
          <w:sz w:val="32"/>
          <w:szCs w:val="32"/>
        </w:rPr>
        <w:t>编制时间：2023年0</w:t>
      </w:r>
      <w:r w:rsidR="00055C5E" w:rsidRPr="00D3594B">
        <w:rPr>
          <w:rFonts w:ascii="宋体" w:eastAsia="宋体" w:hAnsi="宋体" w:hint="default"/>
          <w:b/>
          <w:sz w:val="32"/>
          <w:szCs w:val="32"/>
        </w:rPr>
        <w:t>4</w:t>
      </w:r>
      <w:r w:rsidRPr="00D3594B">
        <w:rPr>
          <w:rFonts w:ascii="宋体" w:eastAsia="宋体" w:hAnsi="宋体"/>
          <w:b/>
          <w:sz w:val="32"/>
          <w:szCs w:val="32"/>
        </w:rPr>
        <w:t>月</w:t>
      </w:r>
    </w:p>
    <w:p w14:paraId="32B88B81" w14:textId="250AB279"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lastRenderedPageBreak/>
        <w:t>第一章 投标邀请</w:t>
      </w:r>
    </w:p>
    <w:p w14:paraId="266D9BD5" w14:textId="77777777" w:rsidR="001A2F17" w:rsidRPr="00D3594B" w:rsidRDefault="001A2F17">
      <w:pPr>
        <w:pStyle w:val="null3"/>
        <w:jc w:val="center"/>
        <w:outlineLvl w:val="1"/>
        <w:rPr>
          <w:rFonts w:ascii="宋体" w:eastAsia="宋体" w:hAnsi="宋体" w:hint="default"/>
        </w:rPr>
      </w:pPr>
    </w:p>
    <w:p w14:paraId="6CCC9A5E" w14:textId="4E4FCECE"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福建医科大学教育科技发展有限公司采用公开招标方式组织</w:t>
      </w:r>
      <w:r w:rsidR="00ED32CB" w:rsidRPr="00ED32CB">
        <w:rPr>
          <w:rFonts w:ascii="宋体" w:eastAsia="宋体" w:hAnsi="宋体"/>
          <w:sz w:val="24"/>
          <w:szCs w:val="24"/>
        </w:rPr>
        <w:t>南安市医院新院区关于普放设备等一批医疗设备采购项目</w:t>
      </w:r>
      <w:r w:rsidRPr="00D3594B">
        <w:rPr>
          <w:rFonts w:ascii="宋体" w:eastAsia="宋体" w:hAnsi="宋体"/>
          <w:sz w:val="24"/>
          <w:szCs w:val="24"/>
        </w:rPr>
        <w:t>（以下简称：“本项目”）的政府采购活动，现邀请供应商参加投标。</w:t>
      </w:r>
    </w:p>
    <w:p w14:paraId="004B056F" w14:textId="7EE677E9"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1、备案编号：</w:t>
      </w:r>
      <w:r w:rsidR="00ED32CB" w:rsidRPr="00ED32CB">
        <w:rPr>
          <w:rFonts w:ascii="宋体" w:eastAsia="宋体" w:hAnsi="宋体"/>
          <w:sz w:val="24"/>
          <w:szCs w:val="24"/>
        </w:rPr>
        <w:t>CGXM-2023-350583-00494[2023]00276</w:t>
      </w:r>
    </w:p>
    <w:p w14:paraId="591C1B69" w14:textId="243C7C32"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2、项目编号：</w:t>
      </w:r>
      <w:r w:rsidR="00ED32CB" w:rsidRPr="00ED32CB">
        <w:rPr>
          <w:rFonts w:ascii="宋体" w:eastAsia="宋体" w:hAnsi="宋体"/>
          <w:sz w:val="24"/>
          <w:szCs w:val="24"/>
        </w:rPr>
        <w:t>[350583]FYJK[GK]2023001</w:t>
      </w:r>
    </w:p>
    <w:p w14:paraId="26546BCE"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3、预算金额、最高限价：详见《采购标的一览表》。</w:t>
      </w:r>
    </w:p>
    <w:p w14:paraId="0FB88BD7" w14:textId="77777777"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4、招标内容及要求：详见《采购标的一览表》及招标文件第五章。</w:t>
      </w:r>
    </w:p>
    <w:p w14:paraId="35D96DF4" w14:textId="77777777"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5、需要落实的政府采购政策</w:t>
      </w:r>
    </w:p>
    <w:p w14:paraId="715C01FA"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进口产品：不适用于本项目</w:t>
      </w:r>
    </w:p>
    <w:p w14:paraId="71C4D9F0"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节能产品：适用于本项目，按照《关于印发节能产品政府采购品目清单的通知》（财库〔2019〕19号）执行。</w:t>
      </w:r>
    </w:p>
    <w:p w14:paraId="27E9D1C9"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环境标志产品：适用于本项目，按照《关于印发环境标志产品政府采购品目清单的通知》（财库〔2019〕18号）执行。</w:t>
      </w:r>
    </w:p>
    <w:p w14:paraId="5021E0C3"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信息安全产品：不适用于本项目</w:t>
      </w:r>
    </w:p>
    <w:p w14:paraId="3EB88363"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信用记录：</w:t>
      </w:r>
    </w:p>
    <w:p w14:paraId="4795520B" w14:textId="77777777" w:rsidR="008E6EF4" w:rsidRPr="00D3594B" w:rsidRDefault="008E6EF4">
      <w:pPr>
        <w:pStyle w:val="null3"/>
        <w:ind w:firstLine="960"/>
        <w:rPr>
          <w:rFonts w:ascii="宋体" w:eastAsia="宋体" w:hAnsi="宋体" w:hint="default"/>
          <w:sz w:val="24"/>
          <w:szCs w:val="24"/>
        </w:rPr>
      </w:pPr>
    </w:p>
    <w:p w14:paraId="46794B1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36434637" w14:textId="77777777" w:rsidR="008E6EF4" w:rsidRPr="00D3594B" w:rsidRDefault="00012EF8">
      <w:pPr>
        <w:pStyle w:val="null3"/>
        <w:ind w:firstLine="960"/>
        <w:rPr>
          <w:rFonts w:ascii="宋体" w:eastAsia="宋体" w:hAnsi="宋体" w:hint="default"/>
          <w:sz w:val="24"/>
          <w:szCs w:val="24"/>
        </w:rPr>
      </w:pPr>
      <w:r w:rsidRPr="00D3594B">
        <w:rPr>
          <w:rFonts w:ascii="宋体" w:eastAsia="宋体" w:hAnsi="宋体"/>
          <w:sz w:val="24"/>
          <w:szCs w:val="24"/>
        </w:rPr>
        <w:t>促进中小企业发展的相关政策：</w:t>
      </w:r>
    </w:p>
    <w:p w14:paraId="4DE98C0A" w14:textId="77777777" w:rsidR="008E6EF4" w:rsidRPr="00D3594B" w:rsidRDefault="008E6EF4">
      <w:pPr>
        <w:pStyle w:val="null3"/>
        <w:ind w:firstLine="960"/>
        <w:rPr>
          <w:rFonts w:ascii="宋体" w:eastAsia="宋体" w:hAnsi="宋体" w:hint="default"/>
          <w:sz w:val="24"/>
          <w:szCs w:val="24"/>
        </w:rPr>
      </w:pPr>
    </w:p>
    <w:p w14:paraId="021CE98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采购包1：不专门面向中小企业采购</w:t>
      </w:r>
    </w:p>
    <w:p w14:paraId="4A301D93"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6、投标人的资格要求</w:t>
      </w:r>
    </w:p>
    <w:p w14:paraId="32EB7E8C"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6.1法定条件：符合政府采购法第二十二条第一款规定的条件。</w:t>
      </w:r>
    </w:p>
    <w:p w14:paraId="0F629B27"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6.2特定条件：</w:t>
      </w:r>
    </w:p>
    <w:p w14:paraId="36A9A5C3" w14:textId="77777777" w:rsidR="008E6EF4" w:rsidRPr="00D3594B" w:rsidRDefault="008E6EF4">
      <w:pPr>
        <w:pStyle w:val="null3"/>
        <w:rPr>
          <w:rFonts w:ascii="宋体" w:eastAsia="宋体" w:hAnsi="宋体" w:hint="default"/>
          <w:sz w:val="24"/>
          <w:szCs w:val="24"/>
        </w:rPr>
      </w:pPr>
    </w:p>
    <w:p w14:paraId="7BB7AC0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8E6EF4" w:rsidRPr="00D3594B" w14:paraId="51A228A1" w14:textId="77777777" w:rsidTr="001465AF">
        <w:tc>
          <w:tcPr>
            <w:tcW w:w="2235" w:type="dxa"/>
          </w:tcPr>
          <w:p w14:paraId="50503228"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资格审查要求概况</w:t>
            </w:r>
          </w:p>
        </w:tc>
        <w:tc>
          <w:tcPr>
            <w:tcW w:w="6071" w:type="dxa"/>
          </w:tcPr>
          <w:p w14:paraId="2FA114A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评审点具体描述</w:t>
            </w:r>
          </w:p>
        </w:tc>
      </w:tr>
      <w:tr w:rsidR="008E6EF4" w:rsidRPr="00D3594B" w14:paraId="7F68BD4A" w14:textId="77777777" w:rsidTr="001465AF">
        <w:tc>
          <w:tcPr>
            <w:tcW w:w="2235" w:type="dxa"/>
          </w:tcPr>
          <w:p w14:paraId="54FD79C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资格标准</w:t>
            </w:r>
          </w:p>
        </w:tc>
        <w:tc>
          <w:tcPr>
            <w:tcW w:w="6071" w:type="dxa"/>
          </w:tcPr>
          <w:p w14:paraId="1B35F0E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w:t>
            </w:r>
            <w:r w:rsidRPr="00D3594B">
              <w:rPr>
                <w:rFonts w:ascii="宋体" w:eastAsia="宋体" w:hAnsi="宋体"/>
                <w:sz w:val="24"/>
                <w:szCs w:val="24"/>
              </w:rPr>
              <w:lastRenderedPageBreak/>
              <w:t>须在有效期内。</w:t>
            </w:r>
          </w:p>
        </w:tc>
      </w:tr>
      <w:tr w:rsidR="008E6EF4" w:rsidRPr="00D3594B" w14:paraId="63574140" w14:textId="77777777" w:rsidTr="001465AF">
        <w:tc>
          <w:tcPr>
            <w:tcW w:w="2235" w:type="dxa"/>
          </w:tcPr>
          <w:p w14:paraId="7032B01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lastRenderedPageBreak/>
              <w:t>财务状况报告补充说明</w:t>
            </w:r>
          </w:p>
        </w:tc>
        <w:tc>
          <w:tcPr>
            <w:tcW w:w="6071" w:type="dxa"/>
          </w:tcPr>
          <w:p w14:paraId="639B995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投标人尚未进行2022年度财务审计的可提供2021度财务审计报告复印件；或提供资信证明复印件。</w:t>
            </w:r>
          </w:p>
        </w:tc>
      </w:tr>
    </w:tbl>
    <w:p w14:paraId="256F247F" w14:textId="77777777" w:rsidR="008E6EF4" w:rsidRPr="00D3594B" w:rsidRDefault="008E6EF4">
      <w:pPr>
        <w:pStyle w:val="null3"/>
        <w:rPr>
          <w:rFonts w:ascii="宋体" w:eastAsia="宋体" w:hAnsi="宋体" w:hint="default"/>
          <w:sz w:val="24"/>
          <w:szCs w:val="24"/>
        </w:rPr>
      </w:pPr>
    </w:p>
    <w:p w14:paraId="1063BD76" w14:textId="77777777" w:rsidR="00055C5E" w:rsidRPr="00D3594B" w:rsidRDefault="00055C5E">
      <w:pPr>
        <w:pStyle w:val="null3"/>
        <w:ind w:firstLine="960"/>
        <w:jc w:val="both"/>
        <w:rPr>
          <w:rFonts w:ascii="宋体" w:eastAsia="宋体" w:hAnsi="宋体" w:hint="default"/>
          <w:sz w:val="24"/>
          <w:szCs w:val="24"/>
        </w:rPr>
      </w:pPr>
    </w:p>
    <w:p w14:paraId="6D888875" w14:textId="5B05831A"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6.3是否接受联合体投标：</w:t>
      </w:r>
    </w:p>
    <w:p w14:paraId="29E7F3B4" w14:textId="77777777" w:rsidR="008E6EF4" w:rsidRPr="00D3594B" w:rsidRDefault="008E6EF4">
      <w:pPr>
        <w:pStyle w:val="null3"/>
        <w:ind w:firstLine="960"/>
        <w:jc w:val="both"/>
        <w:rPr>
          <w:rFonts w:ascii="宋体" w:eastAsia="宋体" w:hAnsi="宋体" w:hint="default"/>
          <w:sz w:val="24"/>
          <w:szCs w:val="24"/>
        </w:rPr>
      </w:pPr>
    </w:p>
    <w:p w14:paraId="54B4977C"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采购包1：不接受</w:t>
      </w:r>
    </w:p>
    <w:p w14:paraId="2F244923" w14:textId="29CD40A5" w:rsidR="008E6EF4" w:rsidRPr="00D3594B" w:rsidRDefault="008E6EF4">
      <w:pPr>
        <w:pStyle w:val="null3"/>
        <w:jc w:val="both"/>
        <w:rPr>
          <w:rFonts w:ascii="宋体" w:eastAsia="宋体" w:hAnsi="宋体" w:hint="default"/>
          <w:sz w:val="24"/>
          <w:szCs w:val="24"/>
        </w:rPr>
      </w:pPr>
    </w:p>
    <w:p w14:paraId="1E169C6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※根据上述资格要求，电子投标文件中应提交的“投标人的资格及资信证明文件”详见招标文件第四章。</w:t>
      </w:r>
    </w:p>
    <w:p w14:paraId="647C0432"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7、招标文件的获取</w:t>
      </w:r>
    </w:p>
    <w:p w14:paraId="04B9E303"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7.1、招标文件获取期限：详见招标公告或更正公告，若不一致，以更正公告为准。</w:t>
      </w:r>
    </w:p>
    <w:p w14:paraId="6A468C54"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2F827318"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7.3、获取地点及方式：注册账号后，通过福建省政府采购网上公开信息系统以下载方式获取。</w:t>
      </w:r>
    </w:p>
    <w:p w14:paraId="3A862DDF"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7.4、招标文件售价：0元。</w:t>
      </w:r>
    </w:p>
    <w:p w14:paraId="489A88CC"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8、投标截止</w:t>
      </w:r>
    </w:p>
    <w:p w14:paraId="6B7ECA35"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8.1、投标截止时间：详见招标公告或更正公告，若不一致，以更正公告为准。</w:t>
      </w:r>
    </w:p>
    <w:p w14:paraId="7A2033C2"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14:paraId="406E97E2"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9、开标时间及地点</w:t>
      </w:r>
    </w:p>
    <w:p w14:paraId="6DC57D0F"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详见招标公告或更正公告，若不一致，以更正公告为准。</w:t>
      </w:r>
    </w:p>
    <w:p w14:paraId="4C5B9EFC"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10、公告期限</w:t>
      </w:r>
    </w:p>
    <w:p w14:paraId="71EF112C"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10.1、招标公告的公告期限：自财政部和福建省财政厅指定的政府采购信息发布媒体最先发布公告之日起5个工作日。</w:t>
      </w:r>
    </w:p>
    <w:p w14:paraId="7B72A6D6" w14:textId="77777777" w:rsidR="008E6EF4" w:rsidRPr="00D3594B" w:rsidRDefault="00012EF8">
      <w:pPr>
        <w:pStyle w:val="null3"/>
        <w:ind w:firstLine="960"/>
        <w:jc w:val="both"/>
        <w:rPr>
          <w:rFonts w:ascii="宋体" w:eastAsia="宋体" w:hAnsi="宋体" w:hint="default"/>
          <w:sz w:val="24"/>
          <w:szCs w:val="24"/>
        </w:rPr>
      </w:pPr>
      <w:r w:rsidRPr="00D3594B">
        <w:rPr>
          <w:rFonts w:ascii="宋体" w:eastAsia="宋体" w:hAnsi="宋体"/>
          <w:sz w:val="24"/>
          <w:szCs w:val="24"/>
        </w:rPr>
        <w:t>10.2、招标文件公告期限：招标文件随同招标公告一并发布，其公告期限与招标公告的公告期限保持一致。</w:t>
      </w:r>
    </w:p>
    <w:p w14:paraId="787768A2" w14:textId="520FD05A"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11、采购人：</w:t>
      </w:r>
      <w:r w:rsidR="005F7A56" w:rsidRPr="00D3594B">
        <w:rPr>
          <w:rFonts w:ascii="宋体" w:eastAsia="宋体" w:hAnsi="宋体"/>
          <w:sz w:val="24"/>
          <w:szCs w:val="24"/>
        </w:rPr>
        <w:t>南安市医院</w:t>
      </w:r>
    </w:p>
    <w:p w14:paraId="17F609A9" w14:textId="77777777" w:rsidR="008E6EF4" w:rsidRPr="00D3594B" w:rsidRDefault="008E6EF4">
      <w:pPr>
        <w:pStyle w:val="null3"/>
        <w:ind w:firstLine="960"/>
        <w:rPr>
          <w:rFonts w:ascii="宋体" w:eastAsia="宋体" w:hAnsi="宋体" w:hint="default"/>
          <w:sz w:val="24"/>
          <w:szCs w:val="24"/>
        </w:rPr>
      </w:pPr>
    </w:p>
    <w:p w14:paraId="4CCACC9C" w14:textId="1E34CF5B"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地址：</w:t>
      </w:r>
      <w:r w:rsidR="005F7A56" w:rsidRPr="00D3594B">
        <w:rPr>
          <w:rFonts w:ascii="宋体" w:eastAsia="宋体" w:hAnsi="宋体"/>
          <w:sz w:val="24"/>
          <w:szCs w:val="24"/>
        </w:rPr>
        <w:t>南安市溪美镇新华街330号</w:t>
      </w:r>
    </w:p>
    <w:p w14:paraId="1B18522B" w14:textId="1974C454"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邮编：</w:t>
      </w:r>
      <w:r w:rsidR="005F7A56" w:rsidRPr="00D3594B">
        <w:rPr>
          <w:rFonts w:ascii="宋体" w:eastAsia="宋体" w:hAnsi="宋体"/>
          <w:sz w:val="24"/>
          <w:szCs w:val="24"/>
        </w:rPr>
        <w:t>362300</w:t>
      </w:r>
    </w:p>
    <w:p w14:paraId="7F4484D1" w14:textId="77777777" w:rsidR="00ED32CB" w:rsidRDefault="00ED32CB" w:rsidP="00ED32CB">
      <w:pPr>
        <w:pStyle w:val="null3"/>
        <w:rPr>
          <w:rFonts w:ascii="宋体" w:eastAsia="宋体" w:hAnsi="宋体" w:hint="default"/>
          <w:sz w:val="24"/>
          <w:szCs w:val="24"/>
        </w:rPr>
      </w:pPr>
      <w:r>
        <w:rPr>
          <w:rFonts w:ascii="宋体" w:eastAsia="宋体" w:hAnsi="宋体"/>
          <w:sz w:val="24"/>
          <w:szCs w:val="24"/>
        </w:rPr>
        <w:t>联系人：王主任</w:t>
      </w:r>
    </w:p>
    <w:p w14:paraId="02A8515F" w14:textId="77777777" w:rsidR="00ED32CB" w:rsidRDefault="00ED32CB" w:rsidP="00ED32CB">
      <w:pPr>
        <w:pStyle w:val="null3"/>
        <w:rPr>
          <w:rFonts w:ascii="宋体" w:eastAsia="宋体" w:hAnsi="宋体" w:hint="default"/>
          <w:sz w:val="24"/>
          <w:szCs w:val="24"/>
          <w:lang w:eastAsia="zh-CN"/>
        </w:rPr>
      </w:pPr>
      <w:r>
        <w:rPr>
          <w:rFonts w:ascii="宋体" w:eastAsia="宋体" w:hAnsi="宋体"/>
          <w:sz w:val="24"/>
          <w:szCs w:val="24"/>
        </w:rPr>
        <w:t>联系电话：</w:t>
      </w:r>
      <w:r>
        <w:rPr>
          <w:rFonts w:ascii="宋体" w:eastAsia="宋体" w:hAnsi="宋体"/>
          <w:sz w:val="24"/>
          <w:szCs w:val="24"/>
          <w:lang w:eastAsia="zh-CN"/>
        </w:rPr>
        <w:t>0</w:t>
      </w:r>
      <w:r>
        <w:rPr>
          <w:rFonts w:ascii="宋体" w:eastAsia="宋体" w:hAnsi="宋体" w:hint="default"/>
          <w:sz w:val="24"/>
          <w:szCs w:val="24"/>
          <w:lang w:eastAsia="zh-CN"/>
        </w:rPr>
        <w:t>595-86394148</w:t>
      </w:r>
    </w:p>
    <w:p w14:paraId="13EC1867" w14:textId="77777777" w:rsidR="008E6EF4" w:rsidRPr="00D3594B" w:rsidRDefault="00012EF8">
      <w:pPr>
        <w:pStyle w:val="null3"/>
        <w:ind w:firstLine="480"/>
        <w:outlineLvl w:val="2"/>
        <w:rPr>
          <w:rFonts w:ascii="宋体" w:eastAsia="宋体" w:hAnsi="宋体" w:hint="default"/>
          <w:sz w:val="24"/>
          <w:szCs w:val="24"/>
        </w:rPr>
      </w:pPr>
      <w:r w:rsidRPr="00D3594B">
        <w:rPr>
          <w:rFonts w:ascii="宋体" w:eastAsia="宋体" w:hAnsi="宋体"/>
          <w:sz w:val="24"/>
          <w:szCs w:val="24"/>
        </w:rPr>
        <w:t>12、代理机构：福建医科大学教育科技发展有限公司</w:t>
      </w:r>
    </w:p>
    <w:p w14:paraId="6370D93E" w14:textId="77777777" w:rsidR="008E6EF4" w:rsidRPr="00D3594B" w:rsidRDefault="008E6EF4">
      <w:pPr>
        <w:pStyle w:val="null3"/>
        <w:ind w:firstLine="960"/>
        <w:jc w:val="both"/>
        <w:rPr>
          <w:rFonts w:ascii="宋体" w:eastAsia="宋体" w:hAnsi="宋体" w:hint="default"/>
          <w:sz w:val="24"/>
          <w:szCs w:val="24"/>
        </w:rPr>
      </w:pPr>
    </w:p>
    <w:p w14:paraId="0AD9621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地址：福州市台江区西洋路4号1号楼汉庭酒店6层</w:t>
      </w:r>
    </w:p>
    <w:p w14:paraId="509485B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邮编：350004</w:t>
      </w:r>
    </w:p>
    <w:p w14:paraId="6CD98468" w14:textId="591FCB6F"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联系人：</w:t>
      </w:r>
      <w:r w:rsidR="00D3594B" w:rsidRPr="00D3594B">
        <w:rPr>
          <w:rFonts w:ascii="宋体" w:eastAsia="宋体" w:hAnsi="宋体"/>
          <w:sz w:val="24"/>
          <w:szCs w:val="24"/>
          <w:lang w:eastAsia="zh-CN"/>
        </w:rPr>
        <w:t>黄玠霖、高晓珊、张雨枚</w:t>
      </w:r>
      <w:r w:rsidR="00777EDA" w:rsidRPr="00D3594B">
        <w:rPr>
          <w:rFonts w:ascii="宋体" w:eastAsia="宋体" w:hAnsi="宋体" w:hint="default"/>
          <w:sz w:val="24"/>
          <w:szCs w:val="24"/>
        </w:rPr>
        <w:t xml:space="preserve"> </w:t>
      </w:r>
    </w:p>
    <w:p w14:paraId="6FB970F4" w14:textId="46A1FA88"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联系电话：83569165</w:t>
      </w:r>
    </w:p>
    <w:p w14:paraId="4F150DC5" w14:textId="77777777" w:rsidR="001465AF" w:rsidRPr="00D3594B" w:rsidRDefault="001465AF">
      <w:pPr>
        <w:pStyle w:val="null3"/>
        <w:jc w:val="both"/>
        <w:rPr>
          <w:rFonts w:ascii="宋体" w:eastAsia="宋体" w:hAnsi="宋体" w:hint="default"/>
          <w:sz w:val="24"/>
          <w:szCs w:val="24"/>
        </w:rPr>
      </w:pPr>
    </w:p>
    <w:p w14:paraId="382F457D"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8E6EF4" w:rsidRPr="00D3594B" w14:paraId="24067390" w14:textId="77777777">
        <w:tc>
          <w:tcPr>
            <w:tcW w:w="8306" w:type="dxa"/>
          </w:tcPr>
          <w:p w14:paraId="0889A833"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投标保证金账户</w:t>
            </w:r>
          </w:p>
        </w:tc>
      </w:tr>
      <w:tr w:rsidR="008E6EF4" w:rsidRPr="00D3594B" w14:paraId="673FA01F" w14:textId="77777777">
        <w:tc>
          <w:tcPr>
            <w:tcW w:w="8306" w:type="dxa"/>
          </w:tcPr>
          <w:p w14:paraId="268C1648"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开户名称：福建医科大学教育科技发展有限公司</w:t>
            </w:r>
          </w:p>
        </w:tc>
      </w:tr>
      <w:tr w:rsidR="008E6EF4" w:rsidRPr="00D3594B" w14:paraId="74C4A9D2" w14:textId="77777777">
        <w:tc>
          <w:tcPr>
            <w:tcW w:w="8306" w:type="dxa"/>
          </w:tcPr>
          <w:p w14:paraId="0EEEA88C"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开户银行：供应商在福建省政府采购网上公开信息系统获取招标文件后，根据其提示自行选择要缴交的投标保证金托管银行。</w:t>
            </w:r>
          </w:p>
        </w:tc>
      </w:tr>
      <w:tr w:rsidR="008E6EF4" w:rsidRPr="00D3594B" w14:paraId="072020BC" w14:textId="77777777">
        <w:tc>
          <w:tcPr>
            <w:tcW w:w="8306" w:type="dxa"/>
          </w:tcPr>
          <w:p w14:paraId="37B3C883"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8E6EF4" w:rsidRPr="00D3594B" w14:paraId="3B63B02E" w14:textId="77777777">
        <w:tc>
          <w:tcPr>
            <w:tcW w:w="8306" w:type="dxa"/>
          </w:tcPr>
          <w:p w14:paraId="76948949"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特别提示</w:t>
            </w:r>
          </w:p>
        </w:tc>
      </w:tr>
      <w:tr w:rsidR="008E6EF4" w:rsidRPr="00D3594B" w14:paraId="52CA8B19" w14:textId="77777777">
        <w:tc>
          <w:tcPr>
            <w:tcW w:w="8306" w:type="dxa"/>
          </w:tcPr>
          <w:p w14:paraId="7A6A9585"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1、投标人应认真核对账户信息，将投标保证金汇入以上账户，并自行承担因汇错投标保证金而产生的一切后果。</w:t>
            </w:r>
          </w:p>
          <w:p w14:paraId="65F71416" w14:textId="77777777" w:rsidR="008E6EF4" w:rsidRPr="00D3594B" w:rsidRDefault="00012EF8">
            <w:pPr>
              <w:pStyle w:val="null3"/>
              <w:jc w:val="center"/>
              <w:rPr>
                <w:rFonts w:ascii="宋体" w:eastAsia="宋体" w:hAnsi="宋体" w:hint="default"/>
                <w:sz w:val="24"/>
                <w:szCs w:val="24"/>
              </w:rPr>
            </w:pPr>
            <w:r w:rsidRPr="00D3594B">
              <w:rPr>
                <w:rFonts w:ascii="宋体" w:eastAsia="宋体" w:hAnsi="宋体"/>
                <w:sz w:val="24"/>
                <w:szCs w:val="24"/>
              </w:rPr>
              <w:t>2、投标人在转账或电汇的凭证上应按照以下格式注明，以便核对：“（项目编号：***）的投标保证金”。</w:t>
            </w:r>
          </w:p>
        </w:tc>
      </w:tr>
    </w:tbl>
    <w:p w14:paraId="05B9CECB" w14:textId="75BE261D" w:rsidR="008E6EF4" w:rsidRPr="00D3594B" w:rsidRDefault="00012EF8" w:rsidP="001465AF">
      <w:pPr>
        <w:pStyle w:val="null3"/>
        <w:ind w:firstLine="480"/>
        <w:jc w:val="both"/>
        <w:outlineLvl w:val="2"/>
        <w:rPr>
          <w:rFonts w:ascii="宋体" w:eastAsia="宋体" w:hAnsi="宋体" w:hint="default"/>
          <w:sz w:val="24"/>
          <w:szCs w:val="24"/>
        </w:rPr>
      </w:pPr>
      <w:r w:rsidRPr="00D3594B">
        <w:rPr>
          <w:rFonts w:ascii="宋体" w:eastAsia="宋体" w:hAnsi="宋体"/>
          <w:sz w:val="24"/>
          <w:szCs w:val="24"/>
        </w:rPr>
        <w:t>附2：采购标的一览表</w:t>
      </w:r>
    </w:p>
    <w:p w14:paraId="443EF06D" w14:textId="77777777" w:rsidR="008E6EF4" w:rsidRPr="00D3594B" w:rsidRDefault="008E6EF4">
      <w:pPr>
        <w:pStyle w:val="null3"/>
        <w:rPr>
          <w:rFonts w:ascii="宋体" w:eastAsia="宋体" w:hAnsi="宋体" w:hint="default"/>
          <w:sz w:val="24"/>
          <w:szCs w:val="24"/>
        </w:rPr>
      </w:pPr>
    </w:p>
    <w:p w14:paraId="3D9A65A8"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p w14:paraId="673AB2A0" w14:textId="7C781672"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 xml:space="preserve">采购包预算金额（元）: </w:t>
      </w:r>
      <w:r w:rsidR="00E824D8" w:rsidRPr="00D3594B">
        <w:rPr>
          <w:rFonts w:ascii="宋体" w:eastAsia="宋体" w:hAnsi="宋体" w:hint="default"/>
          <w:sz w:val="24"/>
          <w:szCs w:val="24"/>
        </w:rPr>
        <w:t>7</w:t>
      </w:r>
      <w:r w:rsidR="00E824D8" w:rsidRPr="00D3594B">
        <w:rPr>
          <w:rFonts w:ascii="宋体" w:eastAsia="宋体" w:hAnsi="宋体"/>
          <w:sz w:val="24"/>
          <w:szCs w:val="24"/>
        </w:rPr>
        <w:t>,</w:t>
      </w:r>
      <w:r w:rsidR="00E824D8" w:rsidRPr="00D3594B">
        <w:rPr>
          <w:rFonts w:ascii="宋体" w:eastAsia="宋体" w:hAnsi="宋体" w:hint="default"/>
          <w:sz w:val="24"/>
          <w:szCs w:val="24"/>
        </w:rPr>
        <w:t>38</w:t>
      </w:r>
      <w:r w:rsidR="00E824D8" w:rsidRPr="00D3594B">
        <w:rPr>
          <w:rFonts w:ascii="宋体" w:eastAsia="宋体" w:hAnsi="宋体"/>
          <w:sz w:val="24"/>
          <w:szCs w:val="24"/>
        </w:rPr>
        <w:t>0</w:t>
      </w:r>
      <w:r w:rsidRPr="00D3594B">
        <w:rPr>
          <w:rFonts w:ascii="宋体" w:eastAsia="宋体" w:hAnsi="宋体"/>
          <w:sz w:val="24"/>
          <w:szCs w:val="24"/>
        </w:rPr>
        <w:t>,000.00</w:t>
      </w:r>
    </w:p>
    <w:p w14:paraId="51E380BC" w14:textId="08C731B4"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 xml:space="preserve">采购包最高限价（元）: </w:t>
      </w:r>
      <w:r w:rsidR="00E824D8" w:rsidRPr="00D3594B">
        <w:rPr>
          <w:rFonts w:ascii="宋体" w:eastAsia="宋体" w:hAnsi="宋体" w:hint="default"/>
          <w:sz w:val="24"/>
          <w:szCs w:val="24"/>
        </w:rPr>
        <w:t>7</w:t>
      </w:r>
      <w:r w:rsidR="00E824D8" w:rsidRPr="00D3594B">
        <w:rPr>
          <w:rFonts w:ascii="宋体" w:eastAsia="宋体" w:hAnsi="宋体"/>
          <w:sz w:val="24"/>
          <w:szCs w:val="24"/>
        </w:rPr>
        <w:t>,</w:t>
      </w:r>
      <w:r w:rsidR="00E824D8" w:rsidRPr="00D3594B">
        <w:rPr>
          <w:rFonts w:ascii="宋体" w:eastAsia="宋体" w:hAnsi="宋体" w:hint="default"/>
          <w:sz w:val="24"/>
          <w:szCs w:val="24"/>
        </w:rPr>
        <w:t>38</w:t>
      </w:r>
      <w:r w:rsidRPr="00D3594B">
        <w:rPr>
          <w:rFonts w:ascii="宋体" w:eastAsia="宋体" w:hAnsi="宋体"/>
          <w:sz w:val="24"/>
          <w:szCs w:val="24"/>
        </w:rPr>
        <w:t>0,000.00</w:t>
      </w:r>
    </w:p>
    <w:p w14:paraId="1FCE999F" w14:textId="6ABD738F"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 xml:space="preserve">采购包保证金金额（元）: </w:t>
      </w:r>
      <w:r w:rsidR="00E824D8" w:rsidRPr="00D3594B">
        <w:rPr>
          <w:rFonts w:ascii="宋体" w:eastAsia="宋体" w:hAnsi="宋体" w:hint="default"/>
          <w:sz w:val="24"/>
          <w:szCs w:val="24"/>
        </w:rPr>
        <w:t>73</w:t>
      </w:r>
      <w:r w:rsidRPr="00D3594B">
        <w:rPr>
          <w:rFonts w:ascii="宋体" w:eastAsia="宋体" w:hAnsi="宋体"/>
          <w:sz w:val="24"/>
          <w:szCs w:val="24"/>
        </w:rPr>
        <w:t>,</w:t>
      </w:r>
      <w:r w:rsidR="00E824D8" w:rsidRPr="00D3594B">
        <w:rPr>
          <w:rFonts w:ascii="宋体" w:eastAsia="宋体" w:hAnsi="宋体" w:hint="default"/>
          <w:sz w:val="24"/>
          <w:szCs w:val="24"/>
        </w:rPr>
        <w:t>8</w:t>
      </w:r>
      <w:r w:rsidRPr="00D3594B">
        <w:rPr>
          <w:rFonts w:ascii="宋体" w:eastAsia="宋体" w:hAnsi="宋体"/>
          <w:sz w:val="24"/>
          <w:szCs w:val="24"/>
        </w:rPr>
        <w:t>00.00</w:t>
      </w:r>
    </w:p>
    <w:p w14:paraId="01071A55" w14:textId="77777777" w:rsidR="00055C5E" w:rsidRPr="00D3594B" w:rsidRDefault="00055C5E">
      <w:pPr>
        <w:pStyle w:val="null3"/>
        <w:rPr>
          <w:rFonts w:ascii="宋体" w:eastAsia="宋体" w:hAnsi="宋体" w:hint="default"/>
          <w:sz w:val="24"/>
          <w:szCs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1457"/>
        <w:gridCol w:w="696"/>
        <w:gridCol w:w="1820"/>
        <w:gridCol w:w="1276"/>
        <w:gridCol w:w="1324"/>
        <w:gridCol w:w="1136"/>
      </w:tblGrid>
      <w:tr w:rsidR="008E6EF4" w:rsidRPr="00D3594B" w14:paraId="4D9F0BDF" w14:textId="77777777" w:rsidTr="001A2F17">
        <w:tc>
          <w:tcPr>
            <w:tcW w:w="813" w:type="dxa"/>
          </w:tcPr>
          <w:p w14:paraId="53E81CC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序号</w:t>
            </w:r>
          </w:p>
        </w:tc>
        <w:tc>
          <w:tcPr>
            <w:tcW w:w="1457" w:type="dxa"/>
          </w:tcPr>
          <w:p w14:paraId="0AA440E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标的名称</w:t>
            </w:r>
          </w:p>
        </w:tc>
        <w:tc>
          <w:tcPr>
            <w:tcW w:w="696" w:type="dxa"/>
          </w:tcPr>
          <w:p w14:paraId="5A5BA70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数量</w:t>
            </w:r>
          </w:p>
        </w:tc>
        <w:tc>
          <w:tcPr>
            <w:tcW w:w="1820" w:type="dxa"/>
          </w:tcPr>
          <w:p w14:paraId="0922A23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标的金额 （元）</w:t>
            </w:r>
          </w:p>
        </w:tc>
        <w:tc>
          <w:tcPr>
            <w:tcW w:w="1276" w:type="dxa"/>
          </w:tcPr>
          <w:p w14:paraId="10B5CB1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计量单位</w:t>
            </w:r>
          </w:p>
        </w:tc>
        <w:tc>
          <w:tcPr>
            <w:tcW w:w="1324" w:type="dxa"/>
          </w:tcPr>
          <w:p w14:paraId="293CB9D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所属行业</w:t>
            </w:r>
          </w:p>
        </w:tc>
        <w:tc>
          <w:tcPr>
            <w:tcW w:w="1136" w:type="dxa"/>
          </w:tcPr>
          <w:p w14:paraId="19B19B4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是否允许进口产品</w:t>
            </w:r>
          </w:p>
        </w:tc>
      </w:tr>
      <w:tr w:rsidR="008E6EF4" w:rsidRPr="00D3594B" w14:paraId="5029C3AD" w14:textId="77777777" w:rsidTr="001A2F17">
        <w:tc>
          <w:tcPr>
            <w:tcW w:w="813" w:type="dxa"/>
          </w:tcPr>
          <w:p w14:paraId="6997475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w:t>
            </w:r>
          </w:p>
        </w:tc>
        <w:tc>
          <w:tcPr>
            <w:tcW w:w="1457" w:type="dxa"/>
          </w:tcPr>
          <w:p w14:paraId="6B99EDC9" w14:textId="1446B830" w:rsidR="008E6EF4" w:rsidRPr="00D3594B" w:rsidRDefault="00ED32CB">
            <w:pPr>
              <w:pStyle w:val="null3"/>
              <w:rPr>
                <w:rFonts w:ascii="宋体" w:eastAsia="宋体" w:hAnsi="宋体" w:hint="default"/>
                <w:sz w:val="24"/>
                <w:szCs w:val="24"/>
              </w:rPr>
            </w:pPr>
            <w:r w:rsidRPr="00ED32CB">
              <w:rPr>
                <w:rFonts w:ascii="宋体" w:eastAsia="宋体" w:hAnsi="宋体"/>
                <w:sz w:val="24"/>
                <w:szCs w:val="24"/>
              </w:rPr>
              <w:t>关于普放设备等一批医疗设备采购</w:t>
            </w:r>
          </w:p>
        </w:tc>
        <w:tc>
          <w:tcPr>
            <w:tcW w:w="696" w:type="dxa"/>
          </w:tcPr>
          <w:p w14:paraId="0B4435E7" w14:textId="77777777" w:rsidR="008E6EF4" w:rsidRPr="00D3594B" w:rsidRDefault="00012EF8">
            <w:pPr>
              <w:pStyle w:val="null3"/>
              <w:jc w:val="right"/>
              <w:rPr>
                <w:rFonts w:ascii="宋体" w:eastAsia="宋体" w:hAnsi="宋体" w:hint="default"/>
                <w:sz w:val="24"/>
                <w:szCs w:val="24"/>
              </w:rPr>
            </w:pPr>
            <w:r w:rsidRPr="00D3594B">
              <w:rPr>
                <w:rFonts w:ascii="宋体" w:eastAsia="宋体" w:hAnsi="宋体"/>
                <w:sz w:val="24"/>
                <w:szCs w:val="24"/>
              </w:rPr>
              <w:t>1.00</w:t>
            </w:r>
          </w:p>
        </w:tc>
        <w:tc>
          <w:tcPr>
            <w:tcW w:w="1820" w:type="dxa"/>
          </w:tcPr>
          <w:p w14:paraId="52D49863" w14:textId="151B8D2B" w:rsidR="008E6EF4" w:rsidRPr="00D3594B" w:rsidRDefault="00E824D8">
            <w:pPr>
              <w:pStyle w:val="null3"/>
              <w:jc w:val="right"/>
              <w:rPr>
                <w:rFonts w:ascii="宋体" w:eastAsia="宋体" w:hAnsi="宋体" w:hint="default"/>
                <w:sz w:val="24"/>
                <w:szCs w:val="24"/>
              </w:rPr>
            </w:pPr>
            <w:r w:rsidRPr="00D3594B">
              <w:rPr>
                <w:rFonts w:ascii="宋体" w:eastAsia="宋体" w:hAnsi="宋体" w:hint="default"/>
                <w:sz w:val="24"/>
                <w:szCs w:val="24"/>
              </w:rPr>
              <w:t>7</w:t>
            </w:r>
            <w:r w:rsidR="00012EF8" w:rsidRPr="00D3594B">
              <w:rPr>
                <w:rFonts w:ascii="宋体" w:eastAsia="宋体" w:hAnsi="宋体"/>
                <w:sz w:val="24"/>
                <w:szCs w:val="24"/>
              </w:rPr>
              <w:t>,</w:t>
            </w:r>
            <w:r w:rsidRPr="00D3594B">
              <w:rPr>
                <w:rFonts w:ascii="宋体" w:eastAsia="宋体" w:hAnsi="宋体" w:hint="default"/>
                <w:sz w:val="24"/>
                <w:szCs w:val="24"/>
              </w:rPr>
              <w:t>38</w:t>
            </w:r>
            <w:r w:rsidR="00012EF8" w:rsidRPr="00D3594B">
              <w:rPr>
                <w:rFonts w:ascii="宋体" w:eastAsia="宋体" w:hAnsi="宋体"/>
                <w:sz w:val="24"/>
                <w:szCs w:val="24"/>
              </w:rPr>
              <w:t>0,000.00</w:t>
            </w:r>
          </w:p>
        </w:tc>
        <w:tc>
          <w:tcPr>
            <w:tcW w:w="1276" w:type="dxa"/>
          </w:tcPr>
          <w:p w14:paraId="40E6F40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批</w:t>
            </w:r>
          </w:p>
        </w:tc>
        <w:tc>
          <w:tcPr>
            <w:tcW w:w="1324" w:type="dxa"/>
          </w:tcPr>
          <w:p w14:paraId="772C266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工业</w:t>
            </w:r>
          </w:p>
        </w:tc>
        <w:tc>
          <w:tcPr>
            <w:tcW w:w="1136" w:type="dxa"/>
          </w:tcPr>
          <w:p w14:paraId="73CB0FCB"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否</w:t>
            </w:r>
          </w:p>
        </w:tc>
      </w:tr>
    </w:tbl>
    <w:p w14:paraId="6D449119" w14:textId="77777777" w:rsidR="008E6EF4" w:rsidRPr="00D3594B" w:rsidRDefault="008E6EF4">
      <w:pPr>
        <w:pStyle w:val="null3"/>
        <w:rPr>
          <w:rFonts w:ascii="宋体" w:eastAsia="宋体" w:hAnsi="宋体" w:hint="default"/>
          <w:sz w:val="24"/>
          <w:szCs w:val="24"/>
        </w:rPr>
      </w:pPr>
    </w:p>
    <w:p w14:paraId="3CDE4397" w14:textId="77777777" w:rsidR="001A2F17" w:rsidRPr="00D3594B" w:rsidRDefault="001A2F17">
      <w:pPr>
        <w:pStyle w:val="null3"/>
        <w:jc w:val="center"/>
        <w:outlineLvl w:val="1"/>
        <w:rPr>
          <w:rFonts w:ascii="宋体" w:eastAsia="宋体" w:hAnsi="宋体" w:hint="default"/>
          <w:b/>
          <w:sz w:val="36"/>
        </w:rPr>
      </w:pPr>
    </w:p>
    <w:p w14:paraId="170FAEA5" w14:textId="77777777" w:rsidR="001A2F17" w:rsidRPr="00D3594B" w:rsidRDefault="001A2F17">
      <w:pPr>
        <w:pStyle w:val="null3"/>
        <w:jc w:val="center"/>
        <w:outlineLvl w:val="1"/>
        <w:rPr>
          <w:rFonts w:ascii="宋体" w:eastAsia="宋体" w:hAnsi="宋体" w:hint="default"/>
          <w:b/>
          <w:sz w:val="36"/>
        </w:rPr>
      </w:pPr>
    </w:p>
    <w:p w14:paraId="0877DCBA" w14:textId="77777777" w:rsidR="001A2F17" w:rsidRPr="00D3594B" w:rsidRDefault="001A2F17">
      <w:pPr>
        <w:pStyle w:val="null3"/>
        <w:jc w:val="center"/>
        <w:outlineLvl w:val="1"/>
        <w:rPr>
          <w:rFonts w:ascii="宋体" w:eastAsia="宋体" w:hAnsi="宋体" w:hint="default"/>
          <w:b/>
          <w:sz w:val="36"/>
        </w:rPr>
      </w:pPr>
    </w:p>
    <w:p w14:paraId="44627556" w14:textId="77777777" w:rsidR="001A2F17" w:rsidRPr="00D3594B" w:rsidRDefault="001A2F17">
      <w:pPr>
        <w:pStyle w:val="null3"/>
        <w:jc w:val="center"/>
        <w:outlineLvl w:val="1"/>
        <w:rPr>
          <w:rFonts w:ascii="宋体" w:eastAsia="宋体" w:hAnsi="宋体" w:hint="default"/>
          <w:b/>
          <w:sz w:val="36"/>
        </w:rPr>
      </w:pPr>
    </w:p>
    <w:p w14:paraId="7151C6DE" w14:textId="77777777" w:rsidR="001A2F17" w:rsidRPr="00D3594B" w:rsidRDefault="001A2F17">
      <w:pPr>
        <w:pStyle w:val="null3"/>
        <w:jc w:val="center"/>
        <w:outlineLvl w:val="1"/>
        <w:rPr>
          <w:rFonts w:ascii="宋体" w:eastAsia="宋体" w:hAnsi="宋体" w:hint="default"/>
          <w:b/>
          <w:sz w:val="36"/>
        </w:rPr>
      </w:pPr>
    </w:p>
    <w:p w14:paraId="6B1AAB14" w14:textId="77777777" w:rsidR="001A2F17" w:rsidRPr="00D3594B" w:rsidRDefault="001A2F17">
      <w:pPr>
        <w:pStyle w:val="null3"/>
        <w:jc w:val="center"/>
        <w:outlineLvl w:val="1"/>
        <w:rPr>
          <w:rFonts w:ascii="宋体" w:eastAsia="宋体" w:hAnsi="宋体" w:hint="default"/>
          <w:b/>
          <w:sz w:val="36"/>
        </w:rPr>
      </w:pPr>
    </w:p>
    <w:p w14:paraId="336BEA05" w14:textId="69DD9ED8"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lastRenderedPageBreak/>
        <w:t>第二章 投标人须知前附表</w:t>
      </w:r>
    </w:p>
    <w:p w14:paraId="7623BFA6" w14:textId="77777777" w:rsidR="001A2F17" w:rsidRPr="00D3594B" w:rsidRDefault="001A2F17">
      <w:pPr>
        <w:pStyle w:val="null3"/>
        <w:jc w:val="center"/>
        <w:outlineLvl w:val="1"/>
        <w:rPr>
          <w:rFonts w:ascii="宋体" w:eastAsia="宋体" w:hAnsi="宋体" w:hint="default"/>
        </w:rPr>
      </w:pPr>
    </w:p>
    <w:p w14:paraId="4DFDA399" w14:textId="77777777" w:rsidR="008E6EF4" w:rsidRPr="00D3594B" w:rsidRDefault="00012EF8">
      <w:pPr>
        <w:pStyle w:val="null3"/>
        <w:ind w:firstLine="480"/>
        <w:jc w:val="both"/>
        <w:outlineLvl w:val="2"/>
        <w:rPr>
          <w:rFonts w:ascii="宋体" w:eastAsia="宋体" w:hAnsi="宋体" w:hint="default"/>
          <w:sz w:val="24"/>
          <w:szCs w:val="24"/>
        </w:rPr>
      </w:pPr>
      <w:r w:rsidRPr="00D3594B">
        <w:rPr>
          <w:rFonts w:ascii="宋体" w:eastAsia="宋体" w:hAnsi="宋体"/>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8E6EF4" w:rsidRPr="00D3594B" w14:paraId="615EA430" w14:textId="77777777" w:rsidTr="001A2F17">
        <w:tc>
          <w:tcPr>
            <w:tcW w:w="8522" w:type="dxa"/>
            <w:gridSpan w:val="3"/>
          </w:tcPr>
          <w:p w14:paraId="1679FFF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特别提示：本表与招标文件对应章节的内容若不一致，以本表为准。</w:t>
            </w:r>
          </w:p>
        </w:tc>
      </w:tr>
      <w:tr w:rsidR="008E6EF4" w:rsidRPr="00D3594B" w14:paraId="53446409" w14:textId="77777777" w:rsidTr="001A2F17">
        <w:tc>
          <w:tcPr>
            <w:tcW w:w="817" w:type="dxa"/>
          </w:tcPr>
          <w:p w14:paraId="06CDBB6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序号</w:t>
            </w:r>
          </w:p>
        </w:tc>
        <w:tc>
          <w:tcPr>
            <w:tcW w:w="1418" w:type="dxa"/>
          </w:tcPr>
          <w:p w14:paraId="1D9A27F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招标文件</w:t>
            </w:r>
          </w:p>
          <w:p w14:paraId="3DFC239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（第三章）</w:t>
            </w:r>
          </w:p>
        </w:tc>
        <w:tc>
          <w:tcPr>
            <w:tcW w:w="6287" w:type="dxa"/>
          </w:tcPr>
          <w:p w14:paraId="0CEF4C0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编列内容</w:t>
            </w:r>
          </w:p>
        </w:tc>
      </w:tr>
      <w:tr w:rsidR="008E6EF4" w:rsidRPr="00D3594B" w14:paraId="0610D537" w14:textId="77777777" w:rsidTr="001A2F17">
        <w:tc>
          <w:tcPr>
            <w:tcW w:w="817" w:type="dxa"/>
          </w:tcPr>
          <w:p w14:paraId="01BE8FA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w:t>
            </w:r>
          </w:p>
        </w:tc>
        <w:tc>
          <w:tcPr>
            <w:tcW w:w="1418" w:type="dxa"/>
          </w:tcPr>
          <w:p w14:paraId="0699C01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6.1</w:t>
            </w:r>
          </w:p>
        </w:tc>
        <w:tc>
          <w:tcPr>
            <w:tcW w:w="6287" w:type="dxa"/>
          </w:tcPr>
          <w:p w14:paraId="536B756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是否组织现场考察或召开开标前答疑会：</w:t>
            </w:r>
          </w:p>
          <w:p w14:paraId="4530808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采购包1：不组织</w:t>
            </w:r>
          </w:p>
          <w:p w14:paraId="620F7538" w14:textId="5CCA72AC" w:rsidR="008E6EF4" w:rsidRPr="00D3594B" w:rsidRDefault="008E6EF4">
            <w:pPr>
              <w:pStyle w:val="null3"/>
              <w:jc w:val="both"/>
              <w:rPr>
                <w:rFonts w:ascii="宋体" w:eastAsia="宋体" w:hAnsi="宋体" w:hint="default"/>
                <w:sz w:val="24"/>
                <w:szCs w:val="24"/>
              </w:rPr>
            </w:pPr>
          </w:p>
        </w:tc>
      </w:tr>
      <w:tr w:rsidR="008E6EF4" w:rsidRPr="00D3594B" w14:paraId="000B9140" w14:textId="77777777" w:rsidTr="001A2F17">
        <w:tc>
          <w:tcPr>
            <w:tcW w:w="817" w:type="dxa"/>
          </w:tcPr>
          <w:p w14:paraId="4ED059B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w:t>
            </w:r>
          </w:p>
        </w:tc>
        <w:tc>
          <w:tcPr>
            <w:tcW w:w="1418" w:type="dxa"/>
          </w:tcPr>
          <w:p w14:paraId="2A0EF7A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10.4</w:t>
            </w:r>
          </w:p>
        </w:tc>
        <w:tc>
          <w:tcPr>
            <w:tcW w:w="6287" w:type="dxa"/>
          </w:tcPr>
          <w:p w14:paraId="1B3ECB2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投标文件的份数：</w:t>
            </w:r>
          </w:p>
          <w:p w14:paraId="5303A38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（1）可读介质（光盘或U盘）1份：投标人应将其上传至福建省政府采购网上公开信息系统的电子投标文件在该可读介质中另存1份。</w:t>
            </w:r>
          </w:p>
          <w:p w14:paraId="4DA64E0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（2）电子投标文件：详见投标人须知前附表2《关于电子招标投标活动的专门规定》。</w:t>
            </w:r>
          </w:p>
        </w:tc>
      </w:tr>
      <w:tr w:rsidR="008E6EF4" w:rsidRPr="00D3594B" w14:paraId="58D22749" w14:textId="77777777" w:rsidTr="001A2F17">
        <w:tc>
          <w:tcPr>
            <w:tcW w:w="817" w:type="dxa"/>
          </w:tcPr>
          <w:p w14:paraId="56CFF4A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3</w:t>
            </w:r>
          </w:p>
        </w:tc>
        <w:tc>
          <w:tcPr>
            <w:tcW w:w="1418" w:type="dxa"/>
          </w:tcPr>
          <w:p w14:paraId="02E9918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10.7-（1）</w:t>
            </w:r>
          </w:p>
        </w:tc>
        <w:tc>
          <w:tcPr>
            <w:tcW w:w="6287" w:type="dxa"/>
          </w:tcPr>
          <w:p w14:paraId="5581780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是否允许中标人将本项目的非主体、非关键性工作进行分包：</w:t>
            </w:r>
          </w:p>
          <w:p w14:paraId="4982ACA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采购包1：不允许合同分包；</w:t>
            </w:r>
          </w:p>
          <w:p w14:paraId="32469515" w14:textId="5D9E17BC" w:rsidR="008E6EF4" w:rsidRPr="00D3594B" w:rsidRDefault="008E6EF4">
            <w:pPr>
              <w:pStyle w:val="null3"/>
              <w:jc w:val="both"/>
              <w:rPr>
                <w:rFonts w:ascii="宋体" w:eastAsia="宋体" w:hAnsi="宋体" w:hint="default"/>
                <w:sz w:val="24"/>
                <w:szCs w:val="24"/>
              </w:rPr>
            </w:pPr>
          </w:p>
        </w:tc>
      </w:tr>
      <w:tr w:rsidR="008E6EF4" w:rsidRPr="00D3594B" w14:paraId="151DA753" w14:textId="77777777" w:rsidTr="001A2F17">
        <w:tc>
          <w:tcPr>
            <w:tcW w:w="817" w:type="dxa"/>
          </w:tcPr>
          <w:p w14:paraId="113A018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4</w:t>
            </w:r>
          </w:p>
        </w:tc>
        <w:tc>
          <w:tcPr>
            <w:tcW w:w="1418" w:type="dxa"/>
          </w:tcPr>
          <w:p w14:paraId="7958472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10.8-（1）</w:t>
            </w:r>
          </w:p>
        </w:tc>
        <w:tc>
          <w:tcPr>
            <w:tcW w:w="6287" w:type="dxa"/>
          </w:tcPr>
          <w:p w14:paraId="4AAE206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投标有效期：投标截止时间起90个日历日。</w:t>
            </w:r>
          </w:p>
        </w:tc>
      </w:tr>
      <w:tr w:rsidR="008E6EF4" w:rsidRPr="00D3594B" w14:paraId="7D7D417C" w14:textId="77777777" w:rsidTr="001A2F17">
        <w:tc>
          <w:tcPr>
            <w:tcW w:w="817" w:type="dxa"/>
          </w:tcPr>
          <w:p w14:paraId="2DA8CC7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5</w:t>
            </w:r>
          </w:p>
        </w:tc>
        <w:tc>
          <w:tcPr>
            <w:tcW w:w="1418" w:type="dxa"/>
          </w:tcPr>
          <w:p w14:paraId="3FB86BE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12.1</w:t>
            </w:r>
          </w:p>
        </w:tc>
        <w:tc>
          <w:tcPr>
            <w:tcW w:w="6287" w:type="dxa"/>
          </w:tcPr>
          <w:p w14:paraId="16F4F6DE" w14:textId="03C9BBD4"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确定中标候选人名单：</w:t>
            </w:r>
          </w:p>
          <w:p w14:paraId="6D375FFF" w14:textId="77777777" w:rsidR="00055C5E" w:rsidRPr="00D3594B" w:rsidRDefault="00055C5E">
            <w:pPr>
              <w:pStyle w:val="null3"/>
              <w:jc w:val="both"/>
              <w:rPr>
                <w:rFonts w:ascii="宋体" w:eastAsia="宋体" w:hAnsi="宋体" w:hint="default"/>
                <w:sz w:val="24"/>
                <w:szCs w:val="24"/>
              </w:rPr>
            </w:pPr>
          </w:p>
          <w:p w14:paraId="7AC5729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采购包1：1名</w:t>
            </w:r>
          </w:p>
          <w:p w14:paraId="3939E7C5" w14:textId="0344A047" w:rsidR="00055C5E" w:rsidRPr="00D3594B" w:rsidRDefault="00055C5E">
            <w:pPr>
              <w:pStyle w:val="null3"/>
              <w:jc w:val="both"/>
              <w:rPr>
                <w:rFonts w:ascii="宋体" w:eastAsia="宋体" w:hAnsi="宋体" w:hint="default"/>
                <w:sz w:val="24"/>
                <w:szCs w:val="24"/>
              </w:rPr>
            </w:pPr>
          </w:p>
        </w:tc>
      </w:tr>
      <w:tr w:rsidR="008E6EF4" w:rsidRPr="00D3594B" w14:paraId="00D84256" w14:textId="77777777" w:rsidTr="001A2F17">
        <w:tc>
          <w:tcPr>
            <w:tcW w:w="817" w:type="dxa"/>
          </w:tcPr>
          <w:p w14:paraId="494638D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6</w:t>
            </w:r>
          </w:p>
        </w:tc>
        <w:tc>
          <w:tcPr>
            <w:tcW w:w="1418" w:type="dxa"/>
          </w:tcPr>
          <w:p w14:paraId="25FF879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12.2</w:t>
            </w:r>
          </w:p>
        </w:tc>
        <w:tc>
          <w:tcPr>
            <w:tcW w:w="6287" w:type="dxa"/>
          </w:tcPr>
          <w:p w14:paraId="5702875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本项目中标人的确定（以采购包为单位）：</w:t>
            </w:r>
          </w:p>
          <w:p w14:paraId="1710329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（1）采购人应在政府采购招投标管理办法规定的时限内确定中标人。</w:t>
            </w:r>
          </w:p>
          <w:p w14:paraId="63716D9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（2）若出现中标候选人并列情形，则按照下列方式确定中标人：</w:t>
            </w:r>
          </w:p>
          <w:p w14:paraId="1187516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①招标文件规定的方式：</w:t>
            </w:r>
          </w:p>
          <w:p w14:paraId="0F4A40F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14:paraId="2EAC3E0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②若本款第①点规定方式为“无”，则按照下列方式确定：</w:t>
            </w:r>
          </w:p>
          <w:p w14:paraId="20D509C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w:t>
            </w:r>
          </w:p>
          <w:p w14:paraId="27E60D9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③若本款第①、②点规定方式均为“无”，则按照下列方式确定：随机抽取。</w:t>
            </w:r>
          </w:p>
          <w:p w14:paraId="3FA30C1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（3）本项目确定的中标人家数：</w:t>
            </w:r>
          </w:p>
          <w:p w14:paraId="6D142386" w14:textId="77777777" w:rsidR="008E6EF4" w:rsidRPr="00D3594B" w:rsidRDefault="008E6EF4">
            <w:pPr>
              <w:pStyle w:val="null3"/>
              <w:jc w:val="both"/>
              <w:rPr>
                <w:rFonts w:ascii="宋体" w:eastAsia="宋体" w:hAnsi="宋体" w:hint="default"/>
                <w:sz w:val="24"/>
                <w:szCs w:val="24"/>
              </w:rPr>
            </w:pPr>
          </w:p>
          <w:p w14:paraId="38A3C2F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采购包1：1名</w:t>
            </w:r>
          </w:p>
          <w:p w14:paraId="7D7B5E29" w14:textId="72B2F978" w:rsidR="008E6EF4" w:rsidRPr="00D3594B" w:rsidRDefault="008E6EF4">
            <w:pPr>
              <w:pStyle w:val="null3"/>
              <w:jc w:val="both"/>
              <w:rPr>
                <w:rFonts w:ascii="宋体" w:eastAsia="宋体" w:hAnsi="宋体" w:hint="default"/>
                <w:sz w:val="24"/>
                <w:szCs w:val="24"/>
              </w:rPr>
            </w:pPr>
          </w:p>
        </w:tc>
      </w:tr>
      <w:tr w:rsidR="008E6EF4" w:rsidRPr="00D3594B" w14:paraId="1F8FED86" w14:textId="77777777" w:rsidTr="001A2F17">
        <w:tc>
          <w:tcPr>
            <w:tcW w:w="817" w:type="dxa"/>
          </w:tcPr>
          <w:p w14:paraId="03757F0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7</w:t>
            </w:r>
          </w:p>
        </w:tc>
        <w:tc>
          <w:tcPr>
            <w:tcW w:w="1418" w:type="dxa"/>
          </w:tcPr>
          <w:p w14:paraId="4D97530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13.2</w:t>
            </w:r>
          </w:p>
        </w:tc>
        <w:tc>
          <w:tcPr>
            <w:tcW w:w="6287" w:type="dxa"/>
          </w:tcPr>
          <w:p w14:paraId="415972A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合同签订时限：自中标通知书发出之日起30个日历日内。</w:t>
            </w:r>
          </w:p>
        </w:tc>
      </w:tr>
      <w:tr w:rsidR="008E6EF4" w:rsidRPr="00D3594B" w14:paraId="12A767E9" w14:textId="77777777" w:rsidTr="001A2F17">
        <w:tc>
          <w:tcPr>
            <w:tcW w:w="817" w:type="dxa"/>
          </w:tcPr>
          <w:p w14:paraId="6F97EF6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8</w:t>
            </w:r>
          </w:p>
        </w:tc>
        <w:tc>
          <w:tcPr>
            <w:tcW w:w="1418" w:type="dxa"/>
          </w:tcPr>
          <w:p w14:paraId="32C7B4A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15.1-（2）</w:t>
            </w:r>
          </w:p>
        </w:tc>
        <w:tc>
          <w:tcPr>
            <w:tcW w:w="6287" w:type="dxa"/>
          </w:tcPr>
          <w:p w14:paraId="3269748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质疑函原件应采用下列方式提交：书面形式。</w:t>
            </w:r>
          </w:p>
        </w:tc>
      </w:tr>
      <w:tr w:rsidR="008E6EF4" w:rsidRPr="00D3594B" w14:paraId="2C83AB69" w14:textId="77777777" w:rsidTr="001A2F17">
        <w:tc>
          <w:tcPr>
            <w:tcW w:w="817" w:type="dxa"/>
          </w:tcPr>
          <w:p w14:paraId="3B4A107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9</w:t>
            </w:r>
          </w:p>
        </w:tc>
        <w:tc>
          <w:tcPr>
            <w:tcW w:w="1418" w:type="dxa"/>
          </w:tcPr>
          <w:p w14:paraId="23666F43"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15.4</w:t>
            </w:r>
          </w:p>
        </w:tc>
        <w:tc>
          <w:tcPr>
            <w:tcW w:w="6287" w:type="dxa"/>
          </w:tcPr>
          <w:p w14:paraId="2BC7228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招标文件的质疑</w:t>
            </w:r>
          </w:p>
          <w:p w14:paraId="1183551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（1）潜在投标人可在质疑时效期间内对招标文件以书面形式提出质疑。</w:t>
            </w:r>
          </w:p>
          <w:p w14:paraId="7663AC2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（2）质疑时效期间：应在依法获取招标文件之日起7个工作日内向福建医科大学教育科技发展有限公司提出，依法获取招标文件的时间以福建省政府采购网上公开信息系统记载的为准。</w:t>
            </w:r>
          </w:p>
          <w:p w14:paraId="68D0C78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※除上述规定外，对招标文件提出的质疑还应符合招标文件第三章第15.1条的有关规定。</w:t>
            </w:r>
          </w:p>
        </w:tc>
      </w:tr>
      <w:tr w:rsidR="008E6EF4" w:rsidRPr="00D3594B" w14:paraId="09B98828" w14:textId="77777777" w:rsidTr="001A2F17">
        <w:tc>
          <w:tcPr>
            <w:tcW w:w="817" w:type="dxa"/>
          </w:tcPr>
          <w:p w14:paraId="5253B06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10</w:t>
            </w:r>
          </w:p>
        </w:tc>
        <w:tc>
          <w:tcPr>
            <w:tcW w:w="1418" w:type="dxa"/>
          </w:tcPr>
          <w:p w14:paraId="6FA3A11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16.1</w:t>
            </w:r>
          </w:p>
        </w:tc>
        <w:tc>
          <w:tcPr>
            <w:tcW w:w="6287" w:type="dxa"/>
          </w:tcPr>
          <w:p w14:paraId="7368776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监督管理部门：福建省财政厅政府采购监督管理办公室（仅限依法进行政府采购的货物或服务类项目）。</w:t>
            </w:r>
          </w:p>
        </w:tc>
      </w:tr>
      <w:tr w:rsidR="008E6EF4" w:rsidRPr="00D3594B" w14:paraId="533C4520" w14:textId="77777777" w:rsidTr="001A2F17">
        <w:tc>
          <w:tcPr>
            <w:tcW w:w="817" w:type="dxa"/>
          </w:tcPr>
          <w:p w14:paraId="2DA9230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11</w:t>
            </w:r>
          </w:p>
        </w:tc>
        <w:tc>
          <w:tcPr>
            <w:tcW w:w="1418" w:type="dxa"/>
          </w:tcPr>
          <w:p w14:paraId="4CB080E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18.1</w:t>
            </w:r>
          </w:p>
        </w:tc>
        <w:tc>
          <w:tcPr>
            <w:tcW w:w="6287" w:type="dxa"/>
          </w:tcPr>
          <w:p w14:paraId="2A4D1553"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财政部和福建省财政厅指定的政府采购信息发布媒体（以下简称：“指定媒体”）：</w:t>
            </w:r>
          </w:p>
          <w:p w14:paraId="6A37E5F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（1）中国政府采购网，网址www.ccgp.gov.cn。</w:t>
            </w:r>
          </w:p>
          <w:p w14:paraId="7D7E4C9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（2）中国政府采购网福建分网（福建省政府采购网），网址zfcg.czt.fujian.gov.cn。</w:t>
            </w:r>
          </w:p>
          <w:p w14:paraId="714DDDA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※若出现上述指定媒体信息不一致情形，应以中国政府采购网福建分网（福建省政府采购网）发布的为准。</w:t>
            </w:r>
          </w:p>
        </w:tc>
      </w:tr>
      <w:tr w:rsidR="008E6EF4" w:rsidRPr="00D3594B" w14:paraId="152AEE1F" w14:textId="77777777" w:rsidTr="001A2F17">
        <w:tc>
          <w:tcPr>
            <w:tcW w:w="817" w:type="dxa"/>
          </w:tcPr>
          <w:p w14:paraId="4A34BC2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12</w:t>
            </w:r>
          </w:p>
        </w:tc>
        <w:tc>
          <w:tcPr>
            <w:tcW w:w="1418" w:type="dxa"/>
          </w:tcPr>
          <w:p w14:paraId="64233B1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19</w:t>
            </w:r>
          </w:p>
        </w:tc>
        <w:tc>
          <w:tcPr>
            <w:tcW w:w="6287" w:type="dxa"/>
          </w:tcPr>
          <w:p w14:paraId="369E1B0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其他事项：</w:t>
            </w:r>
          </w:p>
          <w:p w14:paraId="6A7E935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(1)本项目代理服务费：</w:t>
            </w:r>
          </w:p>
          <w:p w14:paraId="14E716E6" w14:textId="77777777" w:rsidR="008E6EF4" w:rsidRPr="00D3594B" w:rsidRDefault="008E6EF4">
            <w:pPr>
              <w:pStyle w:val="null3"/>
              <w:jc w:val="both"/>
              <w:rPr>
                <w:rFonts w:ascii="宋体" w:eastAsia="宋体" w:hAnsi="宋体" w:hint="default"/>
                <w:sz w:val="24"/>
                <w:szCs w:val="24"/>
              </w:rPr>
            </w:pPr>
          </w:p>
          <w:p w14:paraId="0066221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本项目收取代理服务费</w:t>
            </w:r>
          </w:p>
          <w:p w14:paraId="6935959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代理服务费用收取对象：中标/成交供应商</w:t>
            </w:r>
          </w:p>
          <w:p w14:paraId="47B93453" w14:textId="03221AF0"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代理服务费收费标准：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w:t>
            </w:r>
            <w:r w:rsidR="00ED32CB">
              <w:rPr>
                <w:rFonts w:ascii="宋体" w:eastAsia="宋体" w:hAnsi="宋体"/>
                <w:sz w:val="24"/>
                <w:szCs w:val="24"/>
              </w:rPr>
              <w:t>中标金额500-1000(万元)收费费率标准：0.8%</w:t>
            </w:r>
            <w:r w:rsidR="00ED32CB">
              <w:rPr>
                <w:rFonts w:ascii="宋体" w:eastAsia="宋体" w:hAnsi="宋体"/>
                <w:sz w:val="24"/>
                <w:szCs w:val="24"/>
                <w:lang w:eastAsia="zh-CN"/>
              </w:rPr>
              <w:t>。</w:t>
            </w:r>
            <w:r w:rsidR="00ED32CB">
              <w:rPr>
                <w:rFonts w:ascii="宋体" w:eastAsia="宋体" w:hAnsi="宋体"/>
                <w:sz w:val="24"/>
                <w:szCs w:val="24"/>
              </w:rPr>
              <w:t>中标金额1000-5000(万元)收费费率标准：0.5%</w:t>
            </w:r>
            <w:r w:rsidR="00ED32CB">
              <w:rPr>
                <w:rFonts w:ascii="宋体" w:eastAsia="宋体" w:hAnsi="宋体"/>
                <w:sz w:val="24"/>
                <w:szCs w:val="24"/>
                <w:lang w:eastAsia="zh-CN"/>
              </w:rPr>
              <w:t>。</w:t>
            </w:r>
            <w:r w:rsidRPr="00D3594B">
              <w:rPr>
                <w:rFonts w:ascii="宋体" w:eastAsia="宋体" w:hAnsi="宋体"/>
                <w:sz w:val="24"/>
                <w:szCs w:val="24"/>
              </w:rPr>
              <w:t>②中标人应以转帐或电汇付款方式一次性向招标代理机构缴纳招标代理服务费；户名：福建医科大学教育科技发展有限公司 开户行：招商银行福州江滨分行 账号：591907762210606 ；邮箱：fyzb2004@126.com</w:t>
            </w:r>
          </w:p>
          <w:p w14:paraId="2719344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(2)其他：</w:t>
            </w:r>
          </w:p>
          <w:p w14:paraId="0CF7B01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w:t>
            </w:r>
            <w:r w:rsidRPr="00D3594B">
              <w:rPr>
                <w:rFonts w:ascii="宋体" w:eastAsia="宋体" w:hAnsi="宋体"/>
                <w:sz w:val="24"/>
                <w:szCs w:val="24"/>
              </w:rPr>
              <w:lastRenderedPageBreak/>
              <w:t>人所提供的资格类文件不合法或不真实，仍可废除中标人中标资格并追究中标人的法律责任。(2.2)质疑受理的要求：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rsidR="008E6EF4" w:rsidRPr="00D3594B" w14:paraId="0FA4054C" w14:textId="77777777" w:rsidTr="001A2F17">
        <w:tc>
          <w:tcPr>
            <w:tcW w:w="2235" w:type="dxa"/>
            <w:gridSpan w:val="2"/>
          </w:tcPr>
          <w:p w14:paraId="2AFDE29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备注</w:t>
            </w:r>
          </w:p>
        </w:tc>
        <w:tc>
          <w:tcPr>
            <w:tcW w:w="6287" w:type="dxa"/>
          </w:tcPr>
          <w:p w14:paraId="68EAB80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后有投标人须知前附表2，请勿遗漏。</w:t>
            </w:r>
          </w:p>
        </w:tc>
      </w:tr>
    </w:tbl>
    <w:p w14:paraId="5A18C22B" w14:textId="77777777" w:rsidR="00055C5E" w:rsidRPr="00D3594B" w:rsidRDefault="00055C5E">
      <w:pPr>
        <w:pStyle w:val="null3"/>
        <w:jc w:val="both"/>
        <w:outlineLvl w:val="2"/>
        <w:rPr>
          <w:rFonts w:ascii="宋体" w:eastAsia="宋体" w:hAnsi="宋体" w:hint="default"/>
          <w:b/>
          <w:bCs/>
          <w:sz w:val="28"/>
          <w:szCs w:val="28"/>
        </w:rPr>
      </w:pPr>
    </w:p>
    <w:p w14:paraId="226BF307" w14:textId="372D2608" w:rsidR="008E6EF4" w:rsidRPr="00D3594B" w:rsidRDefault="00012EF8">
      <w:pPr>
        <w:pStyle w:val="null3"/>
        <w:jc w:val="both"/>
        <w:outlineLvl w:val="2"/>
        <w:rPr>
          <w:rFonts w:ascii="宋体" w:eastAsia="宋体" w:hAnsi="宋体" w:hint="default"/>
          <w:b/>
          <w:bCs/>
          <w:sz w:val="28"/>
          <w:szCs w:val="28"/>
        </w:rPr>
      </w:pPr>
      <w:r w:rsidRPr="00D3594B">
        <w:rPr>
          <w:rFonts w:ascii="宋体" w:eastAsia="宋体" w:hAnsi="宋体"/>
          <w:b/>
          <w:bCs/>
          <w:sz w:val="28"/>
          <w:szCs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7710"/>
      </w:tblGrid>
      <w:tr w:rsidR="008E6EF4" w:rsidRPr="00D3594B" w14:paraId="01786830" w14:textId="77777777" w:rsidTr="00055C5E">
        <w:tc>
          <w:tcPr>
            <w:tcW w:w="8613" w:type="dxa"/>
            <w:gridSpan w:val="2"/>
          </w:tcPr>
          <w:p w14:paraId="225712C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关于电子招标投标活动的专门规定</w:t>
            </w:r>
          </w:p>
        </w:tc>
      </w:tr>
      <w:tr w:rsidR="008E6EF4" w:rsidRPr="00D3594B" w14:paraId="18F82D37" w14:textId="77777777" w:rsidTr="00055C5E">
        <w:tc>
          <w:tcPr>
            <w:tcW w:w="817" w:type="dxa"/>
          </w:tcPr>
          <w:p w14:paraId="0341B1A3"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序号</w:t>
            </w:r>
          </w:p>
        </w:tc>
        <w:tc>
          <w:tcPr>
            <w:tcW w:w="7796" w:type="dxa"/>
          </w:tcPr>
          <w:p w14:paraId="0A48768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编列内容</w:t>
            </w:r>
          </w:p>
        </w:tc>
      </w:tr>
      <w:tr w:rsidR="008E6EF4" w:rsidRPr="00D3594B" w14:paraId="3AE5F9E3" w14:textId="77777777" w:rsidTr="00055C5E">
        <w:tc>
          <w:tcPr>
            <w:tcW w:w="817" w:type="dxa"/>
          </w:tcPr>
          <w:p w14:paraId="03EB4E1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w:t>
            </w:r>
          </w:p>
        </w:tc>
        <w:tc>
          <w:tcPr>
            <w:tcW w:w="7796" w:type="dxa"/>
          </w:tcPr>
          <w:p w14:paraId="752001E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（1）电子招标投标活动的专门规定适用本项目电子招标投标活动。</w:t>
            </w:r>
          </w:p>
          <w:p w14:paraId="67F4E4A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（2）将招标文件</w:t>
            </w:r>
          </w:p>
          <w:p w14:paraId="38F6069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无的内容修正为下列内容：</w:t>
            </w:r>
          </w:p>
          <w:p w14:paraId="5167696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无后适用本项目的电子招标投标活动。</w:t>
            </w:r>
          </w:p>
          <w:p w14:paraId="0742939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14:paraId="2025E50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①电子招标投标活动的具体操作流程以福建省政府采购网上公开信息系统设定的为准。</w:t>
            </w:r>
          </w:p>
          <w:p w14:paraId="68CFDBB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②关于电子投标文件：</w:t>
            </w:r>
          </w:p>
          <w:p w14:paraId="092DC33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14:paraId="3BA701D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10FEDF1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③关于证明材料或资料：</w:t>
            </w:r>
          </w:p>
          <w:p w14:paraId="1CC229F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w:t>
            </w:r>
            <w:r w:rsidRPr="00D3594B">
              <w:rPr>
                <w:rFonts w:ascii="宋体" w:eastAsia="宋体" w:hAnsi="宋体"/>
                <w:sz w:val="24"/>
                <w:szCs w:val="24"/>
              </w:rPr>
              <w:lastRenderedPageBreak/>
              <w:t>件）皆可。</w:t>
            </w:r>
          </w:p>
          <w:p w14:paraId="5FD1893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048975D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④关于“全称”、“投标人代表签字”及“加盖单位公章”：</w:t>
            </w:r>
          </w:p>
          <w:p w14:paraId="287BA7A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a.在电子投标文件中，涉及“全称”和“投标人代表签字”的内容可使用打字录入方式完成。</w:t>
            </w:r>
          </w:p>
          <w:p w14:paraId="2ADBA1F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b.在电子投标文件中，涉及“加盖单位公章”的内容应使用投标人的CA证书完成，否则投标无效。</w:t>
            </w:r>
          </w:p>
          <w:p w14:paraId="46E2251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c.在电子投标文件中，若投标人按照本增列内容第④点第b项规定加盖其单位公章，则出现无全称、或投标人代表未签字等情形，不视为投标无效。</w:t>
            </w:r>
          </w:p>
          <w:p w14:paraId="6CB6272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⑤关于投标人的CA证书：</w:t>
            </w:r>
          </w:p>
          <w:p w14:paraId="230881F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a.投标人的CA证书应在系统规定时间内使用CA证书进行电子投标文件的解密操作，逾期未解密的视为放弃投标。</w:t>
            </w:r>
          </w:p>
          <w:p w14:paraId="186EE48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b.投标人的CA证书可采用信封（包括但不限于：信封、档案袋、文件袋等）作为外包装进行单独包装。外包装密封、不密封皆可。</w:t>
            </w:r>
          </w:p>
          <w:p w14:paraId="7141FC4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c.投标人的CA证书或外包装应标记“项目名称、项目编号、投标人的全称”等内容，以方便识别、使用。</w:t>
            </w:r>
          </w:p>
          <w:p w14:paraId="0B78764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d.投标人的CA证书应能正常、有效使用，否则产生不利后果由投标人承担责任。</w:t>
            </w:r>
          </w:p>
          <w:p w14:paraId="275E621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⑥关于投标截止时间过后</w:t>
            </w:r>
          </w:p>
          <w:p w14:paraId="6AE55C6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a.未按招标文件规定提交投标保证金的，其投标将按无效投标处理。</w:t>
            </w:r>
          </w:p>
          <w:p w14:paraId="7C16ABA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b.有下列情形之一的，其投标无效,其保证金不予退还或通过投标保函进行索赔：</w:t>
            </w:r>
          </w:p>
          <w:p w14:paraId="0CC4874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b1不同投标人的电子投标文件具有相同内部识别码；</w:t>
            </w:r>
          </w:p>
          <w:p w14:paraId="6A8685A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b2不同投标人的投标保证金从同一单位或个人的账户转出；</w:t>
            </w:r>
          </w:p>
          <w:p w14:paraId="45C185B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b3投标人的投标保证金同一采购包下有其他投标人提交的投标保证金；</w:t>
            </w:r>
          </w:p>
          <w:p w14:paraId="2C32E27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b4不同投标人存在串通投标的其他情形。</w:t>
            </w:r>
          </w:p>
          <w:p w14:paraId="3725EEA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541623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⑧其他：</w:t>
            </w:r>
          </w:p>
          <w:p w14:paraId="7860F6B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w:t>
            </w:r>
          </w:p>
        </w:tc>
      </w:tr>
    </w:tbl>
    <w:p w14:paraId="23B05BD9" w14:textId="77777777" w:rsidR="008E6EF4" w:rsidRPr="00D3594B" w:rsidRDefault="008E6EF4">
      <w:pPr>
        <w:pStyle w:val="null3"/>
        <w:jc w:val="both"/>
        <w:rPr>
          <w:rFonts w:ascii="宋体" w:eastAsia="宋体" w:hAnsi="宋体" w:hint="default"/>
          <w:sz w:val="24"/>
          <w:szCs w:val="24"/>
        </w:rPr>
      </w:pPr>
    </w:p>
    <w:p w14:paraId="3FC05A44" w14:textId="42FFB15C" w:rsidR="008E6EF4" w:rsidRPr="00D3594B" w:rsidRDefault="00012EF8">
      <w:pPr>
        <w:pStyle w:val="null3"/>
        <w:jc w:val="both"/>
        <w:rPr>
          <w:rFonts w:ascii="宋体" w:eastAsia="宋体" w:hAnsi="宋体" w:hint="default"/>
          <w:b/>
        </w:rPr>
      </w:pPr>
      <w:r w:rsidRPr="00D3594B">
        <w:rPr>
          <w:rFonts w:ascii="宋体" w:eastAsia="宋体" w:hAnsi="宋体"/>
          <w:b/>
        </w:rPr>
        <w:t xml:space="preserve"> </w:t>
      </w:r>
    </w:p>
    <w:p w14:paraId="6643E877" w14:textId="563A1976" w:rsidR="00F44B2B" w:rsidRPr="00D3594B" w:rsidRDefault="00F44B2B">
      <w:pPr>
        <w:pStyle w:val="null3"/>
        <w:jc w:val="both"/>
        <w:rPr>
          <w:rFonts w:ascii="宋体" w:eastAsia="宋体" w:hAnsi="宋体" w:hint="default"/>
          <w:b/>
        </w:rPr>
      </w:pPr>
    </w:p>
    <w:p w14:paraId="0DEFA3DB" w14:textId="02DDCD7B" w:rsidR="00F44B2B" w:rsidRPr="00D3594B" w:rsidRDefault="00F44B2B">
      <w:pPr>
        <w:pStyle w:val="null3"/>
        <w:jc w:val="both"/>
        <w:rPr>
          <w:rFonts w:ascii="宋体" w:eastAsia="宋体" w:hAnsi="宋体" w:hint="default"/>
          <w:b/>
        </w:rPr>
      </w:pPr>
    </w:p>
    <w:p w14:paraId="1220A3B4" w14:textId="0934F6D4" w:rsidR="00055C5E" w:rsidRPr="00D3594B" w:rsidRDefault="00055C5E">
      <w:pPr>
        <w:pStyle w:val="null3"/>
        <w:jc w:val="both"/>
        <w:rPr>
          <w:rFonts w:ascii="宋体" w:eastAsia="宋体" w:hAnsi="宋体" w:hint="default"/>
          <w:b/>
        </w:rPr>
      </w:pPr>
    </w:p>
    <w:p w14:paraId="4FEDE39A" w14:textId="74417ACF" w:rsidR="00055C5E" w:rsidRPr="00D3594B" w:rsidRDefault="00055C5E">
      <w:pPr>
        <w:pStyle w:val="null3"/>
        <w:jc w:val="both"/>
        <w:rPr>
          <w:rFonts w:ascii="宋体" w:eastAsia="宋体" w:hAnsi="宋体" w:hint="default"/>
          <w:b/>
        </w:rPr>
      </w:pPr>
    </w:p>
    <w:p w14:paraId="0F115EAC" w14:textId="2869AF8C" w:rsidR="00055C5E" w:rsidRPr="00D3594B" w:rsidRDefault="00055C5E">
      <w:pPr>
        <w:pStyle w:val="null3"/>
        <w:jc w:val="both"/>
        <w:rPr>
          <w:rFonts w:ascii="宋体" w:eastAsia="宋体" w:hAnsi="宋体" w:hint="default"/>
          <w:b/>
        </w:rPr>
      </w:pPr>
    </w:p>
    <w:p w14:paraId="79805723" w14:textId="4B9BCC48" w:rsidR="00055C5E" w:rsidRPr="00D3594B" w:rsidRDefault="00055C5E">
      <w:pPr>
        <w:pStyle w:val="null3"/>
        <w:jc w:val="both"/>
        <w:rPr>
          <w:rFonts w:ascii="宋体" w:eastAsia="宋体" w:hAnsi="宋体" w:hint="default"/>
          <w:b/>
        </w:rPr>
      </w:pPr>
    </w:p>
    <w:p w14:paraId="32F8B5A8" w14:textId="0A5DBD29" w:rsidR="00055C5E" w:rsidRPr="00D3594B" w:rsidRDefault="00055C5E">
      <w:pPr>
        <w:pStyle w:val="null3"/>
        <w:jc w:val="both"/>
        <w:rPr>
          <w:rFonts w:ascii="宋体" w:eastAsia="宋体" w:hAnsi="宋体" w:hint="default"/>
          <w:b/>
        </w:rPr>
      </w:pPr>
    </w:p>
    <w:p w14:paraId="5153B2A7" w14:textId="410CFEFE"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lastRenderedPageBreak/>
        <w:t>第三章 投标人须知</w:t>
      </w:r>
    </w:p>
    <w:p w14:paraId="2A9F24E0" w14:textId="77777777" w:rsidR="001A2F17" w:rsidRPr="00D3594B" w:rsidRDefault="001A2F17">
      <w:pPr>
        <w:pStyle w:val="null3"/>
        <w:jc w:val="center"/>
        <w:outlineLvl w:val="1"/>
        <w:rPr>
          <w:rFonts w:ascii="宋体" w:eastAsia="宋体" w:hAnsi="宋体" w:hint="default"/>
        </w:rPr>
      </w:pPr>
    </w:p>
    <w:p w14:paraId="12F9833E" w14:textId="77777777" w:rsidR="008E6EF4" w:rsidRPr="00D3594B" w:rsidRDefault="00012EF8">
      <w:pPr>
        <w:pStyle w:val="null3"/>
        <w:ind w:firstLine="480"/>
        <w:jc w:val="both"/>
        <w:outlineLvl w:val="2"/>
        <w:rPr>
          <w:rFonts w:ascii="宋体" w:eastAsia="宋体" w:hAnsi="宋体" w:hint="default"/>
          <w:bCs/>
          <w:sz w:val="24"/>
          <w:szCs w:val="24"/>
        </w:rPr>
      </w:pPr>
      <w:r w:rsidRPr="00D3594B">
        <w:rPr>
          <w:rFonts w:ascii="宋体" w:eastAsia="宋体" w:hAnsi="宋体"/>
          <w:bCs/>
          <w:sz w:val="24"/>
          <w:szCs w:val="24"/>
        </w:rPr>
        <w:t>一、总则</w:t>
      </w:r>
    </w:p>
    <w:p w14:paraId="092C9B7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1、适用范围</w:t>
      </w:r>
    </w:p>
    <w:p w14:paraId="0F54278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1.1适用于招标文件载明项目的政府采购活动（以下简称：“本次采购活动”）。</w:t>
      </w:r>
    </w:p>
    <w:p w14:paraId="2A7E1C7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2、定义</w:t>
      </w:r>
    </w:p>
    <w:p w14:paraId="4317160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2.1“采购标的”指招标文件载明的需要采购的货物或服务。</w:t>
      </w:r>
    </w:p>
    <w:p w14:paraId="67B54D6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2.2“潜在投标人”指按照招标文件第一章第7条规定获取招标文件且有意向参加本项目投标的供应商。</w:t>
      </w:r>
    </w:p>
    <w:p w14:paraId="31685FF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2.3“投标人”指按照招标文件第一章第7条规定获取招标文件并参加本项目投标的供应商。</w:t>
      </w:r>
    </w:p>
    <w:p w14:paraId="0C36228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2.4“单位负责人”指单位法定代表人或法律、法规规定代表单位行使职权的主要负责人。</w:t>
      </w:r>
    </w:p>
    <w:p w14:paraId="13D77DC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2.5“投标人代表”指投标人的单位负责人或“单位负责人授权书”中载明的接受授权方。</w:t>
      </w:r>
    </w:p>
    <w:p w14:paraId="4D01AC09" w14:textId="77777777" w:rsidR="008E6EF4" w:rsidRPr="00D3594B" w:rsidRDefault="00012EF8">
      <w:pPr>
        <w:pStyle w:val="null3"/>
        <w:ind w:firstLine="480"/>
        <w:jc w:val="both"/>
        <w:outlineLvl w:val="2"/>
        <w:rPr>
          <w:rFonts w:ascii="宋体" w:eastAsia="宋体" w:hAnsi="宋体" w:hint="default"/>
          <w:bCs/>
          <w:sz w:val="24"/>
          <w:szCs w:val="24"/>
        </w:rPr>
      </w:pPr>
      <w:r w:rsidRPr="00D3594B">
        <w:rPr>
          <w:rFonts w:ascii="宋体" w:eastAsia="宋体" w:hAnsi="宋体"/>
          <w:bCs/>
          <w:sz w:val="24"/>
          <w:szCs w:val="24"/>
        </w:rPr>
        <w:t>二、投标人</w:t>
      </w:r>
    </w:p>
    <w:p w14:paraId="5431C68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3、合格投标人</w:t>
      </w:r>
    </w:p>
    <w:p w14:paraId="149B4E5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3.1一般规定</w:t>
      </w:r>
    </w:p>
    <w:p w14:paraId="251A2DA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7855969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（2）投标人的资格要求：详见招标文件第一章。</w:t>
      </w:r>
    </w:p>
    <w:p w14:paraId="067FDB0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3.2若本项目接受联合体投标且投标人为联合体，则联合体各方应遵守本章第3.1条规定，同时还应遵守下列规定：</w:t>
      </w:r>
    </w:p>
    <w:p w14:paraId="72036FA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（1）联合体各方应提交联合体协议，联合体协议应符合招标文件规定。</w:t>
      </w:r>
    </w:p>
    <w:p w14:paraId="08DED25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（2）联合体各方不得再单独参加或与其他供应商另外组成联合体参加同一合同项下的投标。</w:t>
      </w:r>
    </w:p>
    <w:p w14:paraId="67379BC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（3）联合体各方应共同与采购人签订政府采购合同，就政府采购合同约定的事项对采购人承担连带责任。</w:t>
      </w:r>
    </w:p>
    <w:p w14:paraId="5B603B7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5D749E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（5）联合体一方放弃中标的，视为联合体整体放弃中标，联合体各方承担连带责任。</w:t>
      </w:r>
    </w:p>
    <w:p w14:paraId="7F3C24A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（6）如本项目不接受联合体投标而投标人为联合体的，或者本项目接受联合体投标但投标人组成的联合体不符合本章第3.2条规定的，投标无效。</w:t>
      </w:r>
    </w:p>
    <w:p w14:paraId="4156D17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4、投标费用</w:t>
      </w:r>
    </w:p>
    <w:p w14:paraId="3AADAD8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4.1除招标文件另有规定外，投标人应自行承担其参加本项目投标所涉及的一切费用。</w:t>
      </w:r>
    </w:p>
    <w:p w14:paraId="33E5CBFC" w14:textId="77777777" w:rsidR="008E6EF4" w:rsidRPr="00D3594B" w:rsidRDefault="00012EF8">
      <w:pPr>
        <w:pStyle w:val="null3"/>
        <w:ind w:firstLine="480"/>
        <w:jc w:val="both"/>
        <w:outlineLvl w:val="2"/>
        <w:rPr>
          <w:rFonts w:ascii="宋体" w:eastAsia="宋体" w:hAnsi="宋体" w:hint="default"/>
          <w:bCs/>
          <w:sz w:val="24"/>
          <w:szCs w:val="24"/>
        </w:rPr>
      </w:pPr>
      <w:r w:rsidRPr="00D3594B">
        <w:rPr>
          <w:rFonts w:ascii="宋体" w:eastAsia="宋体" w:hAnsi="宋体"/>
          <w:bCs/>
          <w:sz w:val="24"/>
          <w:szCs w:val="24"/>
        </w:rPr>
        <w:t>三、招标</w:t>
      </w:r>
    </w:p>
    <w:p w14:paraId="11CF5D2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5、招标文件</w:t>
      </w:r>
    </w:p>
    <w:p w14:paraId="5B34D25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5.1招标文件由下述部分组成：</w:t>
      </w:r>
    </w:p>
    <w:p w14:paraId="1476508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（1）投标邀请</w:t>
      </w:r>
    </w:p>
    <w:p w14:paraId="19FB839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（2）投标人须知前附表（表1、2）</w:t>
      </w:r>
    </w:p>
    <w:p w14:paraId="60F2FA3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（3）投标人须知</w:t>
      </w:r>
    </w:p>
    <w:p w14:paraId="6475CDB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（4）资格审查与评标</w:t>
      </w:r>
    </w:p>
    <w:p w14:paraId="1661FF7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（5）招标内容及要求</w:t>
      </w:r>
    </w:p>
    <w:p w14:paraId="48920FC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（6）政府采购合同（参考文本）</w:t>
      </w:r>
    </w:p>
    <w:p w14:paraId="267360A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（7）电子投标文件格式</w:t>
      </w:r>
    </w:p>
    <w:p w14:paraId="335035C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（8）按照招标文件规定作为招标文件组成部分的其他内容（若有）</w:t>
      </w:r>
    </w:p>
    <w:p w14:paraId="272BA28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5.2招标文件的澄清或修改</w:t>
      </w:r>
    </w:p>
    <w:p w14:paraId="500603D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14:paraId="11CDDB7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14:paraId="2169635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14:paraId="6313A9E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6、现场考察或开标前答疑会</w:t>
      </w:r>
    </w:p>
    <w:p w14:paraId="046B26A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6.1是否组织现场考察或召开开标前答疑会：详见招标文件第二章。</w:t>
      </w:r>
    </w:p>
    <w:p w14:paraId="1DB736B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7、更正公告</w:t>
      </w:r>
    </w:p>
    <w:p w14:paraId="18BB57C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14:paraId="6623882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7.2更正公告作为福建医科大学教育科技发展有限公司通知所有潜在投标人的书面形式。</w:t>
      </w:r>
    </w:p>
    <w:p w14:paraId="7C2BC4C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8、终止公告</w:t>
      </w:r>
    </w:p>
    <w:p w14:paraId="362889A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8.1若出现因重大变故导致采购任务取消情形，福建医科大学教育科技发展有限公司可终止招标并发布终止公告。</w:t>
      </w:r>
    </w:p>
    <w:p w14:paraId="4C361F5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8.2终止公告作为福建医科大学教育科技发展有限公司通知所有潜在投标人的书面形式。</w:t>
      </w:r>
    </w:p>
    <w:p w14:paraId="535D2B9D" w14:textId="77777777" w:rsidR="008E6EF4" w:rsidRPr="00D3594B" w:rsidRDefault="00012EF8">
      <w:pPr>
        <w:pStyle w:val="null3"/>
        <w:ind w:firstLine="480"/>
        <w:jc w:val="both"/>
        <w:outlineLvl w:val="2"/>
        <w:rPr>
          <w:rFonts w:ascii="宋体" w:eastAsia="宋体" w:hAnsi="宋体" w:hint="default"/>
          <w:bCs/>
          <w:sz w:val="24"/>
          <w:szCs w:val="24"/>
        </w:rPr>
      </w:pPr>
      <w:r w:rsidRPr="00D3594B">
        <w:rPr>
          <w:rFonts w:ascii="宋体" w:eastAsia="宋体" w:hAnsi="宋体"/>
          <w:bCs/>
          <w:sz w:val="24"/>
          <w:szCs w:val="24"/>
        </w:rPr>
        <w:t>四、投标</w:t>
      </w:r>
    </w:p>
    <w:p w14:paraId="385F0C2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9、投标</w:t>
      </w:r>
    </w:p>
    <w:p w14:paraId="316270D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9.1投标人可对招标文件载明的全部或部分采购包进行投标。</w:t>
      </w:r>
    </w:p>
    <w:p w14:paraId="288FA9D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9.2投标人应对同一个采购包内的所有内容进行完整投标，否则投标无效。</w:t>
      </w:r>
    </w:p>
    <w:p w14:paraId="2A729C3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9.3投标人代表只能接受一个投标人的授权参加投标，否则投标无效。</w:t>
      </w:r>
    </w:p>
    <w:p w14:paraId="09E04D1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9.4单位负责人为同一人或存在直接控股、管理关系的不同供应商，不得同时参加同一合同项下的投标，否则投标无效。</w:t>
      </w:r>
    </w:p>
    <w:p w14:paraId="7CFA340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14:paraId="25AB1E7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30BC123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9.7有下列情形之一的，视为投标人串通投标，其投标无效：</w:t>
      </w:r>
    </w:p>
    <w:p w14:paraId="3A14C70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（1）不同投标人的电子投标文件由同一单位或个人编制；</w:t>
      </w:r>
    </w:p>
    <w:p w14:paraId="4A23ACE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（2）不同投标人委托同一单位或个人办理投标事宜；</w:t>
      </w:r>
    </w:p>
    <w:p w14:paraId="55AD32E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（3）不同投标人的电子投标文件载明的项目管理成员或联系人员为同一人；</w:t>
      </w:r>
    </w:p>
    <w:p w14:paraId="70875E2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（4）不同投标人的电子投标文件异常一致或投标报价呈规律性差异；</w:t>
      </w:r>
    </w:p>
    <w:p w14:paraId="1432DC0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（5）不同投标人的电子投标文件相互混装；</w:t>
      </w:r>
    </w:p>
    <w:p w14:paraId="7E2FA95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（6）不同投标人的投标保证金从同一单位或个人的账户转出；</w:t>
      </w:r>
    </w:p>
    <w:p w14:paraId="057F922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（7）有关法律、法规和规章及招标文件规定的其他串通投标情形。</w:t>
      </w:r>
    </w:p>
    <w:p w14:paraId="0A1669E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10、电子投标文件</w:t>
      </w:r>
    </w:p>
    <w:p w14:paraId="18E8F82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10.1电子投标文件的编制</w:t>
      </w:r>
    </w:p>
    <w:p w14:paraId="3C844C4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（1）投标人应先仔细阅读招标文件的全部内容后，再进行电子投标文件的编制。</w:t>
      </w:r>
    </w:p>
    <w:p w14:paraId="3A6F196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（2）电子投标文件应按照本章第10.2条规定编制其组成部分。</w:t>
      </w:r>
    </w:p>
    <w:p w14:paraId="532E8DE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C07096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10.2电子投标文件由下述部分组成：</w:t>
      </w:r>
    </w:p>
    <w:p w14:paraId="75005B2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（1）资格及资信证明部分</w:t>
      </w:r>
    </w:p>
    <w:p w14:paraId="29B5E3D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①投标函</w:t>
      </w:r>
    </w:p>
    <w:p w14:paraId="41F2DF4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②投标人的资格及资信证明文件</w:t>
      </w:r>
    </w:p>
    <w:p w14:paraId="1D6BE89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③投标保证金</w:t>
      </w:r>
    </w:p>
    <w:p w14:paraId="4FC73EE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（2）报价部分</w:t>
      </w:r>
    </w:p>
    <w:p w14:paraId="29C5E1E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①开标一览表</w:t>
      </w:r>
    </w:p>
    <w:p w14:paraId="2778A35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②投标分项报价表</w:t>
      </w:r>
    </w:p>
    <w:p w14:paraId="5A1F894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③招标文件规定的价格扣除证明材料（若有）</w:t>
      </w:r>
    </w:p>
    <w:p w14:paraId="06E1B9D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④招标文件规定的加分证明材料（若有）</w:t>
      </w:r>
    </w:p>
    <w:p w14:paraId="1CA23EA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（3）技术商务部分</w:t>
      </w:r>
    </w:p>
    <w:p w14:paraId="174B2BB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①标的说明一览表</w:t>
      </w:r>
    </w:p>
    <w:p w14:paraId="39D9068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②技术和服务要求响应表</w:t>
      </w:r>
    </w:p>
    <w:p w14:paraId="55DBB32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③商务条件响应表</w:t>
      </w:r>
    </w:p>
    <w:p w14:paraId="687561D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④投标人提交的其他资料（若有）</w:t>
      </w:r>
    </w:p>
    <w:p w14:paraId="7A36900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⑤招标文件规定作为电子投标文件组成部分的其他内容（若有）</w:t>
      </w:r>
    </w:p>
    <w:p w14:paraId="1A40351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10.3电子投标文件的语言</w:t>
      </w:r>
    </w:p>
    <w:p w14:paraId="2C4241A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（1）除招标文件另有规定外，电子投标文件应使用中文文本，若有不同文本，以中文文本为准。</w:t>
      </w:r>
    </w:p>
    <w:p w14:paraId="04DC516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32C5BD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10.4投标文件的份数：详见招标文件第二章。</w:t>
      </w:r>
    </w:p>
    <w:p w14:paraId="27CC75D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10.5电子投标文件的格式</w:t>
      </w:r>
    </w:p>
    <w:p w14:paraId="69D1830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（1）除招标文件另有规定外，电子投标文件应使用招标文件第七章规定的格式。</w:t>
      </w:r>
    </w:p>
    <w:p w14:paraId="259DBB0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（2）除招标文件另有规定外，电子投标文件应使用不能擦去的墨料或墨水打印、书写或复印。</w:t>
      </w:r>
    </w:p>
    <w:p w14:paraId="2F1BE61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（3）除招标文件另有规定外，电子投标文件应使用人民币作为计量货币。</w:t>
      </w:r>
    </w:p>
    <w:p w14:paraId="5C55BF5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（4）除招标文件另有规定外，签署、盖章应遵守下列规定：</w:t>
      </w:r>
    </w:p>
    <w:p w14:paraId="609A4A0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①电子投标文件应加盖投标人的单位公章。若投标人代表为单位授权的委托代理人，应提供“单位授权书”。</w:t>
      </w:r>
    </w:p>
    <w:p w14:paraId="1A174EE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14:paraId="0B39E12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a.投标人代表签字确认；</w:t>
      </w:r>
    </w:p>
    <w:p w14:paraId="467EB58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b.加盖投标人的单位公章或校正章。</w:t>
      </w:r>
    </w:p>
    <w:p w14:paraId="0608117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10.6投标报价</w:t>
      </w:r>
    </w:p>
    <w:p w14:paraId="7E93700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（1）投标报价超出最高限价将导致投标无效。</w:t>
      </w:r>
    </w:p>
    <w:p w14:paraId="793E90C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（2）最高限价由采购人根据价格测算情况，在预算金额的额度内合理设定。最高限价不得超出预算金额。</w:t>
      </w:r>
    </w:p>
    <w:p w14:paraId="70458F2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3791385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10.7分包</w:t>
      </w:r>
    </w:p>
    <w:p w14:paraId="592C0AF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（1）是否允许中标人将本项目的非主体、非关键性工作进行分包：详见招标文件第二章。</w:t>
      </w:r>
    </w:p>
    <w:p w14:paraId="09AEAFD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D9D288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（3）招标文件允许中标人将非主体、非关键性工作进行分包的项目，有下列情形之一的，中标人不得分包：</w:t>
      </w:r>
    </w:p>
    <w:p w14:paraId="6128467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①电子投标文件中未载明分包承担主体；</w:t>
      </w:r>
    </w:p>
    <w:p w14:paraId="612510E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②电子投标文件载明的分包承担主体不具备相应资质条件；</w:t>
      </w:r>
    </w:p>
    <w:p w14:paraId="6605A86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③电子投标文件载明的分包承担主体拟再次分包；</w:t>
      </w:r>
    </w:p>
    <w:p w14:paraId="0219A23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④享受中小企业扶持政策获得政府采购合同的，小微企业不得将合同分包给大中型企业，中型企业不得将合同分包给大型企业。</w:t>
      </w:r>
    </w:p>
    <w:p w14:paraId="2C7150C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10.8投标有效期</w:t>
      </w:r>
    </w:p>
    <w:p w14:paraId="1233D31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（1）招标文件载明的投标有效期：详见招标文件第二章。</w:t>
      </w:r>
    </w:p>
    <w:p w14:paraId="69369F3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（2）电子投标文件承诺的投标有效期不得少于招标文件载明的投标有效期，否则投标无效。</w:t>
      </w:r>
    </w:p>
    <w:p w14:paraId="6F876DE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w:t>
      </w:r>
      <w:r w:rsidRPr="00D3594B">
        <w:rPr>
          <w:rFonts w:ascii="宋体" w:eastAsia="宋体" w:hAnsi="宋体"/>
          <w:bCs/>
          <w:sz w:val="24"/>
          <w:szCs w:val="24"/>
        </w:rPr>
        <w:lastRenderedPageBreak/>
        <w:t>为拒绝该要求。对于接受延长投标有效期的投标人，既不要求也不允许修改电子投标文件。</w:t>
      </w:r>
    </w:p>
    <w:p w14:paraId="39901E1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10.9投标保证金</w:t>
      </w:r>
    </w:p>
    <w:p w14:paraId="68DF5D3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（1）投标保证金作为投标人按照招标文件规定履行相应投标责任、义务的约束及担保。</w:t>
      </w:r>
    </w:p>
    <w:p w14:paraId="5C076F9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（2）投标人以电子保函形式提交投标保证金的，保函的有效期应等于或长于电子投标文件承诺的投标有效期，否则投标无效。</w:t>
      </w:r>
    </w:p>
    <w:p w14:paraId="24514D6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（3）提交</w:t>
      </w:r>
    </w:p>
    <w:p w14:paraId="5E121AF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77A14D5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220299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③若本项目接受联合体投标且投标人为联合体，则联合体中的牵头方应按照本章第10.9条第（3）款第①、②点规定提交投标保证金。</w:t>
      </w:r>
    </w:p>
    <w:p w14:paraId="26E867C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※除招标文件另有规定外，未按照上述规定提交投标保证金将导致资格审查不合格。</w:t>
      </w:r>
    </w:p>
    <w:p w14:paraId="3CE2735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（4）退还</w:t>
      </w:r>
    </w:p>
    <w:p w14:paraId="5670DCD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14:paraId="42D4784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②未中标人的投标保证金将在中标通知书发出之日起5个工作日内退回原账户。</w:t>
      </w:r>
    </w:p>
    <w:p w14:paraId="6C16E54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14:paraId="4567ACF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14:paraId="356257A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⑤除招标文件另有规定外，质疑或投诉涉及的投标人，若投标保证金尚未退还，则待质疑或投诉处理完毕后不计利息原额退还。</w:t>
      </w:r>
    </w:p>
    <w:p w14:paraId="18CA04D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※本章第10.9条第（4）款第①、②、③点规定的投标保证金退还时限不包括因投标人自身原因导致无法及时退还而增加的时间。</w:t>
      </w:r>
    </w:p>
    <w:p w14:paraId="1928EED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5FB18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（6）有下列情形之一的，投标保证金将不予退还或通过投标保函进行索赔：</w:t>
      </w:r>
    </w:p>
    <w:p w14:paraId="3C2A78D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①投标人串通投标；</w:t>
      </w:r>
    </w:p>
    <w:p w14:paraId="4469853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②投标人提供虚假材料；</w:t>
      </w:r>
    </w:p>
    <w:p w14:paraId="1F27D3D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③投标人采取不正当手段诋毁、排挤其他投标人；</w:t>
      </w:r>
    </w:p>
    <w:p w14:paraId="55F7930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④投标截止时间后，投标人在投标有效期内撤销电子投标文件；</w:t>
      </w:r>
    </w:p>
    <w:p w14:paraId="15D1951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⑤招标文件规定的其他不予退还情形；</w:t>
      </w:r>
    </w:p>
    <w:p w14:paraId="2452849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⑥中标人有下列情形之一的：</w:t>
      </w:r>
    </w:p>
    <w:p w14:paraId="0CB5E69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a.除不可抗力外，因中标人自身原因未在中标通知书要求的期限内与采购人签订政府采购合同；</w:t>
      </w:r>
    </w:p>
    <w:p w14:paraId="395BA56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b.未按照招标文件、投标文件的约定签订政府采购合同或提交履约保证金。</w:t>
      </w:r>
    </w:p>
    <w:p w14:paraId="0BE5B1B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※若上述投标保证金不予退还情形给采购人（采购代理机构）造成损失，则投标人还要承担相应的赔偿责任。</w:t>
      </w:r>
    </w:p>
    <w:p w14:paraId="05DEB98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10.10电子投标文件的提交</w:t>
      </w:r>
    </w:p>
    <w:p w14:paraId="4C7F5A6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（1）一个投标人只能提交一个电子投标文件，并按照招标文件第一章规定在系统上完成上传、解密操作。</w:t>
      </w:r>
    </w:p>
    <w:p w14:paraId="4CBC521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10.11电子投标文件的补充、修改或撤回</w:t>
      </w:r>
    </w:p>
    <w:p w14:paraId="6FA66EC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（1）投标截止时间前，投标人可对所提交的电子投标文件进行补充、修改或撤回，并书面通知福建医科大学教育科技发展有限公司。</w:t>
      </w:r>
    </w:p>
    <w:p w14:paraId="5EF3F4F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（2）补充、修改的内容应按照本章第10.5条第（4）款规定进行签署、盖章，并按照本章第10.10条规定提交，否则将被拒收。</w:t>
      </w:r>
    </w:p>
    <w:p w14:paraId="5009CEE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※按照上述规定提交的补充、修改内容作为电子投标文件组成部分。</w:t>
      </w:r>
    </w:p>
    <w:p w14:paraId="23530A4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10.12除招标文件另有规定外，有下列情形之一的，投标无效：</w:t>
      </w:r>
    </w:p>
    <w:p w14:paraId="43BCF1A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（1）电子投标文件未按照招标文件要求签署、盖章；</w:t>
      </w:r>
    </w:p>
    <w:p w14:paraId="429024B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（2）不符合招标文件中规定的资格要求；</w:t>
      </w:r>
    </w:p>
    <w:p w14:paraId="2EDD09B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（3）投标报价超过招标文件中规定的预算金额或最高限价；</w:t>
      </w:r>
    </w:p>
    <w:p w14:paraId="70C9D89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（4）电子投标文件含有采购人不能接受的附加条件；</w:t>
      </w:r>
    </w:p>
    <w:p w14:paraId="0A87EEE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（5）有关法律、法规和规章及招标文件规定的其他无效情形。</w:t>
      </w:r>
    </w:p>
    <w:p w14:paraId="1BE4F51A"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五、开标</w:t>
      </w:r>
    </w:p>
    <w:p w14:paraId="399BB07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11、开标</w:t>
      </w:r>
    </w:p>
    <w:p w14:paraId="24CDFD7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11.1福建医科大学教育科技发展有限公司将在招标文件载明的开标时间及地点主持召开开标会，并邀请投标人参加。</w:t>
      </w:r>
    </w:p>
    <w:p w14:paraId="0D82244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14:paraId="54B5EA3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1E8267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11.4开标会应遵守下列规定：</w:t>
      </w:r>
    </w:p>
    <w:p w14:paraId="22176F5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816BEC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BA1F39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2F0BE31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612E7E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（5）若投标人未到开标现场参加开标会，也未通过远程参加开标会的，视同认可开标结果。</w:t>
      </w:r>
    </w:p>
    <w:p w14:paraId="4E56815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14:paraId="67AE033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14:paraId="19BEF9F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11.6投标截止时间后撤销投标的处理</w:t>
      </w:r>
    </w:p>
    <w:p w14:paraId="4E87C15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投标截止时间后，投标人在投标有效期内撤销投标的，其撤销投标的行为无效。</w:t>
      </w:r>
    </w:p>
    <w:p w14:paraId="4911B758"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六、中标与政府采购合同</w:t>
      </w:r>
    </w:p>
    <w:p w14:paraId="47B38B6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12、中标</w:t>
      </w:r>
    </w:p>
    <w:p w14:paraId="4DF7BF7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12.1本项目推荐的中标候选人家数：详见招标文件第二章。</w:t>
      </w:r>
    </w:p>
    <w:p w14:paraId="347A0CC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12.2本项目中标人的确定：详见招标文件第二章。</w:t>
      </w:r>
    </w:p>
    <w:p w14:paraId="49491D7C"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12.3中标公告</w:t>
      </w:r>
    </w:p>
    <w:p w14:paraId="14FD0D2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（1）中标人确定之日起2个工作日内，福建医科大学教育科技发展有限公司将在招标文件载明的指定媒体以中标公告的形式发布中标结果。</w:t>
      </w:r>
    </w:p>
    <w:p w14:paraId="4AEEEC6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（2）中标公告的公告期限为1个工作日。</w:t>
      </w:r>
    </w:p>
    <w:p w14:paraId="4AF03E0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12.4中标通知书</w:t>
      </w:r>
    </w:p>
    <w:p w14:paraId="7D89649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（1）中标公告发布的同时，福建医科大学教育科技发展有限公司将向中标人发出中标通知书。</w:t>
      </w:r>
    </w:p>
    <w:p w14:paraId="1AE5F0D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（2）中标通知书发出后，采购人不得违法改变中标结果，中标人无正当理由不得放弃中标。</w:t>
      </w:r>
    </w:p>
    <w:p w14:paraId="02545FA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13、政府采购合同</w:t>
      </w:r>
    </w:p>
    <w:p w14:paraId="79E6B92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359D01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13.2签订时限：详见须知前附表1的13.2。</w:t>
      </w:r>
    </w:p>
    <w:p w14:paraId="479087F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13.3政府采购合同的履行、违约责任和解决争议的方法等适用民法典。</w:t>
      </w:r>
    </w:p>
    <w:p w14:paraId="0EBD4D3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13.4采购人与中标人应根据政府采购合同的约定依法履行合同义务。</w:t>
      </w:r>
    </w:p>
    <w:p w14:paraId="0F476D0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13.5政府采购合同履行过程中，采购人若需追加与合同标的相同的货物或服务，则追加采购金额不得超过原合同采购金额的10%。</w:t>
      </w:r>
    </w:p>
    <w:p w14:paraId="422E74A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13.6中标人在政府采购合同履行过程中应遵守有关法律、法规和规章的强制性规定（即使前述强制性规定有可能在招标文件中未予列明）。</w:t>
      </w:r>
    </w:p>
    <w:p w14:paraId="0B3E96C5"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七、询问、质疑与投诉</w:t>
      </w:r>
    </w:p>
    <w:p w14:paraId="7B2AC47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14、询问</w:t>
      </w:r>
    </w:p>
    <w:p w14:paraId="32BF7B85"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76F26E0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15、质疑</w:t>
      </w:r>
    </w:p>
    <w:p w14:paraId="4D735AF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5D762C9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14:paraId="199A96A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（2）质疑人应按照招标文件第二章规定方式提交质疑函。</w:t>
      </w:r>
    </w:p>
    <w:p w14:paraId="5A920B5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（3）质疑函应包括下列主要内容：</w:t>
      </w:r>
    </w:p>
    <w:p w14:paraId="2FC9C274"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①质疑人的基本信息，至少包括：全称、地址、邮政编码等；</w:t>
      </w:r>
    </w:p>
    <w:p w14:paraId="6A35984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②所质疑项目的基本信息，至少包括：项目编号、项目名称等；</w:t>
      </w:r>
    </w:p>
    <w:p w14:paraId="2520E31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③所质疑的具体事项（以下简称：“质疑事项”）；</w:t>
      </w:r>
    </w:p>
    <w:p w14:paraId="79B3F13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14:paraId="073AD13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⑤针对质疑事项导致质疑人自身权益受到损害的必要证明材料，至少包括：</w:t>
      </w:r>
    </w:p>
    <w:p w14:paraId="7678B77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a.质疑人代表的身份证明材料：</w:t>
      </w:r>
    </w:p>
    <w:p w14:paraId="1024436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A3B80B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a2若本项目接受自然人投标且质疑人为自然人的，提供本人的身份证复印件。</w:t>
      </w:r>
    </w:p>
    <w:p w14:paraId="37C6D23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b.其他证明材料（即事实依据和必要的法律依据）包括但不限于下列材料：</w:t>
      </w:r>
    </w:p>
    <w:p w14:paraId="617A5B1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b1所质疑的具体事项是与自己有利害关系的证明材料；</w:t>
      </w:r>
    </w:p>
    <w:p w14:paraId="2E068C6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b2质疑函所述事实存在的证明材料，如：采购文件、采购过程或中标结果违法违规或不符合采购文件要求等证明材料；</w:t>
      </w:r>
    </w:p>
    <w:p w14:paraId="4C44301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b3依法应终止采购程序的证明材料；</w:t>
      </w:r>
    </w:p>
    <w:p w14:paraId="6EF5CDC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b4应重新采购的证明材料；</w:t>
      </w:r>
    </w:p>
    <w:p w14:paraId="66E51D7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b5采购文件、采购过程或中标、成交结果损害自己合法权益的证明材料等；</w:t>
      </w:r>
    </w:p>
    <w:p w14:paraId="7EA76E8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8477818"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⑥质疑人代表及其联系方法的信息，至少包括：姓名、手机、电子信箱、邮寄地址等。</w:t>
      </w:r>
    </w:p>
    <w:p w14:paraId="68D72F1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⑦提出质疑的日期。</w:t>
      </w:r>
    </w:p>
    <w:p w14:paraId="2237A29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14:paraId="4B6524A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15.2对不符合本章第15.1条规定的质疑，将按照下列规定进行处理：</w:t>
      </w:r>
    </w:p>
    <w:p w14:paraId="023C753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（1）不符合其中第（1）、（2）条规定的，书面告知质疑人不予受理及其理由。</w:t>
      </w:r>
    </w:p>
    <w:p w14:paraId="646A52B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（2）不符合其中第（3）条规定的，书面告知质疑人修改、补充后在规定时限内重新提交质疑函。</w:t>
      </w:r>
    </w:p>
    <w:p w14:paraId="5DF4211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15.3对符合本章第15.1条规定的质疑，将按照政府采购法及实施条例、政府采购质疑和投诉办法的有关规定进行答复。</w:t>
      </w:r>
    </w:p>
    <w:p w14:paraId="79A6E57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15.4招标文件的质疑：详见招标文件第二章。</w:t>
      </w:r>
    </w:p>
    <w:p w14:paraId="12BF071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16、投诉</w:t>
      </w:r>
    </w:p>
    <w:p w14:paraId="457EC70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BA7408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16.2投诉应有明确的请求和必要的证明材料，投诉的事项不得超出已质疑事项的范围。</w:t>
      </w:r>
    </w:p>
    <w:p w14:paraId="4A641A3E"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八、政府采购政策</w:t>
      </w:r>
    </w:p>
    <w:p w14:paraId="7D4F9F2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17、政府采购政策由财政部根据国家的经济和社会发展政策并会同国家有关部委制定，包括但不限于下列具体政策要求：</w:t>
      </w:r>
    </w:p>
    <w:p w14:paraId="7298905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17.1进口产品指通过中国海关报关验放进入中国境内且产自关境外的产品，其中：</w:t>
      </w:r>
    </w:p>
    <w:p w14:paraId="61E5AA2D"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BE5B1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（2）凡在海关特殊监管区域内企业生产或加工（包括从境外进口料件）销往境内其他地区的产品，不作为政府采购项下进口产品。</w:t>
      </w:r>
    </w:p>
    <w:p w14:paraId="1BB9338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（3）对从境外进入海关特殊监管区域，再经办理报关手续后从海关特殊监管区进入境内其他地区的产品，认定为进口产品。</w:t>
      </w:r>
    </w:p>
    <w:p w14:paraId="2AFBC34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（4）招标文件列明不允许或未列明允许进口产品参加投标的，均视为拒绝进口产品参加投标。</w:t>
      </w:r>
    </w:p>
    <w:p w14:paraId="177E40F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18F585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33BD65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w:t>
      </w:r>
      <w:r w:rsidRPr="00D3594B">
        <w:rPr>
          <w:rFonts w:ascii="宋体" w:eastAsia="宋体" w:hAnsi="宋体"/>
          <w:bCs/>
          <w:sz w:val="24"/>
          <w:szCs w:val="24"/>
        </w:rPr>
        <w:lastRenderedPageBreak/>
        <w:t>亦可享受前述扶持政策。符合财政部、民政部、中国残联文件（财库[2017]141号）规定的残疾人福利性单位（以下简称：“残疾人福利性单位”）亦可享受前述扶持政策。其中：</w:t>
      </w:r>
    </w:p>
    <w:p w14:paraId="3999D8C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（1）中小企业指符合下列条件的中型、小型、微型企业：</w:t>
      </w:r>
    </w:p>
    <w:p w14:paraId="5E1E7E6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2E4C22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②符合中小企业划分标准的个体工商户，在政府采购活动中视同中小企业。</w:t>
      </w:r>
    </w:p>
    <w:p w14:paraId="2CFA73D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（2）在政府采购活动中，供应商提供的货物、工程或者服务符合下列情形的，享受本办法规定的中小企业扶持政策：</w:t>
      </w:r>
    </w:p>
    <w:p w14:paraId="1F3A049A"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①在货物采购项目中，货物由中小企业制造，即货物由中小企业生产且使用该中小企业商号或者注册商标；</w:t>
      </w:r>
    </w:p>
    <w:p w14:paraId="0FCF3C1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②在工程采购项目中，工程由中小企业承建，即工程施工单位为中小企业；</w:t>
      </w:r>
    </w:p>
    <w:p w14:paraId="1C414EB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③在服务采购项目中，服务由中小企业承接，即提供服务的人员为中小企业依照《中华人民共和国劳动合同法》订立劳动合同的从业人员。</w:t>
      </w:r>
    </w:p>
    <w:p w14:paraId="1076A9B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在货物采购项目中，供应商提供的货物既有中小企业制造货物，也有大型企业制造货物的，不享受本办法规定的中小企业扶持政策。</w:t>
      </w:r>
    </w:p>
    <w:p w14:paraId="33589689"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以联合体形式参加政府采购活动，联合体各方均为中小企业的，联合体视同中小企业。其中，联合体各方均为小微企业的，联合体视同小微企业。</w:t>
      </w:r>
    </w:p>
    <w:p w14:paraId="6893D83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（3）投标人应当按照招标文件明确的采购标的对应行业的划分标准出具中小企业声明函。</w:t>
      </w:r>
    </w:p>
    <w:p w14:paraId="0AD9A22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A2E572E"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ED3759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①监狱企业参加采购活动时，应提供由省级以上监狱管理局、戒毒管理局（含新疆生产建设兵团）出具的属于监狱企业的证明文件。</w:t>
      </w:r>
    </w:p>
    <w:p w14:paraId="5152578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②监狱企业视同小型、微型企业。</w:t>
      </w:r>
    </w:p>
    <w:p w14:paraId="5EF4A8B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（5）残疾人福利性单位指同时符合下列条件的单位：</w:t>
      </w:r>
    </w:p>
    <w:p w14:paraId="6AF84F3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①安置的残疾人占本单位在职职工人数的比例不低于25%（含25%），并且安置的残疾人人数不少于10人（含10人）；</w:t>
      </w:r>
    </w:p>
    <w:p w14:paraId="5302C9D1"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②依法与安置的每位残疾人签订了一年以上（含一年）的劳动合同或服务协议；</w:t>
      </w:r>
    </w:p>
    <w:p w14:paraId="2D0527A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③为安置的每位残疾人按月足额缴纳了基本养老保险、基本医疗保险、失业保险、工伤保险和生育保险等社会保险费；</w:t>
      </w:r>
    </w:p>
    <w:p w14:paraId="39CDF0A7"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④通过银行等金融机构向安置的每位残疾人，按月支付了不低于单位所在区县适用的经省级人民政府批准的月最低工资标准的工资；</w:t>
      </w:r>
    </w:p>
    <w:p w14:paraId="2C96141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lastRenderedPageBreak/>
        <w:t>⑤提供本单位制造的货物、承担的工程或服务，或提供其他残疾人福利性单位制造的货物（不包括使用非残疾人福利性单位注册商标的货物）。</w:t>
      </w:r>
    </w:p>
    <w:p w14:paraId="148E16B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A0957B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37627DF"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17.5信用记录指由财政部确定的有关网站提供的相关主体信用信息。信用记录的查询及使用应符合财政部文件（财库[2016]125号）规定。</w:t>
      </w:r>
    </w:p>
    <w:p w14:paraId="26E4788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17.6为落实政府采购政策需满足的要求：详见招标文件第一章。</w:t>
      </w:r>
    </w:p>
    <w:p w14:paraId="25F140DE"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九、本项目的有关信息</w:t>
      </w:r>
    </w:p>
    <w:p w14:paraId="33524C5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77481260"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18.1指定媒体：详见招标文件第二章。</w:t>
      </w:r>
    </w:p>
    <w:p w14:paraId="22F5EC7B"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18.2本项目的潜在投标人或投标人应随时关注指定媒体，否则产生不利后果由其自行承担。</w:t>
      </w:r>
    </w:p>
    <w:p w14:paraId="4F7DEB0C" w14:textId="77777777" w:rsidR="008E6EF4" w:rsidRPr="00D3594B" w:rsidRDefault="00012EF8">
      <w:pPr>
        <w:pStyle w:val="null3"/>
        <w:jc w:val="both"/>
        <w:outlineLvl w:val="2"/>
        <w:rPr>
          <w:rFonts w:ascii="宋体" w:eastAsia="宋体" w:hAnsi="宋体" w:hint="default"/>
          <w:bCs/>
          <w:sz w:val="24"/>
          <w:szCs w:val="24"/>
        </w:rPr>
      </w:pPr>
      <w:r w:rsidRPr="00D3594B">
        <w:rPr>
          <w:rFonts w:ascii="宋体" w:eastAsia="宋体" w:hAnsi="宋体"/>
          <w:bCs/>
          <w:sz w:val="24"/>
          <w:szCs w:val="24"/>
        </w:rPr>
        <w:t>十、其他事项</w:t>
      </w:r>
    </w:p>
    <w:p w14:paraId="2CAF0653"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19、其他事项：</w:t>
      </w:r>
    </w:p>
    <w:p w14:paraId="51926542"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sidRPr="00D3594B">
        <w:rPr>
          <w:rFonts w:ascii="宋体" w:eastAsia="宋体" w:hAnsi="宋体"/>
          <w:bCs/>
          <w:sz w:val="24"/>
          <w:szCs w:val="24"/>
        </w:rPr>
        <w:tab/>
      </w:r>
      <w:r w:rsidRPr="00D3594B">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14:paraId="78437D46" w14:textId="77777777" w:rsidR="008E6EF4" w:rsidRPr="00D3594B" w:rsidRDefault="00012EF8">
      <w:pPr>
        <w:pStyle w:val="null3"/>
        <w:ind w:firstLine="480"/>
        <w:jc w:val="both"/>
        <w:rPr>
          <w:rFonts w:ascii="宋体" w:eastAsia="宋体" w:hAnsi="宋体" w:hint="default"/>
          <w:bCs/>
          <w:sz w:val="24"/>
          <w:szCs w:val="24"/>
        </w:rPr>
      </w:pPr>
      <w:r w:rsidRPr="00D3594B">
        <w:rPr>
          <w:rFonts w:ascii="宋体" w:eastAsia="宋体" w:hAnsi="宋体"/>
          <w:bCs/>
          <w:sz w:val="24"/>
          <w:szCs w:val="24"/>
        </w:rPr>
        <w:t>19.2其他：详见招标文件第二章。</w:t>
      </w:r>
    </w:p>
    <w:p w14:paraId="5029E0A3" w14:textId="77777777" w:rsidR="008E6EF4" w:rsidRPr="00D3594B" w:rsidRDefault="008E6EF4">
      <w:pPr>
        <w:pStyle w:val="null3"/>
        <w:jc w:val="both"/>
        <w:rPr>
          <w:rFonts w:ascii="宋体" w:eastAsia="宋体" w:hAnsi="宋体" w:hint="default"/>
          <w:bCs/>
          <w:sz w:val="24"/>
          <w:szCs w:val="24"/>
        </w:rPr>
      </w:pPr>
    </w:p>
    <w:p w14:paraId="719BB0F1" w14:textId="77777777" w:rsidR="008E6EF4" w:rsidRPr="00D3594B" w:rsidRDefault="00012EF8">
      <w:pPr>
        <w:pStyle w:val="null3"/>
        <w:jc w:val="both"/>
        <w:rPr>
          <w:rFonts w:ascii="宋体" w:eastAsia="宋体" w:hAnsi="宋体" w:hint="default"/>
          <w:bCs/>
          <w:sz w:val="24"/>
          <w:szCs w:val="24"/>
        </w:rPr>
      </w:pPr>
      <w:r w:rsidRPr="00D3594B">
        <w:rPr>
          <w:rFonts w:ascii="宋体" w:eastAsia="宋体" w:hAnsi="宋体"/>
          <w:bCs/>
          <w:sz w:val="24"/>
          <w:szCs w:val="24"/>
        </w:rPr>
        <w:t xml:space="preserve"> </w:t>
      </w:r>
    </w:p>
    <w:p w14:paraId="60881006" w14:textId="77777777" w:rsidR="001A2F17" w:rsidRPr="00D3594B" w:rsidRDefault="001A2F17">
      <w:pPr>
        <w:pStyle w:val="null3"/>
        <w:jc w:val="center"/>
        <w:outlineLvl w:val="1"/>
        <w:rPr>
          <w:rFonts w:ascii="宋体" w:eastAsia="宋体" w:hAnsi="宋体" w:hint="default"/>
          <w:b/>
          <w:sz w:val="36"/>
        </w:rPr>
      </w:pPr>
    </w:p>
    <w:p w14:paraId="295EB3E9" w14:textId="77777777" w:rsidR="001A2F17" w:rsidRPr="00D3594B" w:rsidRDefault="001A2F17">
      <w:pPr>
        <w:pStyle w:val="null3"/>
        <w:jc w:val="center"/>
        <w:outlineLvl w:val="1"/>
        <w:rPr>
          <w:rFonts w:ascii="宋体" w:eastAsia="宋体" w:hAnsi="宋体" w:hint="default"/>
          <w:b/>
          <w:sz w:val="36"/>
        </w:rPr>
      </w:pPr>
    </w:p>
    <w:p w14:paraId="0366D8FE" w14:textId="77777777" w:rsidR="001A2F17" w:rsidRPr="00D3594B" w:rsidRDefault="001A2F17">
      <w:pPr>
        <w:pStyle w:val="null3"/>
        <w:jc w:val="center"/>
        <w:outlineLvl w:val="1"/>
        <w:rPr>
          <w:rFonts w:ascii="宋体" w:eastAsia="宋体" w:hAnsi="宋体" w:hint="default"/>
          <w:b/>
          <w:sz w:val="36"/>
        </w:rPr>
      </w:pPr>
    </w:p>
    <w:p w14:paraId="46BB66CF" w14:textId="77777777" w:rsidR="001A2F17" w:rsidRPr="00D3594B" w:rsidRDefault="001A2F17">
      <w:pPr>
        <w:pStyle w:val="null3"/>
        <w:jc w:val="center"/>
        <w:outlineLvl w:val="1"/>
        <w:rPr>
          <w:rFonts w:ascii="宋体" w:eastAsia="宋体" w:hAnsi="宋体" w:hint="default"/>
          <w:b/>
          <w:sz w:val="36"/>
        </w:rPr>
      </w:pPr>
    </w:p>
    <w:p w14:paraId="7C5275BD" w14:textId="77777777" w:rsidR="001A2F17" w:rsidRPr="00D3594B" w:rsidRDefault="001A2F17">
      <w:pPr>
        <w:pStyle w:val="null3"/>
        <w:jc w:val="center"/>
        <w:outlineLvl w:val="1"/>
        <w:rPr>
          <w:rFonts w:ascii="宋体" w:eastAsia="宋体" w:hAnsi="宋体" w:hint="default"/>
          <w:b/>
          <w:sz w:val="36"/>
        </w:rPr>
      </w:pPr>
    </w:p>
    <w:p w14:paraId="62F47D09" w14:textId="77777777" w:rsidR="001A2F17" w:rsidRPr="00D3594B" w:rsidRDefault="001A2F17">
      <w:pPr>
        <w:pStyle w:val="null3"/>
        <w:jc w:val="center"/>
        <w:outlineLvl w:val="1"/>
        <w:rPr>
          <w:rFonts w:ascii="宋体" w:eastAsia="宋体" w:hAnsi="宋体" w:hint="default"/>
          <w:b/>
          <w:sz w:val="36"/>
        </w:rPr>
      </w:pPr>
    </w:p>
    <w:p w14:paraId="00416465" w14:textId="1C3A6DC2" w:rsidR="001A2F17" w:rsidRPr="00D3594B" w:rsidRDefault="001A2F17">
      <w:pPr>
        <w:pStyle w:val="null3"/>
        <w:jc w:val="center"/>
        <w:outlineLvl w:val="1"/>
        <w:rPr>
          <w:rFonts w:ascii="宋体" w:eastAsia="宋体" w:hAnsi="宋体" w:hint="default"/>
          <w:b/>
          <w:sz w:val="36"/>
        </w:rPr>
      </w:pPr>
    </w:p>
    <w:p w14:paraId="7CE004AF" w14:textId="67B51F13"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lastRenderedPageBreak/>
        <w:t>第四章 资格审查与评标</w:t>
      </w:r>
    </w:p>
    <w:p w14:paraId="2A761870" w14:textId="77777777" w:rsidR="001A2F17" w:rsidRPr="00D3594B" w:rsidRDefault="001A2F17">
      <w:pPr>
        <w:pStyle w:val="null3"/>
        <w:jc w:val="center"/>
        <w:outlineLvl w:val="1"/>
        <w:rPr>
          <w:rFonts w:ascii="宋体" w:eastAsia="宋体" w:hAnsi="宋体" w:hint="default"/>
        </w:rPr>
      </w:pPr>
    </w:p>
    <w:p w14:paraId="3920A696" w14:textId="77777777" w:rsidR="008E6EF4" w:rsidRPr="00D3594B" w:rsidRDefault="00012EF8">
      <w:pPr>
        <w:pStyle w:val="null3"/>
        <w:jc w:val="both"/>
        <w:outlineLvl w:val="2"/>
        <w:rPr>
          <w:rFonts w:ascii="宋体" w:eastAsia="宋体" w:hAnsi="宋体" w:hint="default"/>
          <w:sz w:val="24"/>
          <w:szCs w:val="24"/>
        </w:rPr>
      </w:pPr>
      <w:r w:rsidRPr="00D3594B">
        <w:rPr>
          <w:rFonts w:ascii="宋体" w:eastAsia="宋体" w:hAnsi="宋体"/>
          <w:b/>
          <w:sz w:val="28"/>
        </w:rPr>
        <w:t>一、资格审查</w:t>
      </w:r>
    </w:p>
    <w:p w14:paraId="34A3897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1、开标结束后，由福建医科大学教育科技发展有限公司负责资格审查小组的组建及资格审查工作的组织。</w:t>
      </w:r>
    </w:p>
    <w:p w14:paraId="00DD137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1.1资格审查小组</w:t>
      </w:r>
    </w:p>
    <w:p w14:paraId="3C416EEA" w14:textId="77777777" w:rsidR="008E6EF4" w:rsidRPr="00D3594B" w:rsidRDefault="008E6EF4">
      <w:pPr>
        <w:pStyle w:val="null3"/>
        <w:ind w:firstLine="480"/>
        <w:jc w:val="both"/>
        <w:rPr>
          <w:rFonts w:ascii="宋体" w:eastAsia="宋体" w:hAnsi="宋体" w:hint="default"/>
          <w:sz w:val="24"/>
          <w:szCs w:val="24"/>
        </w:rPr>
      </w:pPr>
    </w:p>
    <w:p w14:paraId="3548CBF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14:paraId="44C4C60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1.2资格审查的依据是招标文件和电子投标文件。</w:t>
      </w:r>
    </w:p>
    <w:p w14:paraId="4BEEB0F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1.3资格审查的范围及内容：电子投标文件（资格及资信证明部分），具体如下：</w:t>
      </w:r>
    </w:p>
    <w:p w14:paraId="1F08088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（1）“投标函”；</w:t>
      </w:r>
    </w:p>
    <w:p w14:paraId="123C65E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（2）“投标人的资格及资信证明文件”</w:t>
      </w:r>
    </w:p>
    <w:p w14:paraId="321F467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①一般资格证明文件：</w:t>
      </w:r>
    </w:p>
    <w:p w14:paraId="30282CB0" w14:textId="77777777" w:rsidR="008E6EF4" w:rsidRPr="00D3594B" w:rsidRDefault="008E6EF4">
      <w:pPr>
        <w:pStyle w:val="null3"/>
        <w:jc w:val="both"/>
        <w:rPr>
          <w:rFonts w:ascii="宋体" w:eastAsia="宋体" w:hAnsi="宋体" w:hint="default"/>
          <w:sz w:val="24"/>
          <w:szCs w:val="24"/>
        </w:rPr>
      </w:pPr>
    </w:p>
    <w:p w14:paraId="104734C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8E6EF4" w:rsidRPr="00D3594B" w14:paraId="7F4F575D" w14:textId="77777777" w:rsidTr="001A2F17">
        <w:tc>
          <w:tcPr>
            <w:tcW w:w="831" w:type="dxa"/>
          </w:tcPr>
          <w:p w14:paraId="16C186A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序号</w:t>
            </w:r>
          </w:p>
        </w:tc>
        <w:tc>
          <w:tcPr>
            <w:tcW w:w="2254" w:type="dxa"/>
          </w:tcPr>
          <w:p w14:paraId="1957508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资格审查要求概况</w:t>
            </w:r>
          </w:p>
        </w:tc>
        <w:tc>
          <w:tcPr>
            <w:tcW w:w="5221" w:type="dxa"/>
          </w:tcPr>
          <w:p w14:paraId="45B9ADD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评审点具体描述</w:t>
            </w:r>
          </w:p>
        </w:tc>
      </w:tr>
      <w:tr w:rsidR="008E6EF4" w:rsidRPr="00D3594B" w14:paraId="3CF13D19" w14:textId="77777777" w:rsidTr="001A2F17">
        <w:tc>
          <w:tcPr>
            <w:tcW w:w="831" w:type="dxa"/>
          </w:tcPr>
          <w:p w14:paraId="21D77C7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w:t>
            </w:r>
          </w:p>
        </w:tc>
        <w:tc>
          <w:tcPr>
            <w:tcW w:w="2254" w:type="dxa"/>
          </w:tcPr>
          <w:p w14:paraId="62CE36B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单位授权书</w:t>
            </w:r>
          </w:p>
        </w:tc>
        <w:tc>
          <w:tcPr>
            <w:tcW w:w="5221" w:type="dxa"/>
          </w:tcPr>
          <w:p w14:paraId="1C17179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8E6EF4" w:rsidRPr="00D3594B" w14:paraId="41365C3B" w14:textId="77777777" w:rsidTr="001A2F17">
        <w:tc>
          <w:tcPr>
            <w:tcW w:w="831" w:type="dxa"/>
          </w:tcPr>
          <w:p w14:paraId="0DC1ACD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w:t>
            </w:r>
          </w:p>
        </w:tc>
        <w:tc>
          <w:tcPr>
            <w:tcW w:w="2254" w:type="dxa"/>
          </w:tcPr>
          <w:p w14:paraId="5A1190B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营业执照等证明文件</w:t>
            </w:r>
          </w:p>
        </w:tc>
        <w:tc>
          <w:tcPr>
            <w:tcW w:w="5221" w:type="dxa"/>
          </w:tcPr>
          <w:p w14:paraId="6EEACFE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8E6EF4" w:rsidRPr="00D3594B" w14:paraId="26C46A94" w14:textId="77777777" w:rsidTr="001A2F17">
        <w:tc>
          <w:tcPr>
            <w:tcW w:w="831" w:type="dxa"/>
          </w:tcPr>
          <w:p w14:paraId="5D7D2DC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3</w:t>
            </w:r>
          </w:p>
        </w:tc>
        <w:tc>
          <w:tcPr>
            <w:tcW w:w="2254" w:type="dxa"/>
          </w:tcPr>
          <w:p w14:paraId="26513BA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提供财务状况报告(财务报告、或资信证明）</w:t>
            </w:r>
          </w:p>
        </w:tc>
        <w:tc>
          <w:tcPr>
            <w:tcW w:w="5221" w:type="dxa"/>
          </w:tcPr>
          <w:p w14:paraId="156A36C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w:t>
            </w:r>
            <w:r w:rsidRPr="00D3594B">
              <w:rPr>
                <w:rFonts w:ascii="宋体" w:eastAsia="宋体" w:hAnsi="宋体"/>
                <w:sz w:val="24"/>
                <w:szCs w:val="24"/>
              </w:rPr>
              <w:lastRenderedPageBreak/>
              <w:t>上的投标人、成立年限满半年但不足1年的投标人、成立年限不足半年的投标人），应选择提供资信证明复印件。</w:t>
            </w:r>
          </w:p>
        </w:tc>
      </w:tr>
      <w:tr w:rsidR="008E6EF4" w:rsidRPr="00D3594B" w14:paraId="7BB4C93A" w14:textId="77777777" w:rsidTr="001A2F17">
        <w:tc>
          <w:tcPr>
            <w:tcW w:w="831" w:type="dxa"/>
          </w:tcPr>
          <w:p w14:paraId="5839740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4</w:t>
            </w:r>
          </w:p>
        </w:tc>
        <w:tc>
          <w:tcPr>
            <w:tcW w:w="2254" w:type="dxa"/>
          </w:tcPr>
          <w:p w14:paraId="2F24F63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依法缴纳税收证明材料</w:t>
            </w:r>
          </w:p>
        </w:tc>
        <w:tc>
          <w:tcPr>
            <w:tcW w:w="5221" w:type="dxa"/>
          </w:tcPr>
          <w:p w14:paraId="3806E61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8E6EF4" w:rsidRPr="00D3594B" w14:paraId="75432C28" w14:textId="77777777" w:rsidTr="001A2F17">
        <w:tc>
          <w:tcPr>
            <w:tcW w:w="831" w:type="dxa"/>
          </w:tcPr>
          <w:p w14:paraId="6198B8F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5</w:t>
            </w:r>
          </w:p>
        </w:tc>
        <w:tc>
          <w:tcPr>
            <w:tcW w:w="2254" w:type="dxa"/>
          </w:tcPr>
          <w:p w14:paraId="3AFCE88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依法缴纳社会保障资金证明材料</w:t>
            </w:r>
          </w:p>
        </w:tc>
        <w:tc>
          <w:tcPr>
            <w:tcW w:w="5221" w:type="dxa"/>
          </w:tcPr>
          <w:p w14:paraId="13711BC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8E6EF4" w:rsidRPr="00D3594B" w14:paraId="5DFFCC88" w14:textId="77777777" w:rsidTr="001A2F17">
        <w:tc>
          <w:tcPr>
            <w:tcW w:w="831" w:type="dxa"/>
          </w:tcPr>
          <w:p w14:paraId="2D01E156"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6</w:t>
            </w:r>
          </w:p>
        </w:tc>
        <w:tc>
          <w:tcPr>
            <w:tcW w:w="2254" w:type="dxa"/>
          </w:tcPr>
          <w:p w14:paraId="3C2E5BD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具备履行合同所必需设备和专业技术能力的声明函(若有)</w:t>
            </w:r>
          </w:p>
        </w:tc>
        <w:tc>
          <w:tcPr>
            <w:tcW w:w="5221" w:type="dxa"/>
          </w:tcPr>
          <w:p w14:paraId="5984FD8C"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8E6EF4" w:rsidRPr="00D3594B" w14:paraId="3BB7C5E5" w14:textId="77777777" w:rsidTr="001A2F17">
        <w:tc>
          <w:tcPr>
            <w:tcW w:w="831" w:type="dxa"/>
          </w:tcPr>
          <w:p w14:paraId="3956741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7</w:t>
            </w:r>
          </w:p>
        </w:tc>
        <w:tc>
          <w:tcPr>
            <w:tcW w:w="2254" w:type="dxa"/>
          </w:tcPr>
          <w:p w14:paraId="44B08BC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参加采购活动前三年内在经营活动中没有重大违法记录的声明</w:t>
            </w:r>
          </w:p>
        </w:tc>
        <w:tc>
          <w:tcPr>
            <w:tcW w:w="5221" w:type="dxa"/>
          </w:tcPr>
          <w:p w14:paraId="43EED03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8E6EF4" w:rsidRPr="00D3594B" w14:paraId="4C04D5F8" w14:textId="77777777" w:rsidTr="001A2F17">
        <w:tc>
          <w:tcPr>
            <w:tcW w:w="831" w:type="dxa"/>
          </w:tcPr>
          <w:p w14:paraId="142FC733"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8</w:t>
            </w:r>
          </w:p>
        </w:tc>
        <w:tc>
          <w:tcPr>
            <w:tcW w:w="2254" w:type="dxa"/>
          </w:tcPr>
          <w:p w14:paraId="07F99D5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信用记录查询结果</w:t>
            </w:r>
          </w:p>
        </w:tc>
        <w:tc>
          <w:tcPr>
            <w:tcW w:w="5221" w:type="dxa"/>
          </w:tcPr>
          <w:p w14:paraId="0E14B8D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w:t>
            </w:r>
            <w:r w:rsidRPr="00D3594B">
              <w:rPr>
                <w:rFonts w:ascii="宋体" w:eastAsia="宋体" w:hAnsi="宋体"/>
                <w:sz w:val="24"/>
                <w:szCs w:val="24"/>
              </w:rPr>
              <w:lastRenderedPageBreak/>
              <w:t>及其他重大违法记录且相关信用惩戒期限未满的，其资格审查不合格。</w:t>
            </w:r>
          </w:p>
        </w:tc>
      </w:tr>
      <w:tr w:rsidR="008E6EF4" w:rsidRPr="00D3594B" w14:paraId="3903977A" w14:textId="77777777" w:rsidTr="001A2F17">
        <w:tc>
          <w:tcPr>
            <w:tcW w:w="831" w:type="dxa"/>
          </w:tcPr>
          <w:p w14:paraId="7091633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9</w:t>
            </w:r>
          </w:p>
        </w:tc>
        <w:tc>
          <w:tcPr>
            <w:tcW w:w="2254" w:type="dxa"/>
          </w:tcPr>
          <w:p w14:paraId="1497D97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中小企业声明函（以资格条件落实中小企业扶持政策时适用 ）</w:t>
            </w:r>
          </w:p>
        </w:tc>
        <w:tc>
          <w:tcPr>
            <w:tcW w:w="5221" w:type="dxa"/>
          </w:tcPr>
          <w:p w14:paraId="207EBC1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8E6EF4" w:rsidRPr="00D3594B" w14:paraId="3C80EFB0" w14:textId="77777777" w:rsidTr="001A2F17">
        <w:tc>
          <w:tcPr>
            <w:tcW w:w="831" w:type="dxa"/>
          </w:tcPr>
          <w:p w14:paraId="59D6EF3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10</w:t>
            </w:r>
          </w:p>
        </w:tc>
        <w:tc>
          <w:tcPr>
            <w:tcW w:w="2254" w:type="dxa"/>
          </w:tcPr>
          <w:p w14:paraId="25A4379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联合体协议（若有）</w:t>
            </w:r>
          </w:p>
        </w:tc>
        <w:tc>
          <w:tcPr>
            <w:tcW w:w="5221" w:type="dxa"/>
          </w:tcPr>
          <w:p w14:paraId="27F6A76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978018A" w14:textId="77777777" w:rsidR="008E6EF4" w:rsidRPr="00D3594B" w:rsidRDefault="008E6EF4">
      <w:pPr>
        <w:pStyle w:val="null3"/>
        <w:jc w:val="both"/>
        <w:rPr>
          <w:rFonts w:ascii="宋体" w:eastAsia="宋体" w:hAnsi="宋体" w:hint="default"/>
          <w:sz w:val="24"/>
          <w:szCs w:val="24"/>
        </w:rPr>
      </w:pPr>
    </w:p>
    <w:p w14:paraId="00A5A93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※备注说明</w:t>
      </w:r>
    </w:p>
    <w:p w14:paraId="6E58690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①投标人应根据自身实际情况提供上述资格要求的证明材料，格式可参考招标文件第七章提供。</w:t>
      </w:r>
    </w:p>
    <w:p w14:paraId="50C1520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②投标人提供的相应证明材料复印件均应符合：内容完整、清晰、整洁，并由投标人加盖其单位公章。</w:t>
      </w:r>
    </w:p>
    <w:p w14:paraId="23740BD7"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②.其他资格证明文件：</w:t>
      </w:r>
    </w:p>
    <w:p w14:paraId="5F67403D" w14:textId="77777777" w:rsidR="008E6EF4" w:rsidRPr="00D3594B" w:rsidRDefault="008E6EF4">
      <w:pPr>
        <w:pStyle w:val="null3"/>
        <w:rPr>
          <w:rFonts w:ascii="宋体" w:eastAsia="宋体" w:hAnsi="宋体" w:hint="default"/>
          <w:sz w:val="24"/>
          <w:szCs w:val="24"/>
        </w:rPr>
      </w:pPr>
    </w:p>
    <w:p w14:paraId="1718466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8E6EF4" w:rsidRPr="00D3594B" w14:paraId="4579884F" w14:textId="77777777" w:rsidTr="001A2F17">
        <w:tc>
          <w:tcPr>
            <w:tcW w:w="2235" w:type="dxa"/>
          </w:tcPr>
          <w:p w14:paraId="1951493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资格审查要求概况</w:t>
            </w:r>
          </w:p>
        </w:tc>
        <w:tc>
          <w:tcPr>
            <w:tcW w:w="6071" w:type="dxa"/>
          </w:tcPr>
          <w:p w14:paraId="5E718EA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评审点具体描述</w:t>
            </w:r>
          </w:p>
        </w:tc>
      </w:tr>
      <w:tr w:rsidR="008E6EF4" w:rsidRPr="00D3594B" w14:paraId="2EA5278C" w14:textId="77777777" w:rsidTr="001A2F17">
        <w:tc>
          <w:tcPr>
            <w:tcW w:w="2235" w:type="dxa"/>
          </w:tcPr>
          <w:p w14:paraId="626F260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资格标准</w:t>
            </w:r>
          </w:p>
        </w:tc>
        <w:tc>
          <w:tcPr>
            <w:tcW w:w="6071" w:type="dxa"/>
          </w:tcPr>
          <w:p w14:paraId="5D12A08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w:t>
            </w:r>
            <w:r w:rsidRPr="00D3594B">
              <w:rPr>
                <w:rFonts w:ascii="宋体" w:eastAsia="宋体" w:hAnsi="宋体"/>
                <w:sz w:val="24"/>
                <w:szCs w:val="24"/>
              </w:rPr>
              <w:lastRenderedPageBreak/>
              <w:t>疗器械注册证》(如有注册登记表应提供)。所有证件必须在有效期内。</w:t>
            </w:r>
          </w:p>
        </w:tc>
      </w:tr>
      <w:tr w:rsidR="008E6EF4" w:rsidRPr="00D3594B" w14:paraId="33EE0FEC" w14:textId="77777777" w:rsidTr="001A2F17">
        <w:tc>
          <w:tcPr>
            <w:tcW w:w="2235" w:type="dxa"/>
          </w:tcPr>
          <w:p w14:paraId="10EAEAC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lastRenderedPageBreak/>
              <w:t>财务状况报告补充说明</w:t>
            </w:r>
          </w:p>
        </w:tc>
        <w:tc>
          <w:tcPr>
            <w:tcW w:w="6071" w:type="dxa"/>
          </w:tcPr>
          <w:p w14:paraId="1F3E4BC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投标人尚未进行2022年度财务审计的可提供2021度财务审计报告复印件；或提供资信证明复印件。</w:t>
            </w:r>
          </w:p>
        </w:tc>
      </w:tr>
    </w:tbl>
    <w:p w14:paraId="4EE5A986" w14:textId="77777777" w:rsidR="008E6EF4" w:rsidRPr="00D3594B" w:rsidRDefault="008E6EF4">
      <w:pPr>
        <w:pStyle w:val="null3"/>
        <w:rPr>
          <w:rFonts w:ascii="宋体" w:eastAsia="宋体" w:hAnsi="宋体" w:hint="default"/>
          <w:sz w:val="24"/>
          <w:szCs w:val="24"/>
        </w:rPr>
      </w:pPr>
    </w:p>
    <w:p w14:paraId="44F6A1B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（3）投标保证金。</w:t>
      </w:r>
    </w:p>
    <w:p w14:paraId="44A67DC9"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8E6EF4" w:rsidRPr="00D3594B" w14:paraId="6FE597B8" w14:textId="77777777">
        <w:tc>
          <w:tcPr>
            <w:tcW w:w="8306" w:type="dxa"/>
          </w:tcPr>
          <w:p w14:paraId="42346A7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明细</w:t>
            </w:r>
          </w:p>
        </w:tc>
      </w:tr>
      <w:tr w:rsidR="008E6EF4" w:rsidRPr="00D3594B" w14:paraId="01430C38" w14:textId="77777777">
        <w:tc>
          <w:tcPr>
            <w:tcW w:w="8306" w:type="dxa"/>
          </w:tcPr>
          <w:p w14:paraId="55FA600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未按照招标文件规定提交投标函</w:t>
            </w:r>
          </w:p>
        </w:tc>
      </w:tr>
      <w:tr w:rsidR="008E6EF4" w:rsidRPr="00D3594B" w14:paraId="05302BEC" w14:textId="77777777">
        <w:tc>
          <w:tcPr>
            <w:tcW w:w="8306" w:type="dxa"/>
          </w:tcPr>
          <w:p w14:paraId="043876B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未按照招标文件规定提交投标人的资格及资信文件</w:t>
            </w:r>
          </w:p>
        </w:tc>
      </w:tr>
      <w:tr w:rsidR="008E6EF4" w:rsidRPr="00D3594B" w14:paraId="5632D4C4" w14:textId="77777777">
        <w:tc>
          <w:tcPr>
            <w:tcW w:w="8306" w:type="dxa"/>
          </w:tcPr>
          <w:p w14:paraId="2411B3F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未按照招标文件规定提交投标保证金</w:t>
            </w:r>
          </w:p>
        </w:tc>
      </w:tr>
    </w:tbl>
    <w:p w14:paraId="77194222" w14:textId="77777777" w:rsidR="008E6EF4" w:rsidRPr="00D3594B" w:rsidRDefault="008E6EF4">
      <w:pPr>
        <w:pStyle w:val="null3"/>
        <w:ind w:firstLine="480"/>
        <w:rPr>
          <w:rFonts w:ascii="宋体" w:eastAsia="宋体" w:hAnsi="宋体" w:hint="default"/>
          <w:sz w:val="24"/>
          <w:szCs w:val="24"/>
        </w:rPr>
      </w:pPr>
    </w:p>
    <w:p w14:paraId="079FBA3B" w14:textId="77777777" w:rsidR="008E6EF4" w:rsidRPr="00D3594B" w:rsidRDefault="008E6EF4">
      <w:pPr>
        <w:pStyle w:val="null3"/>
        <w:rPr>
          <w:rFonts w:ascii="宋体" w:eastAsia="宋体" w:hAnsi="宋体" w:hint="default"/>
          <w:sz w:val="24"/>
          <w:szCs w:val="24"/>
        </w:rPr>
      </w:pPr>
    </w:p>
    <w:p w14:paraId="15B8125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p w14:paraId="51A49A8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资格审查不合格项：无</w:t>
      </w:r>
    </w:p>
    <w:p w14:paraId="32C9F23C" w14:textId="77777777" w:rsidR="008E6EF4" w:rsidRPr="00D3594B" w:rsidRDefault="008E6EF4">
      <w:pPr>
        <w:pStyle w:val="null3"/>
        <w:rPr>
          <w:rFonts w:ascii="宋体" w:eastAsia="宋体" w:hAnsi="宋体" w:hint="default"/>
          <w:sz w:val="24"/>
          <w:szCs w:val="24"/>
        </w:rPr>
      </w:pPr>
    </w:p>
    <w:p w14:paraId="1D14FAE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8EA5539"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2、资格审查情况不得私自外泄，有关信息由福建医科大学教育科技发展有限公司统一对外发布。</w:t>
      </w:r>
    </w:p>
    <w:p w14:paraId="60D4355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14:paraId="480FF977" w14:textId="77777777" w:rsidR="008E6EF4" w:rsidRPr="00D3594B" w:rsidRDefault="00012EF8">
      <w:pPr>
        <w:pStyle w:val="null3"/>
        <w:jc w:val="both"/>
        <w:outlineLvl w:val="2"/>
        <w:rPr>
          <w:rFonts w:ascii="宋体" w:eastAsia="宋体" w:hAnsi="宋体" w:hint="default"/>
          <w:sz w:val="24"/>
          <w:szCs w:val="24"/>
        </w:rPr>
      </w:pPr>
      <w:r w:rsidRPr="00D3594B">
        <w:rPr>
          <w:rFonts w:ascii="宋体" w:eastAsia="宋体" w:hAnsi="宋体"/>
          <w:sz w:val="24"/>
          <w:szCs w:val="24"/>
        </w:rPr>
        <w:t>二、评标</w:t>
      </w:r>
    </w:p>
    <w:p w14:paraId="27E22B6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4、资格审查结束后，由福建医科大学教育科技发展有限公司负责评标委员会的组建及评标工作的组织。</w:t>
      </w:r>
    </w:p>
    <w:p w14:paraId="2AA84B8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5、评标委员会</w:t>
      </w:r>
    </w:p>
    <w:p w14:paraId="1FD2B3D3" w14:textId="77777777" w:rsidR="008E6EF4" w:rsidRPr="00D3594B" w:rsidRDefault="008E6EF4">
      <w:pPr>
        <w:pStyle w:val="null3"/>
        <w:jc w:val="both"/>
        <w:rPr>
          <w:rFonts w:ascii="宋体" w:eastAsia="宋体" w:hAnsi="宋体" w:hint="default"/>
          <w:sz w:val="24"/>
          <w:szCs w:val="24"/>
        </w:rPr>
      </w:pPr>
    </w:p>
    <w:p w14:paraId="7149718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由采购人代表和评审专家两部分共5人组成，其中由福建省政府采购评审专家库产生的评审专家4人，由采购人派出的采购人代表1人。</w:t>
      </w:r>
    </w:p>
    <w:p w14:paraId="29962E80"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5.2评标委员会负责具体评标事务，并按照下列原则依法独立履行有关职责：</w:t>
      </w:r>
    </w:p>
    <w:p w14:paraId="0182BD2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（1）评标应保护国家利益、社会公共利益和各方当事人合法权益，提高采购效益，保证项目质量。</w:t>
      </w:r>
    </w:p>
    <w:p w14:paraId="0F9EE35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（2）评标应遵循公平、公正、科学、严谨和择优原则。</w:t>
      </w:r>
    </w:p>
    <w:p w14:paraId="5D849BE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（3）评标的依据是招标文件和电子投标文件。</w:t>
      </w:r>
    </w:p>
    <w:p w14:paraId="435EF38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（4）应按照招标文件规定推荐中标候选人或确定中标人。</w:t>
      </w:r>
    </w:p>
    <w:p w14:paraId="2CB27AE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（5）评标应遵守下列评标纪律：</w:t>
      </w:r>
    </w:p>
    <w:p w14:paraId="5622EF5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①评标情况不得私自外泄，有关信息由福建医科大学教育科技发展有限公司统一对外发布。</w:t>
      </w:r>
    </w:p>
    <w:p w14:paraId="15442E7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②对福建医科大学教育科技发展有限公司或投标人提供的要求保密的资料，不得摘记翻印和外传。</w:t>
      </w:r>
    </w:p>
    <w:p w14:paraId="73B6CFC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③不得收受投标人或有关人员的任何礼物，不得串联鼓动其他人袒护某投标人。若与投标人存在利害关系，则应主动声明并回避。</w:t>
      </w:r>
    </w:p>
    <w:p w14:paraId="474F36D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lastRenderedPageBreak/>
        <w:t>④全体评委应按照招标文件规定进行评标，一切认定事项应查有实据且不得弄虚作假。</w:t>
      </w:r>
    </w:p>
    <w:p w14:paraId="44F73BF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⑤评标中应充分发扬民主，推荐中标候选人或确定中标人后要服从评标报告。</w:t>
      </w:r>
    </w:p>
    <w:p w14:paraId="5BC3F0C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※对违反评标纪律的评委，将取消其评委资格，对评标工作造成严重损失者将予以通报批评乃至追究法律责任。</w:t>
      </w:r>
    </w:p>
    <w:p w14:paraId="06F90D2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6、评标程序</w:t>
      </w:r>
    </w:p>
    <w:p w14:paraId="1B79C17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6.1评标前的准备工作</w:t>
      </w:r>
    </w:p>
    <w:p w14:paraId="28FF021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（1）全体评委应认真审阅招标文件，了解评委应履行或遵守的职责、义务和评标纪律。</w:t>
      </w:r>
    </w:p>
    <w:p w14:paraId="59FEFCD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637E7C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6.2符合性审查</w:t>
      </w:r>
    </w:p>
    <w:p w14:paraId="49C3A54B"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（1）评标委员会依据招标文件的实质性要求，对通过资格审查的电子投标文件进行符合性审查，以确定其是否满足招标文件的实质性要求。</w:t>
      </w:r>
    </w:p>
    <w:p w14:paraId="71A90C9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（2）满足招标文件的实质性要求指电子投标文件对招标文件实质性要求的响应不存在重大偏差或保留。</w:t>
      </w:r>
    </w:p>
    <w:p w14:paraId="7D547DE7"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D6EF5B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4D6200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（5）评标委员会对所有投标人都执行相同的程序和标准。</w:t>
      </w:r>
    </w:p>
    <w:p w14:paraId="7596F07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（6）有下列情形之一的，符合性审查不合格：</w:t>
      </w:r>
    </w:p>
    <w:p w14:paraId="3A93520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①项目一般情形：</w:t>
      </w:r>
    </w:p>
    <w:p w14:paraId="40BFBAAD" w14:textId="77777777" w:rsidR="008E6EF4" w:rsidRPr="00D3594B" w:rsidRDefault="008E6EF4">
      <w:pPr>
        <w:pStyle w:val="null3"/>
        <w:rPr>
          <w:rFonts w:ascii="宋体" w:eastAsia="宋体" w:hAnsi="宋体" w:hint="default"/>
          <w:sz w:val="24"/>
          <w:szCs w:val="24"/>
        </w:rPr>
      </w:pPr>
    </w:p>
    <w:p w14:paraId="55EAAE2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8E6EF4" w:rsidRPr="00D3594B" w14:paraId="74A18C27" w14:textId="77777777" w:rsidTr="001A2F17">
        <w:tc>
          <w:tcPr>
            <w:tcW w:w="1038" w:type="dxa"/>
          </w:tcPr>
          <w:p w14:paraId="2727AA1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序号</w:t>
            </w:r>
          </w:p>
        </w:tc>
        <w:tc>
          <w:tcPr>
            <w:tcW w:w="2189" w:type="dxa"/>
          </w:tcPr>
          <w:p w14:paraId="37B6113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符合审查要求概况</w:t>
            </w:r>
          </w:p>
        </w:tc>
        <w:tc>
          <w:tcPr>
            <w:tcW w:w="5079" w:type="dxa"/>
          </w:tcPr>
          <w:p w14:paraId="5EBF86C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评审点具体描述</w:t>
            </w:r>
          </w:p>
        </w:tc>
      </w:tr>
      <w:tr w:rsidR="008E6EF4" w:rsidRPr="00D3594B" w14:paraId="71842AD8" w14:textId="77777777" w:rsidTr="001A2F17">
        <w:tc>
          <w:tcPr>
            <w:tcW w:w="1038" w:type="dxa"/>
          </w:tcPr>
          <w:p w14:paraId="748A9F8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w:t>
            </w:r>
          </w:p>
        </w:tc>
        <w:tc>
          <w:tcPr>
            <w:tcW w:w="2189" w:type="dxa"/>
          </w:tcPr>
          <w:p w14:paraId="0517563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情形1</w:t>
            </w:r>
          </w:p>
        </w:tc>
        <w:tc>
          <w:tcPr>
            <w:tcW w:w="5079" w:type="dxa"/>
          </w:tcPr>
          <w:p w14:paraId="6B5330C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违反招标文件中载明“投标无效”条款的规定；</w:t>
            </w:r>
          </w:p>
        </w:tc>
      </w:tr>
      <w:tr w:rsidR="008E6EF4" w:rsidRPr="00D3594B" w14:paraId="4C38CE66" w14:textId="77777777" w:rsidTr="001A2F17">
        <w:tc>
          <w:tcPr>
            <w:tcW w:w="1038" w:type="dxa"/>
          </w:tcPr>
          <w:p w14:paraId="766CA2C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2</w:t>
            </w:r>
          </w:p>
        </w:tc>
        <w:tc>
          <w:tcPr>
            <w:tcW w:w="2189" w:type="dxa"/>
          </w:tcPr>
          <w:p w14:paraId="40AD349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情形2</w:t>
            </w:r>
          </w:p>
        </w:tc>
        <w:tc>
          <w:tcPr>
            <w:tcW w:w="5079" w:type="dxa"/>
          </w:tcPr>
          <w:p w14:paraId="4FC824C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属于招标文件第三章第10.12条规定的投标无效情形；</w:t>
            </w:r>
          </w:p>
        </w:tc>
      </w:tr>
      <w:tr w:rsidR="008E6EF4" w:rsidRPr="00D3594B" w14:paraId="71A05C6C" w14:textId="77777777" w:rsidTr="001A2F17">
        <w:tc>
          <w:tcPr>
            <w:tcW w:w="1038" w:type="dxa"/>
          </w:tcPr>
          <w:p w14:paraId="3A52F78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w:t>
            </w:r>
          </w:p>
        </w:tc>
        <w:tc>
          <w:tcPr>
            <w:tcW w:w="2189" w:type="dxa"/>
          </w:tcPr>
          <w:p w14:paraId="1BEF7D3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情形3</w:t>
            </w:r>
          </w:p>
        </w:tc>
        <w:tc>
          <w:tcPr>
            <w:tcW w:w="5079" w:type="dxa"/>
          </w:tcPr>
          <w:p w14:paraId="4DA297A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投标文件对招标文件实质性要求的响应存在重大偏离或保留。</w:t>
            </w:r>
          </w:p>
        </w:tc>
      </w:tr>
    </w:tbl>
    <w:p w14:paraId="3311892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②本项目规定的其他情形：</w:t>
      </w:r>
    </w:p>
    <w:p w14:paraId="42C735AB" w14:textId="77777777" w:rsidR="008E6EF4" w:rsidRPr="00D3594B" w:rsidRDefault="008E6EF4">
      <w:pPr>
        <w:pStyle w:val="null3"/>
        <w:rPr>
          <w:rFonts w:ascii="宋体" w:eastAsia="宋体" w:hAnsi="宋体" w:hint="default"/>
          <w:sz w:val="24"/>
          <w:szCs w:val="24"/>
        </w:rPr>
      </w:pPr>
    </w:p>
    <w:p w14:paraId="6BC0EDE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采购包1：</w:t>
      </w:r>
    </w:p>
    <w:p w14:paraId="63738B6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D3594B" w14:paraId="0E4260FF" w14:textId="77777777" w:rsidTr="001A2F17">
        <w:tc>
          <w:tcPr>
            <w:tcW w:w="3227" w:type="dxa"/>
          </w:tcPr>
          <w:p w14:paraId="62B91D5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情形</w:t>
            </w:r>
          </w:p>
        </w:tc>
        <w:tc>
          <w:tcPr>
            <w:tcW w:w="5079" w:type="dxa"/>
          </w:tcPr>
          <w:p w14:paraId="72A710F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明细</w:t>
            </w:r>
          </w:p>
        </w:tc>
      </w:tr>
      <w:tr w:rsidR="008E6EF4" w:rsidRPr="00D3594B" w14:paraId="6008EA1D" w14:textId="77777777" w:rsidTr="001A2F17">
        <w:tc>
          <w:tcPr>
            <w:tcW w:w="3227" w:type="dxa"/>
          </w:tcPr>
          <w:p w14:paraId="238FCFF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其他情形</w:t>
            </w:r>
          </w:p>
        </w:tc>
        <w:tc>
          <w:tcPr>
            <w:tcW w:w="5079" w:type="dxa"/>
          </w:tcPr>
          <w:p w14:paraId="5F29C21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技术部分的实际得分低于技术部分总分50%的按无效投标处理。</w:t>
            </w:r>
          </w:p>
        </w:tc>
      </w:tr>
    </w:tbl>
    <w:p w14:paraId="510A45FB"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lastRenderedPageBreak/>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D3594B" w14:paraId="1678E121" w14:textId="77777777" w:rsidTr="001A2F17">
        <w:tc>
          <w:tcPr>
            <w:tcW w:w="3227" w:type="dxa"/>
          </w:tcPr>
          <w:p w14:paraId="122B9A2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情形</w:t>
            </w:r>
          </w:p>
        </w:tc>
        <w:tc>
          <w:tcPr>
            <w:tcW w:w="5079" w:type="dxa"/>
          </w:tcPr>
          <w:p w14:paraId="2DC5C08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明细</w:t>
            </w:r>
          </w:p>
        </w:tc>
      </w:tr>
      <w:tr w:rsidR="008E6EF4" w:rsidRPr="00D3594B" w14:paraId="124C89EC" w14:textId="77777777" w:rsidTr="001A2F17">
        <w:tc>
          <w:tcPr>
            <w:tcW w:w="3227" w:type="dxa"/>
          </w:tcPr>
          <w:p w14:paraId="366164C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其他情形</w:t>
            </w:r>
          </w:p>
        </w:tc>
        <w:tc>
          <w:tcPr>
            <w:tcW w:w="5079" w:type="dxa"/>
          </w:tcPr>
          <w:p w14:paraId="51645CE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第五章招标内容及要求 "三、商务条件"全部内容均为不允许负偏离的实质性要求，不允许负偏离，否则将导致投标无效。</w:t>
            </w:r>
          </w:p>
        </w:tc>
      </w:tr>
    </w:tbl>
    <w:p w14:paraId="1D53D63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附加符合性：无</w:t>
      </w:r>
    </w:p>
    <w:p w14:paraId="344DA74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价格符合性：无</w:t>
      </w:r>
    </w:p>
    <w:p w14:paraId="3D1F6427"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6.3澄清有关问题</w:t>
      </w:r>
    </w:p>
    <w:p w14:paraId="7852038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14:paraId="7D5E70A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B15182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（3）电子投标文件报价出现前后不一致的，除招标文件另有规定外，按照下列规定修正：</w:t>
      </w:r>
    </w:p>
    <w:p w14:paraId="634B72E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①开标一览表内容与电子投标文件中相应内容不一致的，以开标一览表为准；</w:t>
      </w:r>
    </w:p>
    <w:p w14:paraId="60838AE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②大写金额和小写金额不一致的，以大写金额为准；</w:t>
      </w:r>
    </w:p>
    <w:p w14:paraId="3175170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③单价金额小数点或百分比有明显错位的，以开标一览表的总价为准，并修改单价；</w:t>
      </w:r>
    </w:p>
    <w:p w14:paraId="7401A0E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④总价金额与按照单价汇总金额不一致的，以单价金额计算结果为准。</w:t>
      </w:r>
    </w:p>
    <w:p w14:paraId="7D87196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14:paraId="42E59F7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（4）关于细微偏差</w:t>
      </w:r>
    </w:p>
    <w:p w14:paraId="7E2464F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430AE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14:paraId="0807688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（5）关于投标描述（即电子投标文件中描述的内容）</w:t>
      </w:r>
    </w:p>
    <w:p w14:paraId="1F42375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①投标描述前后不一致且不涉及证明材料的：按照本章第6.3条第（1）、（2）款规定执行。</w:t>
      </w:r>
    </w:p>
    <w:p w14:paraId="4A511FA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②投标描述与证明材料不一致或多份证明材料之间不一致的：</w:t>
      </w:r>
    </w:p>
    <w:p w14:paraId="2539165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a.评标委员会将要求投标人进行书面澄清，并按照不利于投标人的内容进行评标。</w:t>
      </w:r>
    </w:p>
    <w:p w14:paraId="1A1B40C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8FFF9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94CDE4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6.4比较与评价</w:t>
      </w:r>
    </w:p>
    <w:p w14:paraId="64F934B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（1）按照本章第7条载明的评标方法和标准，对符合性审查合格的电子投标文件进行比较与评价。</w:t>
      </w:r>
    </w:p>
    <w:p w14:paraId="4769582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（2）关于相同品牌产品（政府采购服务类项目不适用本条款规定）</w:t>
      </w:r>
    </w:p>
    <w:p w14:paraId="2F66D48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6F470D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a.招标文件规定的方式：</w:t>
      </w:r>
    </w:p>
    <w:p w14:paraId="3A9A0FF2" w14:textId="77777777" w:rsidR="008E6EF4" w:rsidRPr="00D3594B" w:rsidRDefault="008E6EF4">
      <w:pPr>
        <w:pStyle w:val="null3"/>
        <w:ind w:firstLine="480"/>
        <w:jc w:val="both"/>
        <w:rPr>
          <w:rFonts w:ascii="宋体" w:eastAsia="宋体" w:hAnsi="宋体" w:hint="default"/>
          <w:sz w:val="24"/>
          <w:szCs w:val="24"/>
        </w:rPr>
      </w:pPr>
    </w:p>
    <w:p w14:paraId="43628BF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w:t>
      </w:r>
    </w:p>
    <w:p w14:paraId="36A01610"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b.招标文件未规定的，采取随机抽取方式确定，其他投标无效。</w:t>
      </w:r>
    </w:p>
    <w:p w14:paraId="367B386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02FCA6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a.招标文件规定的方式：</w:t>
      </w:r>
    </w:p>
    <w:p w14:paraId="34744BA6" w14:textId="77777777" w:rsidR="008E6EF4" w:rsidRPr="00D3594B" w:rsidRDefault="008E6EF4">
      <w:pPr>
        <w:pStyle w:val="null3"/>
        <w:ind w:firstLine="480"/>
        <w:jc w:val="both"/>
        <w:rPr>
          <w:rFonts w:ascii="宋体" w:eastAsia="宋体" w:hAnsi="宋体" w:hint="default"/>
          <w:sz w:val="24"/>
          <w:szCs w:val="24"/>
        </w:rPr>
      </w:pPr>
    </w:p>
    <w:p w14:paraId="6C86F9AA"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w:t>
      </w:r>
    </w:p>
    <w:p w14:paraId="1124F13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b.招标文件未规定的，采取随机抽取方式确定，其他同品牌投标人不作为中标候选人。</w:t>
      </w:r>
    </w:p>
    <w:p w14:paraId="5146613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③非单一产品采购项目，多家投标人提供的核心产品品牌相同的，按照本章第6.4条第（2）款第①、②规定处理。</w:t>
      </w:r>
    </w:p>
    <w:p w14:paraId="140D129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（3）漏（缺）项</w:t>
      </w:r>
    </w:p>
    <w:p w14:paraId="548FE66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①招标文件中要求列入报价的费用（含配置、功能），漏（缺）项的报价视为已经包括在投标总价中。</w:t>
      </w:r>
    </w:p>
    <w:p w14:paraId="2F85ECC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②对多报项及赠送项的价格评标时不予核减，全部进入评标价评议。</w:t>
      </w:r>
    </w:p>
    <w:p w14:paraId="3FDA854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6.5推荐中标候选人：详见本章第7.2条规定。</w:t>
      </w:r>
    </w:p>
    <w:p w14:paraId="3D3905C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6.6编写评标报告</w:t>
      </w:r>
    </w:p>
    <w:p w14:paraId="4FA0B56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（1）评标报告由评标委员会负责编写。</w:t>
      </w:r>
    </w:p>
    <w:p w14:paraId="635D37F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（2）评标报告应包括下列内容：</w:t>
      </w:r>
    </w:p>
    <w:p w14:paraId="0A39EEDB"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①招标公告刊登的媒体名称、开标日期和地点；</w:t>
      </w:r>
    </w:p>
    <w:p w14:paraId="6B8D0A64"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②投标人名单和评标委员会成员名单；</w:t>
      </w:r>
    </w:p>
    <w:p w14:paraId="1CD49F6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③评标方法和标准；</w:t>
      </w:r>
    </w:p>
    <w:p w14:paraId="23F5179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④开标记录和评标情况及说明，包括无效投标人名单及原因；</w:t>
      </w:r>
    </w:p>
    <w:p w14:paraId="0C97443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⑤评标结果，包括中标候选人名单或确定的中标人；</w:t>
      </w:r>
    </w:p>
    <w:p w14:paraId="2220C095"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⑥其他需要说明的情况，包括但不限于：评标过程中投标人的澄清、说明或补正，评委更换等。</w:t>
      </w:r>
    </w:p>
    <w:p w14:paraId="5D88DC5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67A932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lastRenderedPageBreak/>
        <w:t>6.8评委对需要共同认定的事项存在争议的，应按照少数服从多数的原则进行认定。持不同意见的评委应在评标报告上签署不同意见及理由，否则视为同意评标报告。</w:t>
      </w:r>
    </w:p>
    <w:p w14:paraId="076C484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6.9在评标过程中发现投标人有下列情形之一的，评标委员会应认定其投标无效，并书面报告本项目监督管理部门：</w:t>
      </w:r>
    </w:p>
    <w:p w14:paraId="601E01CB"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（1）恶意串通（包括但不限于招标文件第三章第9.7条规定情形）；</w:t>
      </w:r>
    </w:p>
    <w:p w14:paraId="7A37AA7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（2）妨碍其他投标人的竞争行为；</w:t>
      </w:r>
    </w:p>
    <w:p w14:paraId="4492F89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（3）损害采购人或其他投标人的合法权益。</w:t>
      </w:r>
    </w:p>
    <w:p w14:paraId="5557613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6.10评标过程中，有下列情形之一的，应予废标：</w:t>
      </w:r>
    </w:p>
    <w:p w14:paraId="143A5DB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（1）符合性审查合格的投标人不足三家的；</w:t>
      </w:r>
    </w:p>
    <w:p w14:paraId="1E2924C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（2）有关法律、法规和规章规定废标的情形。</w:t>
      </w:r>
    </w:p>
    <w:p w14:paraId="2B75634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※若废标，则本次采购活动结束，福建医科大学教育科技发展有限公司将依法组织后续采购活动（包括但不限于：重新招标、采用其他方式采购等）。</w:t>
      </w:r>
    </w:p>
    <w:p w14:paraId="516D707B"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7、评标方法和标准</w:t>
      </w:r>
    </w:p>
    <w:p w14:paraId="6E80FD8A"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7.1评标方法：</w:t>
      </w:r>
    </w:p>
    <w:p w14:paraId="36FA52D6" w14:textId="77777777" w:rsidR="008E6EF4" w:rsidRPr="00D3594B" w:rsidRDefault="008E6EF4">
      <w:pPr>
        <w:pStyle w:val="null3"/>
        <w:jc w:val="both"/>
        <w:rPr>
          <w:rFonts w:ascii="宋体" w:eastAsia="宋体" w:hAnsi="宋体" w:hint="default"/>
          <w:sz w:val="24"/>
          <w:szCs w:val="24"/>
        </w:rPr>
      </w:pPr>
    </w:p>
    <w:p w14:paraId="3C48A3A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采购包1：综合评分法</w:t>
      </w:r>
    </w:p>
    <w:p w14:paraId="486843FE"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7.2评标标准</w:t>
      </w:r>
    </w:p>
    <w:p w14:paraId="63054F0C" w14:textId="77777777" w:rsidR="008E6EF4" w:rsidRPr="00D3594B" w:rsidRDefault="008E6EF4">
      <w:pPr>
        <w:pStyle w:val="null3"/>
        <w:ind w:firstLine="480"/>
        <w:jc w:val="both"/>
        <w:rPr>
          <w:rFonts w:ascii="宋体" w:eastAsia="宋体" w:hAnsi="宋体" w:hint="default"/>
          <w:sz w:val="24"/>
          <w:szCs w:val="24"/>
        </w:rPr>
      </w:pPr>
    </w:p>
    <w:p w14:paraId="4C7F6EE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采购包1：综合评分法</w:t>
      </w:r>
    </w:p>
    <w:p w14:paraId="4FCD9D0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（1）投标文件满足招标文件全部实质性要求，且按照评审因素的量化指标评审得分（即评标总得分）最高的投标人为中标候选人。</w:t>
      </w:r>
    </w:p>
    <w:p w14:paraId="1E0D257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796290C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各项评审因素的设置如下：</w:t>
      </w:r>
    </w:p>
    <w:p w14:paraId="555A1B7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价格项（F1×A1）满分为30.00分</w:t>
      </w:r>
    </w:p>
    <w:p w14:paraId="7CDD2635"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4B0FA801"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8E6EF4" w:rsidRPr="00D3594B" w14:paraId="4A4A0158" w14:textId="77777777">
        <w:tc>
          <w:tcPr>
            <w:tcW w:w="1661" w:type="dxa"/>
          </w:tcPr>
          <w:p w14:paraId="32AD05C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项目</w:t>
            </w:r>
          </w:p>
        </w:tc>
        <w:tc>
          <w:tcPr>
            <w:tcW w:w="1661" w:type="dxa"/>
          </w:tcPr>
          <w:p w14:paraId="32C488B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适用对象</w:t>
            </w:r>
          </w:p>
        </w:tc>
        <w:tc>
          <w:tcPr>
            <w:tcW w:w="831" w:type="dxa"/>
          </w:tcPr>
          <w:p w14:paraId="38BD253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比例</w:t>
            </w:r>
          </w:p>
        </w:tc>
        <w:tc>
          <w:tcPr>
            <w:tcW w:w="4153" w:type="dxa"/>
          </w:tcPr>
          <w:p w14:paraId="4B48FE2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描述</w:t>
            </w:r>
          </w:p>
        </w:tc>
      </w:tr>
      <w:tr w:rsidR="008E6EF4" w:rsidRPr="00D3594B" w14:paraId="433CA6EE" w14:textId="77777777">
        <w:tc>
          <w:tcPr>
            <w:tcW w:w="1661" w:type="dxa"/>
          </w:tcPr>
          <w:p w14:paraId="1422602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小型、微型企业，监狱企业，残疾人福利性单位</w:t>
            </w:r>
          </w:p>
        </w:tc>
        <w:tc>
          <w:tcPr>
            <w:tcW w:w="1661" w:type="dxa"/>
          </w:tcPr>
          <w:p w14:paraId="05CF1063"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投标人或者联合体均为小型、微型企业</w:t>
            </w:r>
          </w:p>
        </w:tc>
        <w:tc>
          <w:tcPr>
            <w:tcW w:w="831" w:type="dxa"/>
          </w:tcPr>
          <w:p w14:paraId="73B44821" w14:textId="77777777" w:rsidR="008E6EF4" w:rsidRPr="00D3594B" w:rsidRDefault="00012EF8">
            <w:pPr>
              <w:pStyle w:val="null3"/>
              <w:jc w:val="right"/>
              <w:rPr>
                <w:rFonts w:ascii="宋体" w:eastAsia="宋体" w:hAnsi="宋体" w:hint="default"/>
                <w:sz w:val="24"/>
                <w:szCs w:val="24"/>
              </w:rPr>
            </w:pPr>
            <w:r w:rsidRPr="00D3594B">
              <w:rPr>
                <w:rFonts w:ascii="宋体" w:eastAsia="宋体" w:hAnsi="宋体"/>
                <w:sz w:val="24"/>
                <w:szCs w:val="24"/>
              </w:rPr>
              <w:t>15.00%</w:t>
            </w:r>
          </w:p>
        </w:tc>
        <w:tc>
          <w:tcPr>
            <w:tcW w:w="4153" w:type="dxa"/>
          </w:tcPr>
          <w:p w14:paraId="6640139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一）本办法所称中小企业（含中型、</w:t>
            </w:r>
            <w:r w:rsidRPr="00D3594B">
              <w:rPr>
                <w:rFonts w:ascii="宋体" w:eastAsia="宋体" w:hAnsi="宋体"/>
                <w:sz w:val="24"/>
                <w:szCs w:val="24"/>
              </w:rPr>
              <w:lastRenderedPageBreak/>
              <w:t>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w:t>
            </w:r>
            <w:r w:rsidRPr="00D3594B">
              <w:rPr>
                <w:rFonts w:ascii="宋体" w:eastAsia="宋体" w:hAnsi="宋体"/>
                <w:sz w:val="24"/>
                <w:szCs w:val="24"/>
              </w:rPr>
              <w:lastRenderedPageBreak/>
              <w:t>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08DCC3D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其他：无</w:t>
      </w:r>
    </w:p>
    <w:p w14:paraId="1851DE9B"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8E6EF4" w:rsidRPr="00D3594B" w14:paraId="2478C180" w14:textId="77777777" w:rsidTr="001A2F17">
        <w:tc>
          <w:tcPr>
            <w:tcW w:w="1242" w:type="dxa"/>
          </w:tcPr>
          <w:p w14:paraId="17D5AF7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项目</w:t>
            </w:r>
          </w:p>
        </w:tc>
        <w:tc>
          <w:tcPr>
            <w:tcW w:w="993" w:type="dxa"/>
          </w:tcPr>
          <w:p w14:paraId="7BB807F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分值</w:t>
            </w:r>
          </w:p>
        </w:tc>
        <w:tc>
          <w:tcPr>
            <w:tcW w:w="6071" w:type="dxa"/>
          </w:tcPr>
          <w:p w14:paraId="5E169C58"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描述</w:t>
            </w:r>
          </w:p>
        </w:tc>
      </w:tr>
      <w:tr w:rsidR="008E6EF4" w:rsidRPr="00D3594B" w14:paraId="0B6A4343" w14:textId="77777777" w:rsidTr="001A2F17">
        <w:tc>
          <w:tcPr>
            <w:tcW w:w="1242" w:type="dxa"/>
          </w:tcPr>
          <w:p w14:paraId="47A403B2"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技术参数</w:t>
            </w:r>
          </w:p>
        </w:tc>
        <w:tc>
          <w:tcPr>
            <w:tcW w:w="993" w:type="dxa"/>
          </w:tcPr>
          <w:p w14:paraId="7A2EA657" w14:textId="65AAB052" w:rsidR="008E6EF4" w:rsidRPr="00D3594B" w:rsidRDefault="00012EF8">
            <w:pPr>
              <w:pStyle w:val="null3"/>
              <w:jc w:val="right"/>
              <w:rPr>
                <w:rFonts w:ascii="宋体" w:eastAsia="宋体" w:hAnsi="宋体" w:hint="default"/>
                <w:sz w:val="24"/>
                <w:szCs w:val="24"/>
              </w:rPr>
            </w:pPr>
            <w:r w:rsidRPr="00D3594B">
              <w:rPr>
                <w:rFonts w:ascii="宋体" w:eastAsia="宋体" w:hAnsi="宋体"/>
                <w:sz w:val="24"/>
                <w:szCs w:val="24"/>
              </w:rPr>
              <w:t>5</w:t>
            </w:r>
            <w:r w:rsidR="00BC08DA" w:rsidRPr="00D3594B">
              <w:rPr>
                <w:rFonts w:ascii="宋体" w:eastAsia="宋体" w:hAnsi="宋体" w:hint="default"/>
                <w:sz w:val="24"/>
                <w:szCs w:val="24"/>
              </w:rPr>
              <w:t>9</w:t>
            </w:r>
            <w:r w:rsidRPr="00D3594B">
              <w:rPr>
                <w:rFonts w:ascii="宋体" w:eastAsia="宋体" w:hAnsi="宋体"/>
                <w:sz w:val="24"/>
                <w:szCs w:val="24"/>
              </w:rPr>
              <w:t>.</w:t>
            </w:r>
            <w:r w:rsidR="00BC08DA" w:rsidRPr="00D3594B">
              <w:rPr>
                <w:rFonts w:ascii="宋体" w:eastAsia="宋体" w:hAnsi="宋体" w:hint="default"/>
                <w:sz w:val="24"/>
                <w:szCs w:val="24"/>
              </w:rPr>
              <w:t>34</w:t>
            </w:r>
          </w:p>
        </w:tc>
        <w:tc>
          <w:tcPr>
            <w:tcW w:w="6071" w:type="dxa"/>
          </w:tcPr>
          <w:p w14:paraId="6AB06046" w14:textId="4A10B77A"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w:t>
            </w:r>
            <w:r w:rsidR="00BC08DA" w:rsidRPr="00D3594B">
              <w:rPr>
                <w:rFonts w:ascii="宋体" w:eastAsia="宋体" w:hAnsi="宋体" w:hint="default"/>
                <w:sz w:val="24"/>
                <w:szCs w:val="24"/>
              </w:rPr>
              <w:t>59.34</w:t>
            </w:r>
            <w:r w:rsidRPr="00D3594B">
              <w:rPr>
                <w:rFonts w:ascii="宋体" w:eastAsia="宋体" w:hAnsi="宋体"/>
                <w:sz w:val="24"/>
                <w:szCs w:val="24"/>
              </w:rPr>
              <w:t>分，</w:t>
            </w:r>
            <w:r w:rsidR="00ED24F9" w:rsidRPr="00D3594B">
              <w:rPr>
                <w:rFonts w:ascii="宋体" w:eastAsia="宋体" w:hAnsi="宋体"/>
                <w:sz w:val="24"/>
                <w:szCs w:val="24"/>
              </w:rPr>
              <w:t>标注“★”的技术参数（共</w:t>
            </w:r>
            <w:r w:rsidR="00ED24F9" w:rsidRPr="00D3594B">
              <w:rPr>
                <w:rFonts w:ascii="宋体" w:eastAsia="宋体" w:hAnsi="宋体" w:hint="default"/>
                <w:sz w:val="24"/>
                <w:szCs w:val="24"/>
              </w:rPr>
              <w:t>8</w:t>
            </w:r>
            <w:r w:rsidR="00ED24F9" w:rsidRPr="00D3594B">
              <w:rPr>
                <w:rFonts w:ascii="宋体" w:eastAsia="宋体" w:hAnsi="宋体"/>
                <w:sz w:val="24"/>
                <w:szCs w:val="24"/>
              </w:rPr>
              <w:t>项）为不允许负偏离的实质性要求，</w:t>
            </w:r>
            <w:r w:rsidRPr="00D3594B">
              <w:rPr>
                <w:rFonts w:ascii="宋体" w:eastAsia="宋体" w:hAnsi="宋体"/>
                <w:sz w:val="24"/>
                <w:szCs w:val="24"/>
              </w:rPr>
              <w:t>标注“▲”的重要技术参数（共</w:t>
            </w:r>
            <w:r w:rsidR="0032121B" w:rsidRPr="00D3594B">
              <w:rPr>
                <w:rFonts w:ascii="宋体" w:eastAsia="宋体" w:hAnsi="宋体" w:hint="default"/>
                <w:sz w:val="24"/>
                <w:szCs w:val="24"/>
              </w:rPr>
              <w:t>10</w:t>
            </w:r>
            <w:r w:rsidRPr="00D3594B">
              <w:rPr>
                <w:rFonts w:ascii="宋体" w:eastAsia="宋体" w:hAnsi="宋体"/>
                <w:sz w:val="24"/>
                <w:szCs w:val="24"/>
              </w:rPr>
              <w:t>项）每负偏离一项扣3分，未标注符号的技术参数（共</w:t>
            </w:r>
            <w:r w:rsidR="00BC08DA" w:rsidRPr="00D3594B">
              <w:rPr>
                <w:rFonts w:ascii="宋体" w:eastAsia="宋体" w:hAnsi="宋体" w:hint="default"/>
                <w:sz w:val="24"/>
                <w:szCs w:val="24"/>
              </w:rPr>
              <w:t>489</w:t>
            </w:r>
            <w:r w:rsidRPr="00D3594B">
              <w:rPr>
                <w:rFonts w:ascii="宋体" w:eastAsia="宋体" w:hAnsi="宋体"/>
                <w:sz w:val="24"/>
                <w:szCs w:val="24"/>
              </w:rPr>
              <w:t>项）每负偏离一项扣 0.</w:t>
            </w:r>
            <w:r w:rsidR="00BC08DA" w:rsidRPr="00D3594B">
              <w:rPr>
                <w:rFonts w:ascii="宋体" w:eastAsia="宋体" w:hAnsi="宋体" w:hint="default"/>
                <w:sz w:val="24"/>
                <w:szCs w:val="24"/>
              </w:rPr>
              <w:t>06</w:t>
            </w:r>
            <w:r w:rsidRPr="00D3594B">
              <w:rPr>
                <w:rFonts w:ascii="宋体" w:eastAsia="宋体" w:hAnsi="宋体"/>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8E6EF4" w:rsidRPr="00D3594B" w14:paraId="55EECC11" w14:textId="77777777" w:rsidTr="001A2F17">
        <w:tc>
          <w:tcPr>
            <w:tcW w:w="1242" w:type="dxa"/>
          </w:tcPr>
          <w:p w14:paraId="06A30F0D"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产品彩页资料</w:t>
            </w:r>
          </w:p>
        </w:tc>
        <w:tc>
          <w:tcPr>
            <w:tcW w:w="993" w:type="dxa"/>
          </w:tcPr>
          <w:p w14:paraId="3885118E" w14:textId="53737F45" w:rsidR="008E6EF4" w:rsidRPr="00D3594B" w:rsidRDefault="00BC08DA">
            <w:pPr>
              <w:pStyle w:val="null3"/>
              <w:jc w:val="right"/>
              <w:rPr>
                <w:rFonts w:ascii="宋体" w:eastAsia="宋体" w:hAnsi="宋体" w:hint="default"/>
                <w:sz w:val="24"/>
                <w:szCs w:val="24"/>
              </w:rPr>
            </w:pPr>
            <w:r w:rsidRPr="00D3594B">
              <w:rPr>
                <w:rFonts w:ascii="宋体" w:eastAsia="宋体" w:hAnsi="宋体" w:hint="default"/>
                <w:sz w:val="24"/>
                <w:szCs w:val="24"/>
              </w:rPr>
              <w:t>0</w:t>
            </w:r>
            <w:r w:rsidR="00012EF8" w:rsidRPr="00D3594B">
              <w:rPr>
                <w:rFonts w:ascii="宋体" w:eastAsia="宋体" w:hAnsi="宋体"/>
                <w:sz w:val="24"/>
                <w:szCs w:val="24"/>
              </w:rPr>
              <w:t>.</w:t>
            </w:r>
            <w:r w:rsidRPr="00D3594B">
              <w:rPr>
                <w:rFonts w:ascii="宋体" w:eastAsia="宋体" w:hAnsi="宋体" w:hint="default"/>
                <w:sz w:val="24"/>
                <w:szCs w:val="24"/>
              </w:rPr>
              <w:t>66</w:t>
            </w:r>
          </w:p>
        </w:tc>
        <w:tc>
          <w:tcPr>
            <w:tcW w:w="6071" w:type="dxa"/>
          </w:tcPr>
          <w:p w14:paraId="63FF5863" w14:textId="3E31B575"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投标人所提供的技术说明材料、彩页资料等能充分佐证所投设备的技术参数及功能的得</w:t>
            </w:r>
            <w:r w:rsidR="00BC08DA" w:rsidRPr="00D3594B">
              <w:rPr>
                <w:rFonts w:ascii="宋体" w:eastAsia="宋体" w:hAnsi="宋体" w:hint="default"/>
                <w:sz w:val="24"/>
                <w:szCs w:val="24"/>
              </w:rPr>
              <w:t>0.66</w:t>
            </w:r>
            <w:r w:rsidRPr="00D3594B">
              <w:rPr>
                <w:rFonts w:ascii="宋体" w:eastAsia="宋体" w:hAnsi="宋体"/>
                <w:sz w:val="24"/>
                <w:szCs w:val="24"/>
              </w:rPr>
              <w:t>分；仅能部分佐证所投设备的技术参数及功能的得</w:t>
            </w:r>
            <w:r w:rsidR="00BC08DA" w:rsidRPr="00D3594B">
              <w:rPr>
                <w:rFonts w:ascii="宋体" w:eastAsia="宋体" w:hAnsi="宋体" w:hint="default"/>
                <w:sz w:val="24"/>
                <w:szCs w:val="24"/>
              </w:rPr>
              <w:t>0.33</w:t>
            </w:r>
            <w:r w:rsidRPr="00D3594B">
              <w:rPr>
                <w:rFonts w:ascii="宋体" w:eastAsia="宋体" w:hAnsi="宋体"/>
                <w:sz w:val="24"/>
                <w:szCs w:val="24"/>
              </w:rPr>
              <w:t>分；未提供彩页资料，或不能佐证所投设备技术参数及功能的得0分。</w:t>
            </w:r>
          </w:p>
        </w:tc>
      </w:tr>
    </w:tbl>
    <w:p w14:paraId="32FBC89A" w14:textId="77777777" w:rsidR="00CD414A" w:rsidRPr="00D3594B" w:rsidRDefault="00012EF8" w:rsidP="00CD414A">
      <w:pPr>
        <w:pStyle w:val="null3"/>
        <w:jc w:val="both"/>
        <w:rPr>
          <w:rFonts w:ascii="宋体" w:eastAsia="宋体" w:hAnsi="宋体" w:hint="default"/>
          <w:bCs/>
          <w:sz w:val="24"/>
          <w:szCs w:val="24"/>
        </w:rPr>
      </w:pPr>
      <w:r w:rsidRPr="00D3594B">
        <w:rPr>
          <w:rFonts w:ascii="宋体" w:eastAsia="宋体" w:hAnsi="宋体"/>
          <w:sz w:val="24"/>
          <w:szCs w:val="24"/>
        </w:rPr>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1"/>
        <w:gridCol w:w="993"/>
        <w:gridCol w:w="5612"/>
      </w:tblGrid>
      <w:tr w:rsidR="00CD414A" w:rsidRPr="00D3594B" w14:paraId="4ADAA83D" w14:textId="77777777" w:rsidTr="008B3833">
        <w:tc>
          <w:tcPr>
            <w:tcW w:w="1701" w:type="dxa"/>
          </w:tcPr>
          <w:p w14:paraId="004B818F"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项目</w:t>
            </w:r>
          </w:p>
        </w:tc>
        <w:tc>
          <w:tcPr>
            <w:tcW w:w="993" w:type="dxa"/>
          </w:tcPr>
          <w:p w14:paraId="6BB5F49B"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分值</w:t>
            </w:r>
          </w:p>
        </w:tc>
        <w:tc>
          <w:tcPr>
            <w:tcW w:w="5612" w:type="dxa"/>
          </w:tcPr>
          <w:p w14:paraId="3E75DE37"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描述</w:t>
            </w:r>
          </w:p>
        </w:tc>
      </w:tr>
      <w:tr w:rsidR="00CD414A" w:rsidRPr="00D3594B" w14:paraId="1D967AE0" w14:textId="77777777" w:rsidTr="008B3833">
        <w:tc>
          <w:tcPr>
            <w:tcW w:w="1701" w:type="dxa"/>
          </w:tcPr>
          <w:p w14:paraId="41751835"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保修期情况</w:t>
            </w:r>
          </w:p>
        </w:tc>
        <w:tc>
          <w:tcPr>
            <w:tcW w:w="993" w:type="dxa"/>
          </w:tcPr>
          <w:p w14:paraId="442E803F" w14:textId="77777777" w:rsidR="00CD414A" w:rsidRPr="00D3594B" w:rsidRDefault="00CD414A" w:rsidP="008B3833">
            <w:pPr>
              <w:pStyle w:val="null3"/>
              <w:jc w:val="right"/>
              <w:rPr>
                <w:rFonts w:ascii="宋体" w:eastAsia="宋体" w:hAnsi="宋体" w:hint="default"/>
                <w:bCs/>
                <w:sz w:val="24"/>
                <w:szCs w:val="24"/>
              </w:rPr>
            </w:pPr>
            <w:r w:rsidRPr="00D3594B">
              <w:rPr>
                <w:rFonts w:ascii="宋体" w:eastAsia="宋体" w:hAnsi="宋体"/>
                <w:bCs/>
                <w:sz w:val="24"/>
                <w:szCs w:val="24"/>
              </w:rPr>
              <w:t>1.00</w:t>
            </w:r>
          </w:p>
        </w:tc>
        <w:tc>
          <w:tcPr>
            <w:tcW w:w="5612" w:type="dxa"/>
          </w:tcPr>
          <w:p w14:paraId="46FAC64E"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根据投标人对投标货物免费保修期的承诺情况进行评分，在招标文件要求的基础上每增加1年，得</w:t>
            </w:r>
            <w:r w:rsidRPr="00D3594B">
              <w:rPr>
                <w:rFonts w:ascii="宋体" w:eastAsia="宋体" w:hAnsi="宋体" w:hint="default"/>
                <w:bCs/>
                <w:sz w:val="24"/>
                <w:szCs w:val="24"/>
              </w:rPr>
              <w:t>1</w:t>
            </w:r>
            <w:r w:rsidRPr="00D3594B">
              <w:rPr>
                <w:rFonts w:ascii="宋体" w:eastAsia="宋体" w:hAnsi="宋体"/>
                <w:bCs/>
                <w:sz w:val="24"/>
                <w:szCs w:val="24"/>
              </w:rPr>
              <w:t>分，满分1分。</w:t>
            </w:r>
          </w:p>
        </w:tc>
      </w:tr>
      <w:tr w:rsidR="00CD414A" w:rsidRPr="00D3594B" w14:paraId="1544CFB9" w14:textId="77777777" w:rsidTr="008B3833">
        <w:tc>
          <w:tcPr>
            <w:tcW w:w="1701" w:type="dxa"/>
          </w:tcPr>
          <w:p w14:paraId="30F4A35D"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售后服务方案</w:t>
            </w:r>
          </w:p>
        </w:tc>
        <w:tc>
          <w:tcPr>
            <w:tcW w:w="993" w:type="dxa"/>
          </w:tcPr>
          <w:p w14:paraId="342C0545" w14:textId="77777777" w:rsidR="00CD414A" w:rsidRPr="00D3594B" w:rsidRDefault="00CD414A" w:rsidP="008B3833">
            <w:pPr>
              <w:pStyle w:val="null3"/>
              <w:jc w:val="right"/>
              <w:rPr>
                <w:rFonts w:ascii="宋体" w:eastAsia="宋体" w:hAnsi="宋体" w:hint="default"/>
                <w:bCs/>
                <w:sz w:val="24"/>
                <w:szCs w:val="24"/>
              </w:rPr>
            </w:pPr>
            <w:r w:rsidRPr="00D3594B">
              <w:rPr>
                <w:rFonts w:ascii="宋体" w:eastAsia="宋体" w:hAnsi="宋体" w:hint="default"/>
                <w:bCs/>
                <w:sz w:val="24"/>
                <w:szCs w:val="24"/>
              </w:rPr>
              <w:t>3</w:t>
            </w:r>
            <w:r w:rsidRPr="00D3594B">
              <w:rPr>
                <w:rFonts w:ascii="宋体" w:eastAsia="宋体" w:hAnsi="宋体"/>
                <w:bCs/>
                <w:sz w:val="24"/>
                <w:szCs w:val="24"/>
              </w:rPr>
              <w:t>.00</w:t>
            </w:r>
          </w:p>
        </w:tc>
        <w:tc>
          <w:tcPr>
            <w:tcW w:w="5612" w:type="dxa"/>
          </w:tcPr>
          <w:p w14:paraId="17D303C8"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sidRPr="00D3594B">
              <w:rPr>
                <w:rFonts w:ascii="宋体" w:eastAsia="宋体" w:hAnsi="宋体" w:hint="default"/>
                <w:bCs/>
                <w:sz w:val="24"/>
                <w:szCs w:val="24"/>
              </w:rPr>
              <w:t>3</w:t>
            </w:r>
            <w:r w:rsidRPr="00D3594B">
              <w:rPr>
                <w:rFonts w:ascii="宋体" w:eastAsia="宋体" w:hAnsi="宋体"/>
                <w:bCs/>
                <w:sz w:val="24"/>
                <w:szCs w:val="24"/>
              </w:rPr>
              <w:t>分；提供的方案基本完整、较为详细具体、基本合理可行的得</w:t>
            </w:r>
            <w:r w:rsidRPr="00D3594B">
              <w:rPr>
                <w:rFonts w:ascii="宋体" w:eastAsia="宋体" w:hAnsi="宋体" w:hint="default"/>
                <w:bCs/>
                <w:sz w:val="24"/>
                <w:szCs w:val="24"/>
              </w:rPr>
              <w:t>2</w:t>
            </w:r>
            <w:r w:rsidRPr="00D3594B">
              <w:rPr>
                <w:rFonts w:ascii="宋体" w:eastAsia="宋体" w:hAnsi="宋体"/>
                <w:bCs/>
                <w:sz w:val="24"/>
                <w:szCs w:val="24"/>
              </w:rPr>
              <w:t>分；提供的方案较为简单、合理可行性一般的得</w:t>
            </w:r>
            <w:r w:rsidRPr="00D3594B">
              <w:rPr>
                <w:rFonts w:ascii="宋体" w:eastAsia="宋体" w:hAnsi="宋体" w:hint="default"/>
                <w:bCs/>
                <w:sz w:val="24"/>
                <w:szCs w:val="24"/>
              </w:rPr>
              <w:t>1</w:t>
            </w:r>
            <w:r w:rsidRPr="00D3594B">
              <w:rPr>
                <w:rFonts w:ascii="宋体" w:eastAsia="宋体" w:hAnsi="宋体"/>
                <w:bCs/>
                <w:sz w:val="24"/>
                <w:szCs w:val="24"/>
              </w:rPr>
              <w:t>分；差和未提供的不得分。</w:t>
            </w:r>
          </w:p>
        </w:tc>
      </w:tr>
      <w:tr w:rsidR="00CD414A" w:rsidRPr="00D3594B" w14:paraId="26C7A173" w14:textId="77777777" w:rsidTr="008B3833">
        <w:tc>
          <w:tcPr>
            <w:tcW w:w="1701" w:type="dxa"/>
          </w:tcPr>
          <w:p w14:paraId="0BE1AB4D"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技术培训方案</w:t>
            </w:r>
          </w:p>
        </w:tc>
        <w:tc>
          <w:tcPr>
            <w:tcW w:w="993" w:type="dxa"/>
          </w:tcPr>
          <w:p w14:paraId="6B755A33" w14:textId="77777777" w:rsidR="00CD414A" w:rsidRPr="00D3594B" w:rsidRDefault="00CD414A" w:rsidP="008B3833">
            <w:pPr>
              <w:pStyle w:val="null3"/>
              <w:jc w:val="right"/>
              <w:rPr>
                <w:rFonts w:ascii="宋体" w:eastAsia="宋体" w:hAnsi="宋体" w:hint="default"/>
                <w:bCs/>
                <w:sz w:val="24"/>
                <w:szCs w:val="24"/>
              </w:rPr>
            </w:pPr>
            <w:r w:rsidRPr="00D3594B">
              <w:rPr>
                <w:rFonts w:ascii="宋体" w:eastAsia="宋体" w:hAnsi="宋体" w:hint="default"/>
                <w:bCs/>
                <w:sz w:val="24"/>
                <w:szCs w:val="24"/>
              </w:rPr>
              <w:t>3</w:t>
            </w:r>
            <w:r w:rsidRPr="00D3594B">
              <w:rPr>
                <w:rFonts w:ascii="宋体" w:eastAsia="宋体" w:hAnsi="宋体"/>
                <w:bCs/>
                <w:sz w:val="24"/>
                <w:szCs w:val="24"/>
              </w:rPr>
              <w:t>.00</w:t>
            </w:r>
          </w:p>
        </w:tc>
        <w:tc>
          <w:tcPr>
            <w:tcW w:w="5612" w:type="dxa"/>
          </w:tcPr>
          <w:p w14:paraId="10123D55"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根据投标人提供的现场技术培训方案的可行性、合理性、实用性等方面满足招标文件的情况进行评分，投标人提供的现场技术培训方案，可行性、实用性强，方案合理的得</w:t>
            </w:r>
            <w:r w:rsidRPr="00D3594B">
              <w:rPr>
                <w:rFonts w:ascii="宋体" w:eastAsia="宋体" w:hAnsi="宋体" w:hint="default"/>
                <w:bCs/>
                <w:sz w:val="24"/>
                <w:szCs w:val="24"/>
              </w:rPr>
              <w:t>3</w:t>
            </w:r>
            <w:r w:rsidRPr="00D3594B">
              <w:rPr>
                <w:rFonts w:ascii="宋体" w:eastAsia="宋体" w:hAnsi="宋体"/>
                <w:bCs/>
                <w:sz w:val="24"/>
                <w:szCs w:val="24"/>
              </w:rPr>
              <w:t>分；投标人提供的现场技术培训方案简略，方案符合本项目实际情况的得</w:t>
            </w:r>
            <w:r w:rsidRPr="00D3594B">
              <w:rPr>
                <w:rFonts w:ascii="宋体" w:eastAsia="宋体" w:hAnsi="宋体" w:hint="default"/>
                <w:bCs/>
                <w:sz w:val="24"/>
                <w:szCs w:val="24"/>
              </w:rPr>
              <w:t>2</w:t>
            </w:r>
            <w:r w:rsidRPr="00D3594B">
              <w:rPr>
                <w:rFonts w:ascii="宋体" w:eastAsia="宋体" w:hAnsi="宋体"/>
                <w:bCs/>
                <w:sz w:val="24"/>
                <w:szCs w:val="24"/>
              </w:rPr>
              <w:t>分；提供的方案较为简单、合理可行性一般的得</w:t>
            </w:r>
            <w:r w:rsidRPr="00D3594B">
              <w:rPr>
                <w:rFonts w:ascii="宋体" w:eastAsia="宋体" w:hAnsi="宋体" w:hint="default"/>
                <w:bCs/>
                <w:sz w:val="24"/>
                <w:szCs w:val="24"/>
              </w:rPr>
              <w:t>1</w:t>
            </w:r>
            <w:r w:rsidRPr="00D3594B">
              <w:rPr>
                <w:rFonts w:ascii="宋体" w:eastAsia="宋体" w:hAnsi="宋体"/>
                <w:bCs/>
                <w:sz w:val="24"/>
                <w:szCs w:val="24"/>
              </w:rPr>
              <w:t>分；差和未提供的不得分。</w:t>
            </w:r>
          </w:p>
        </w:tc>
      </w:tr>
      <w:tr w:rsidR="00CD414A" w:rsidRPr="00D3594B" w14:paraId="44B6FAD8" w14:textId="77777777" w:rsidTr="008B3833">
        <w:tc>
          <w:tcPr>
            <w:tcW w:w="1701" w:type="dxa"/>
          </w:tcPr>
          <w:p w14:paraId="53897BC3"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产品质量保障以及供货保障</w:t>
            </w:r>
          </w:p>
        </w:tc>
        <w:tc>
          <w:tcPr>
            <w:tcW w:w="993" w:type="dxa"/>
          </w:tcPr>
          <w:p w14:paraId="5C5DD083" w14:textId="77777777" w:rsidR="00CD414A" w:rsidRPr="00D3594B" w:rsidRDefault="00CD414A" w:rsidP="008B3833">
            <w:pPr>
              <w:pStyle w:val="null3"/>
              <w:jc w:val="right"/>
              <w:rPr>
                <w:rFonts w:ascii="宋体" w:eastAsia="宋体" w:hAnsi="宋体" w:hint="default"/>
                <w:bCs/>
                <w:sz w:val="24"/>
                <w:szCs w:val="24"/>
              </w:rPr>
            </w:pPr>
            <w:r w:rsidRPr="00D3594B">
              <w:rPr>
                <w:rFonts w:ascii="宋体" w:eastAsia="宋体" w:hAnsi="宋体" w:hint="default"/>
                <w:bCs/>
                <w:sz w:val="24"/>
                <w:szCs w:val="24"/>
              </w:rPr>
              <w:t>3</w:t>
            </w:r>
            <w:r w:rsidRPr="00D3594B">
              <w:rPr>
                <w:rFonts w:ascii="宋体" w:eastAsia="宋体" w:hAnsi="宋体"/>
                <w:bCs/>
                <w:sz w:val="24"/>
                <w:szCs w:val="24"/>
              </w:rPr>
              <w:t>.00</w:t>
            </w:r>
          </w:p>
        </w:tc>
        <w:tc>
          <w:tcPr>
            <w:tcW w:w="5612" w:type="dxa"/>
          </w:tcPr>
          <w:p w14:paraId="16152847" w14:textId="77777777" w:rsidR="00CD414A" w:rsidRPr="00D3594B" w:rsidRDefault="00CD414A" w:rsidP="008B3833">
            <w:pPr>
              <w:pStyle w:val="null3"/>
              <w:jc w:val="both"/>
              <w:rPr>
                <w:rFonts w:ascii="宋体" w:eastAsia="宋体" w:hAnsi="宋体" w:hint="default"/>
                <w:bCs/>
                <w:sz w:val="24"/>
                <w:szCs w:val="24"/>
              </w:rPr>
            </w:pPr>
            <w:r w:rsidRPr="00D3594B">
              <w:rPr>
                <w:rFonts w:ascii="宋体" w:eastAsia="宋体" w:hAnsi="宋体"/>
                <w:bCs/>
                <w:sz w:val="24"/>
                <w:szCs w:val="24"/>
              </w:rPr>
              <w:t>根据各投标人所投产品质量保障以及供货保障等方面情况进行评分，质量保障以及供货保障完整详细的得</w:t>
            </w:r>
            <w:r w:rsidRPr="00D3594B">
              <w:rPr>
                <w:rFonts w:ascii="宋体" w:eastAsia="宋体" w:hAnsi="宋体" w:hint="default"/>
                <w:bCs/>
                <w:sz w:val="24"/>
                <w:szCs w:val="24"/>
              </w:rPr>
              <w:t>3</w:t>
            </w:r>
            <w:r w:rsidRPr="00D3594B">
              <w:rPr>
                <w:rFonts w:ascii="宋体" w:eastAsia="宋体" w:hAnsi="宋体"/>
                <w:bCs/>
                <w:sz w:val="24"/>
                <w:szCs w:val="24"/>
              </w:rPr>
              <w:t>分，质量保障以及供货保障有缺漏，不完整但不影响项目实施的的得1分，未提供说明的不得分。</w:t>
            </w:r>
          </w:p>
        </w:tc>
      </w:tr>
    </w:tbl>
    <w:p w14:paraId="3AC1FC26" w14:textId="77777777" w:rsidR="00CD414A" w:rsidRPr="00D3594B" w:rsidRDefault="00CD414A" w:rsidP="00CD414A">
      <w:pPr>
        <w:rPr>
          <w:rFonts w:ascii="宋体" w:eastAsia="宋体" w:hAnsi="宋体"/>
          <w:bCs/>
          <w:sz w:val="24"/>
        </w:rPr>
      </w:pPr>
    </w:p>
    <w:p w14:paraId="47A691DE" w14:textId="3EF302D0" w:rsidR="008E6EF4" w:rsidRPr="00D3594B" w:rsidRDefault="00012EF8" w:rsidP="00CD414A">
      <w:pPr>
        <w:pStyle w:val="null3"/>
        <w:jc w:val="both"/>
        <w:rPr>
          <w:rFonts w:ascii="宋体" w:eastAsia="宋体" w:hAnsi="宋体" w:hint="default"/>
          <w:sz w:val="24"/>
          <w:szCs w:val="24"/>
        </w:rPr>
      </w:pPr>
      <w:r w:rsidRPr="00D3594B">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8E6EF4" w:rsidRPr="00D3594B" w14:paraId="6FF51C31" w14:textId="77777777" w:rsidTr="001A2F17">
        <w:tc>
          <w:tcPr>
            <w:tcW w:w="1242" w:type="dxa"/>
          </w:tcPr>
          <w:p w14:paraId="5C36BF5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项目</w:t>
            </w:r>
          </w:p>
        </w:tc>
        <w:tc>
          <w:tcPr>
            <w:tcW w:w="993" w:type="dxa"/>
          </w:tcPr>
          <w:p w14:paraId="3B57A10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分值</w:t>
            </w:r>
          </w:p>
        </w:tc>
        <w:tc>
          <w:tcPr>
            <w:tcW w:w="6071" w:type="dxa"/>
          </w:tcPr>
          <w:p w14:paraId="2BC998BC"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描述</w:t>
            </w:r>
          </w:p>
        </w:tc>
      </w:tr>
      <w:tr w:rsidR="008E6EF4" w:rsidRPr="00D3594B" w14:paraId="05156E03" w14:textId="77777777" w:rsidTr="001A2F17">
        <w:tc>
          <w:tcPr>
            <w:tcW w:w="1242" w:type="dxa"/>
          </w:tcPr>
          <w:p w14:paraId="294770F9"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节能、环境标志产品</w:t>
            </w:r>
          </w:p>
        </w:tc>
        <w:tc>
          <w:tcPr>
            <w:tcW w:w="993" w:type="dxa"/>
          </w:tcPr>
          <w:p w14:paraId="34C5CCF6" w14:textId="77777777" w:rsidR="008E6EF4" w:rsidRPr="00D3594B" w:rsidRDefault="00012EF8">
            <w:pPr>
              <w:pStyle w:val="null3"/>
              <w:jc w:val="right"/>
              <w:rPr>
                <w:rFonts w:ascii="宋体" w:eastAsia="宋体" w:hAnsi="宋体" w:hint="default"/>
                <w:sz w:val="24"/>
                <w:szCs w:val="24"/>
              </w:rPr>
            </w:pPr>
            <w:r w:rsidRPr="00D3594B">
              <w:rPr>
                <w:rFonts w:ascii="宋体" w:eastAsia="宋体" w:hAnsi="宋体"/>
                <w:sz w:val="24"/>
                <w:szCs w:val="24"/>
              </w:rPr>
              <w:t>7.20</w:t>
            </w:r>
          </w:p>
        </w:tc>
        <w:tc>
          <w:tcPr>
            <w:tcW w:w="6071" w:type="dxa"/>
          </w:tcPr>
          <w:p w14:paraId="2354BE4E"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w:t>
            </w:r>
            <w:r w:rsidRPr="00D3594B">
              <w:rPr>
                <w:rFonts w:ascii="宋体" w:eastAsia="宋体" w:hAnsi="宋体"/>
                <w:sz w:val="24"/>
                <w:szCs w:val="24"/>
              </w:rPr>
              <w:lastRenderedPageBreak/>
              <w:t>节能、环境标志产品仅是构成投标产品的部件、组件或零件，则该投标产品不享受鼓励优惠政策。同一品目中各认证证书不重复计算加分。强制类节能产品不享受加分。</w:t>
            </w:r>
          </w:p>
        </w:tc>
      </w:tr>
    </w:tbl>
    <w:p w14:paraId="222A1AFF"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lastRenderedPageBreak/>
        <w:t>（4）中标候选人排列规则顺序如下：</w:t>
      </w:r>
    </w:p>
    <w:p w14:paraId="445A5B10"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a.按照评标总得分（FA）由高到低顺序排列。</w:t>
      </w:r>
    </w:p>
    <w:p w14:paraId="59645804"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b.评标总得分（FA）相同的，按照评标价（即价格扣除后的投标报价）由低到高顺序排列。</w:t>
      </w:r>
    </w:p>
    <w:p w14:paraId="79917E2C"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c.评标总得分（FA）且评标价（即价格扣除后的投标报价）相同的并列。</w:t>
      </w:r>
    </w:p>
    <w:p w14:paraId="5DA24D54" w14:textId="77777777" w:rsidR="008E6EF4" w:rsidRPr="00D3594B" w:rsidRDefault="008E6EF4">
      <w:pPr>
        <w:pStyle w:val="null3"/>
        <w:jc w:val="both"/>
        <w:rPr>
          <w:rFonts w:ascii="宋体" w:eastAsia="宋体" w:hAnsi="宋体" w:hint="default"/>
          <w:sz w:val="24"/>
          <w:szCs w:val="24"/>
        </w:rPr>
      </w:pPr>
    </w:p>
    <w:p w14:paraId="36B30FEB"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8、其他规定</w:t>
      </w:r>
    </w:p>
    <w:p w14:paraId="0E76884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8.1评标应全程保密且不得透露给任一投标人或与评标工作无关的人员。</w:t>
      </w:r>
    </w:p>
    <w:p w14:paraId="7456164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8.2评标将进行全程实时录音录像，录音录像资料随采购文件一并存档。</w:t>
      </w:r>
    </w:p>
    <w:p w14:paraId="25A28F5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862EBA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8.4其他：</w:t>
      </w:r>
    </w:p>
    <w:p w14:paraId="35F84695" w14:textId="77777777" w:rsidR="008E6EF4" w:rsidRPr="00D3594B" w:rsidRDefault="008E6EF4">
      <w:pPr>
        <w:pStyle w:val="null3"/>
        <w:ind w:firstLine="480"/>
        <w:jc w:val="both"/>
        <w:rPr>
          <w:rFonts w:ascii="宋体" w:eastAsia="宋体" w:hAnsi="宋体" w:hint="default"/>
          <w:sz w:val="24"/>
          <w:szCs w:val="24"/>
        </w:rPr>
      </w:pPr>
    </w:p>
    <w:p w14:paraId="10B889D7" w14:textId="77777777" w:rsidR="008E6EF4" w:rsidRPr="00D3594B" w:rsidRDefault="00012EF8">
      <w:pPr>
        <w:pStyle w:val="null3"/>
        <w:jc w:val="both"/>
        <w:rPr>
          <w:rFonts w:ascii="宋体" w:eastAsia="宋体" w:hAnsi="宋体" w:hint="default"/>
          <w:sz w:val="24"/>
          <w:szCs w:val="24"/>
        </w:rPr>
      </w:pPr>
      <w:r w:rsidRPr="00D3594B">
        <w:rPr>
          <w:rFonts w:ascii="宋体" w:eastAsia="宋体" w:hAnsi="宋体"/>
          <w:sz w:val="24"/>
          <w:szCs w:val="24"/>
        </w:rPr>
        <w:t>无</w:t>
      </w:r>
    </w:p>
    <w:p w14:paraId="128CAA11" w14:textId="57ECD680" w:rsidR="008E6EF4" w:rsidRPr="00D3594B" w:rsidRDefault="008E6EF4">
      <w:pPr>
        <w:pStyle w:val="null3"/>
        <w:jc w:val="both"/>
        <w:rPr>
          <w:rFonts w:ascii="宋体" w:eastAsia="宋体" w:hAnsi="宋体" w:hint="default"/>
        </w:rPr>
      </w:pPr>
    </w:p>
    <w:p w14:paraId="33EDE210" w14:textId="4806596D" w:rsidR="001A2F17" w:rsidRPr="00D3594B" w:rsidRDefault="001A2F17">
      <w:pPr>
        <w:pStyle w:val="null3"/>
        <w:jc w:val="both"/>
        <w:rPr>
          <w:rFonts w:ascii="宋体" w:eastAsia="宋体" w:hAnsi="宋体" w:hint="default"/>
        </w:rPr>
      </w:pPr>
    </w:p>
    <w:p w14:paraId="36A18DBB" w14:textId="6EC6FE52" w:rsidR="001A2F17" w:rsidRPr="00D3594B" w:rsidRDefault="001A2F17">
      <w:pPr>
        <w:pStyle w:val="null3"/>
        <w:jc w:val="both"/>
        <w:rPr>
          <w:rFonts w:ascii="宋体" w:eastAsia="宋体" w:hAnsi="宋体" w:hint="default"/>
        </w:rPr>
      </w:pPr>
    </w:p>
    <w:p w14:paraId="63178340" w14:textId="18132B02" w:rsidR="001A2F17" w:rsidRPr="00D3594B" w:rsidRDefault="001A2F17">
      <w:pPr>
        <w:pStyle w:val="null3"/>
        <w:jc w:val="both"/>
        <w:rPr>
          <w:rFonts w:ascii="宋体" w:eastAsia="宋体" w:hAnsi="宋体" w:hint="default"/>
        </w:rPr>
      </w:pPr>
    </w:p>
    <w:p w14:paraId="3265AFC3" w14:textId="0214A2FC" w:rsidR="001A2F17" w:rsidRPr="00D3594B" w:rsidRDefault="001A2F17">
      <w:pPr>
        <w:pStyle w:val="null3"/>
        <w:jc w:val="both"/>
        <w:rPr>
          <w:rFonts w:ascii="宋体" w:eastAsia="宋体" w:hAnsi="宋体" w:hint="default"/>
        </w:rPr>
      </w:pPr>
    </w:p>
    <w:p w14:paraId="6CBD5A89" w14:textId="3747346E" w:rsidR="001A2F17" w:rsidRPr="00D3594B" w:rsidRDefault="001A2F17">
      <w:pPr>
        <w:pStyle w:val="null3"/>
        <w:jc w:val="both"/>
        <w:rPr>
          <w:rFonts w:ascii="宋体" w:eastAsia="宋体" w:hAnsi="宋体" w:hint="default"/>
        </w:rPr>
      </w:pPr>
    </w:p>
    <w:p w14:paraId="41B337B4" w14:textId="136CC2C5" w:rsidR="001A2F17" w:rsidRPr="00D3594B" w:rsidRDefault="001A2F17">
      <w:pPr>
        <w:pStyle w:val="null3"/>
        <w:jc w:val="both"/>
        <w:rPr>
          <w:rFonts w:ascii="宋体" w:eastAsia="宋体" w:hAnsi="宋体" w:hint="default"/>
        </w:rPr>
      </w:pPr>
    </w:p>
    <w:p w14:paraId="4E78B2E4" w14:textId="0773BEEE" w:rsidR="001A2F17" w:rsidRPr="00D3594B" w:rsidRDefault="001A2F17">
      <w:pPr>
        <w:pStyle w:val="null3"/>
        <w:jc w:val="both"/>
        <w:rPr>
          <w:rFonts w:ascii="宋体" w:eastAsia="宋体" w:hAnsi="宋体" w:hint="default"/>
        </w:rPr>
      </w:pPr>
    </w:p>
    <w:p w14:paraId="7E706BBA" w14:textId="39E1B269" w:rsidR="001A2F17" w:rsidRPr="00D3594B" w:rsidRDefault="001A2F17">
      <w:pPr>
        <w:pStyle w:val="null3"/>
        <w:jc w:val="both"/>
        <w:rPr>
          <w:rFonts w:ascii="宋体" w:eastAsia="宋体" w:hAnsi="宋体" w:hint="default"/>
        </w:rPr>
      </w:pPr>
    </w:p>
    <w:p w14:paraId="22863918" w14:textId="1249041F" w:rsidR="001A2F17" w:rsidRPr="00D3594B" w:rsidRDefault="001A2F17">
      <w:pPr>
        <w:pStyle w:val="null3"/>
        <w:jc w:val="both"/>
        <w:rPr>
          <w:rFonts w:ascii="宋体" w:eastAsia="宋体" w:hAnsi="宋体" w:hint="default"/>
        </w:rPr>
      </w:pPr>
    </w:p>
    <w:p w14:paraId="162FC7CC" w14:textId="421088DE" w:rsidR="001A2F17" w:rsidRPr="00D3594B" w:rsidRDefault="001A2F17">
      <w:pPr>
        <w:pStyle w:val="null3"/>
        <w:jc w:val="both"/>
        <w:rPr>
          <w:rFonts w:ascii="宋体" w:eastAsia="宋体" w:hAnsi="宋体" w:hint="default"/>
        </w:rPr>
      </w:pPr>
    </w:p>
    <w:p w14:paraId="0F5F897D" w14:textId="5F2A35E8" w:rsidR="001A2F17" w:rsidRPr="00D3594B" w:rsidRDefault="001A2F17">
      <w:pPr>
        <w:pStyle w:val="null3"/>
        <w:jc w:val="both"/>
        <w:rPr>
          <w:rFonts w:ascii="宋体" w:eastAsia="宋体" w:hAnsi="宋体" w:hint="default"/>
        </w:rPr>
      </w:pPr>
    </w:p>
    <w:p w14:paraId="7162F9A4" w14:textId="7D100C26" w:rsidR="001A2F17" w:rsidRPr="00D3594B" w:rsidRDefault="001A2F17">
      <w:pPr>
        <w:pStyle w:val="null3"/>
        <w:jc w:val="both"/>
        <w:rPr>
          <w:rFonts w:ascii="宋体" w:eastAsia="宋体" w:hAnsi="宋体" w:hint="default"/>
        </w:rPr>
      </w:pPr>
    </w:p>
    <w:p w14:paraId="6BAF0C82" w14:textId="357FB710" w:rsidR="001A2F17" w:rsidRPr="00D3594B" w:rsidRDefault="001A2F17">
      <w:pPr>
        <w:pStyle w:val="null3"/>
        <w:jc w:val="both"/>
        <w:rPr>
          <w:rFonts w:ascii="宋体" w:eastAsia="宋体" w:hAnsi="宋体" w:hint="default"/>
        </w:rPr>
      </w:pPr>
    </w:p>
    <w:p w14:paraId="7F9EA093" w14:textId="03831759" w:rsidR="001A2F17" w:rsidRPr="00D3594B" w:rsidRDefault="001A2F17">
      <w:pPr>
        <w:pStyle w:val="null3"/>
        <w:jc w:val="both"/>
        <w:rPr>
          <w:rFonts w:ascii="宋体" w:eastAsia="宋体" w:hAnsi="宋体" w:hint="default"/>
        </w:rPr>
      </w:pPr>
    </w:p>
    <w:p w14:paraId="57237331" w14:textId="54602780" w:rsidR="001A2F17" w:rsidRPr="00D3594B" w:rsidRDefault="001A2F17">
      <w:pPr>
        <w:pStyle w:val="null3"/>
        <w:jc w:val="both"/>
        <w:rPr>
          <w:rFonts w:ascii="宋体" w:eastAsia="宋体" w:hAnsi="宋体" w:hint="default"/>
        </w:rPr>
      </w:pPr>
    </w:p>
    <w:p w14:paraId="07D8330B" w14:textId="0C2AE2CC" w:rsidR="00FF19C9" w:rsidRPr="00D3594B" w:rsidRDefault="00FF19C9">
      <w:pPr>
        <w:pStyle w:val="null3"/>
        <w:jc w:val="both"/>
        <w:rPr>
          <w:rFonts w:ascii="宋体" w:eastAsia="宋体" w:hAnsi="宋体" w:hint="default"/>
        </w:rPr>
      </w:pPr>
    </w:p>
    <w:p w14:paraId="644B6F9E" w14:textId="2E4D1B5F" w:rsidR="00FF19C9" w:rsidRPr="00D3594B" w:rsidRDefault="00FF19C9">
      <w:pPr>
        <w:pStyle w:val="null3"/>
        <w:jc w:val="both"/>
        <w:rPr>
          <w:rFonts w:ascii="宋体" w:eastAsia="宋体" w:hAnsi="宋体" w:hint="default"/>
        </w:rPr>
      </w:pPr>
    </w:p>
    <w:p w14:paraId="5F1FD23E" w14:textId="62D18058" w:rsidR="00055C5E" w:rsidRPr="00D3594B" w:rsidRDefault="00055C5E">
      <w:pPr>
        <w:pStyle w:val="null3"/>
        <w:jc w:val="both"/>
        <w:rPr>
          <w:rFonts w:ascii="宋体" w:eastAsia="宋体" w:hAnsi="宋体" w:hint="default"/>
        </w:rPr>
      </w:pPr>
    </w:p>
    <w:p w14:paraId="1A35986C" w14:textId="152522A8" w:rsidR="00055C5E" w:rsidRPr="00D3594B" w:rsidRDefault="00055C5E">
      <w:pPr>
        <w:pStyle w:val="null3"/>
        <w:jc w:val="both"/>
        <w:rPr>
          <w:rFonts w:ascii="宋体" w:eastAsia="宋体" w:hAnsi="宋体" w:hint="default"/>
        </w:rPr>
      </w:pPr>
    </w:p>
    <w:p w14:paraId="4CAF3C14" w14:textId="79A0BC2E" w:rsidR="00055C5E" w:rsidRPr="00D3594B" w:rsidRDefault="00055C5E">
      <w:pPr>
        <w:pStyle w:val="null3"/>
        <w:jc w:val="both"/>
        <w:rPr>
          <w:rFonts w:ascii="宋体" w:eastAsia="宋体" w:hAnsi="宋体" w:hint="default"/>
        </w:rPr>
      </w:pPr>
    </w:p>
    <w:p w14:paraId="266026A6" w14:textId="51B7848C" w:rsidR="00055C5E" w:rsidRPr="00D3594B" w:rsidRDefault="00055C5E">
      <w:pPr>
        <w:pStyle w:val="null3"/>
        <w:jc w:val="both"/>
        <w:rPr>
          <w:rFonts w:ascii="宋体" w:eastAsia="宋体" w:hAnsi="宋体" w:hint="default"/>
        </w:rPr>
      </w:pPr>
    </w:p>
    <w:p w14:paraId="0864CB53" w14:textId="1DD8E82D" w:rsidR="00055C5E" w:rsidRPr="00D3594B" w:rsidRDefault="00055C5E">
      <w:pPr>
        <w:pStyle w:val="null3"/>
        <w:jc w:val="both"/>
        <w:rPr>
          <w:rFonts w:ascii="宋体" w:eastAsia="宋体" w:hAnsi="宋体" w:hint="default"/>
        </w:rPr>
      </w:pPr>
    </w:p>
    <w:p w14:paraId="254FC298" w14:textId="7FE8F631" w:rsidR="00055C5E" w:rsidRPr="00D3594B" w:rsidRDefault="00055C5E">
      <w:pPr>
        <w:pStyle w:val="null3"/>
        <w:jc w:val="both"/>
        <w:rPr>
          <w:rFonts w:ascii="宋体" w:eastAsia="宋体" w:hAnsi="宋体" w:hint="default"/>
        </w:rPr>
      </w:pPr>
    </w:p>
    <w:p w14:paraId="27399FC0" w14:textId="68B25C98" w:rsidR="00055C5E" w:rsidRPr="00D3594B" w:rsidRDefault="00055C5E">
      <w:pPr>
        <w:pStyle w:val="null3"/>
        <w:jc w:val="both"/>
        <w:rPr>
          <w:rFonts w:ascii="宋体" w:eastAsia="宋体" w:hAnsi="宋体" w:hint="default"/>
        </w:rPr>
      </w:pPr>
    </w:p>
    <w:p w14:paraId="1D9716E0" w14:textId="4855592E" w:rsidR="00055C5E" w:rsidRPr="00D3594B" w:rsidRDefault="00055C5E">
      <w:pPr>
        <w:pStyle w:val="null3"/>
        <w:jc w:val="both"/>
        <w:rPr>
          <w:rFonts w:ascii="宋体" w:eastAsia="宋体" w:hAnsi="宋体" w:hint="default"/>
        </w:rPr>
      </w:pPr>
    </w:p>
    <w:p w14:paraId="72E6365F" w14:textId="74791292"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t>第五章 招标内容及要求</w:t>
      </w:r>
    </w:p>
    <w:p w14:paraId="63CA6B8A" w14:textId="77777777" w:rsidR="001A2F17" w:rsidRPr="00D3594B" w:rsidRDefault="001A2F17" w:rsidP="001A2F17">
      <w:pPr>
        <w:pStyle w:val="null3"/>
        <w:spacing w:line="360" w:lineRule="auto"/>
        <w:jc w:val="center"/>
        <w:outlineLvl w:val="1"/>
        <w:rPr>
          <w:rFonts w:ascii="宋体" w:eastAsia="宋体" w:hAnsi="宋体" w:hint="default"/>
          <w:sz w:val="24"/>
          <w:szCs w:val="24"/>
        </w:rPr>
      </w:pPr>
    </w:p>
    <w:p w14:paraId="04C0D4E0" w14:textId="77777777" w:rsidR="008E6EF4" w:rsidRPr="00D3594B" w:rsidRDefault="00012EF8" w:rsidP="001A2F17">
      <w:pPr>
        <w:pStyle w:val="null3"/>
        <w:spacing w:line="360" w:lineRule="auto"/>
        <w:jc w:val="both"/>
        <w:outlineLvl w:val="2"/>
        <w:rPr>
          <w:rFonts w:ascii="宋体" w:eastAsia="宋体" w:hAnsi="宋体" w:hint="default"/>
          <w:b/>
          <w:bCs/>
          <w:sz w:val="24"/>
          <w:szCs w:val="24"/>
        </w:rPr>
      </w:pPr>
      <w:r w:rsidRPr="00D3594B">
        <w:rPr>
          <w:rFonts w:ascii="宋体" w:eastAsia="宋体" w:hAnsi="宋体"/>
          <w:b/>
          <w:bCs/>
          <w:sz w:val="24"/>
          <w:szCs w:val="24"/>
        </w:rPr>
        <w:t>一、项目概况（采购标的）</w:t>
      </w:r>
    </w:p>
    <w:p w14:paraId="7869DCE3" w14:textId="50B31BCE" w:rsidR="00777EDA" w:rsidRPr="00D3594B" w:rsidRDefault="00FA309F" w:rsidP="002319A0">
      <w:pPr>
        <w:pStyle w:val="null3"/>
        <w:spacing w:line="360" w:lineRule="auto"/>
        <w:ind w:firstLineChars="200" w:firstLine="480"/>
        <w:jc w:val="both"/>
        <w:rPr>
          <w:rFonts w:ascii="宋体" w:eastAsia="宋体" w:hAnsi="宋体" w:cs="宋体" w:hint="default"/>
          <w:sz w:val="24"/>
          <w:szCs w:val="24"/>
        </w:rPr>
      </w:pPr>
      <w:r w:rsidRPr="00D3594B">
        <w:rPr>
          <w:rFonts w:ascii="宋体" w:eastAsia="宋体" w:hAnsi="宋体" w:cs="宋体"/>
          <w:sz w:val="24"/>
          <w:szCs w:val="24"/>
          <w:lang w:eastAsia="zh-CN"/>
        </w:rPr>
        <w:t>1</w:t>
      </w:r>
      <w:r w:rsidRPr="00D3594B">
        <w:rPr>
          <w:rFonts w:ascii="宋体" w:eastAsia="宋体" w:hAnsi="宋体" w:cs="宋体" w:hint="default"/>
          <w:sz w:val="24"/>
          <w:szCs w:val="24"/>
          <w:lang w:eastAsia="zh-CN"/>
        </w:rPr>
        <w:t>.</w:t>
      </w:r>
      <w:r w:rsidR="00012EF8" w:rsidRPr="00D3594B">
        <w:rPr>
          <w:rFonts w:ascii="宋体" w:eastAsia="宋体" w:hAnsi="宋体" w:cs="宋体"/>
          <w:sz w:val="24"/>
          <w:szCs w:val="24"/>
        </w:rPr>
        <w:t>本次招标的医疗设备为</w:t>
      </w:r>
      <w:r w:rsidR="00ED32CB" w:rsidRPr="00ED32CB">
        <w:rPr>
          <w:rFonts w:ascii="宋体" w:eastAsia="宋体" w:hAnsi="宋体" w:cs="宋体"/>
          <w:sz w:val="24"/>
          <w:szCs w:val="24"/>
        </w:rPr>
        <w:t>南安市医院新院区关于普放设备等一批医疗设备采购项目</w:t>
      </w:r>
      <w:r w:rsidR="00012EF8" w:rsidRPr="00D3594B">
        <w:rPr>
          <w:rFonts w:ascii="宋体" w:eastAsia="宋体" w:hAnsi="宋体" w:cs="宋体"/>
          <w:sz w:val="24"/>
          <w:szCs w:val="24"/>
        </w:rPr>
        <w:t>。该设备应具有配置齐全、性能稳定、操作简便安全，具良好的升级能力，适用临床、科研、教学，并满足将来扩展临床应用领域的需要。包1核心产品为：</w:t>
      </w:r>
      <w:r w:rsidR="00594724" w:rsidRPr="00D3594B">
        <w:rPr>
          <w:rFonts w:ascii="宋体" w:eastAsia="宋体" w:hAnsi="宋体" w:cs="宋体"/>
          <w:sz w:val="24"/>
          <w:szCs w:val="24"/>
          <w:lang w:eastAsia="zh-CN"/>
        </w:rPr>
        <w:t>多功能数字胃肠机</w:t>
      </w:r>
      <w:r w:rsidR="00012EF8" w:rsidRPr="00D3594B">
        <w:rPr>
          <w:rFonts w:ascii="宋体" w:eastAsia="宋体" w:hAnsi="宋体" w:cs="宋体"/>
          <w:sz w:val="24"/>
          <w:szCs w:val="24"/>
        </w:rPr>
        <w:t>。</w:t>
      </w:r>
    </w:p>
    <w:p w14:paraId="7127C7BA" w14:textId="44908C79" w:rsidR="00012EF8" w:rsidRPr="00D3594B" w:rsidRDefault="001465AF" w:rsidP="002319A0">
      <w:pPr>
        <w:pStyle w:val="null3"/>
        <w:spacing w:line="360" w:lineRule="auto"/>
        <w:ind w:firstLineChars="200" w:firstLine="482"/>
        <w:jc w:val="both"/>
        <w:rPr>
          <w:rFonts w:ascii="宋体" w:eastAsia="宋体" w:hAnsi="宋体" w:cs="宋体" w:hint="default"/>
          <w:b/>
          <w:bCs/>
          <w:sz w:val="24"/>
          <w:szCs w:val="24"/>
        </w:rPr>
      </w:pPr>
      <w:r w:rsidRPr="00D3594B">
        <w:rPr>
          <w:rFonts w:ascii="宋体" w:eastAsia="宋体" w:hAnsi="宋体" w:cs="宋体"/>
          <w:b/>
          <w:bCs/>
          <w:sz w:val="24"/>
          <w:szCs w:val="24"/>
        </w:rPr>
        <w:t>投标人需根据技术和服务要求部分具体品目及数量在报价文件分项报价处另附详细分项报价表，并上传至系统价格扣除节点</w:t>
      </w:r>
      <w:r w:rsidR="003C0538" w:rsidRPr="00D3594B">
        <w:rPr>
          <w:rFonts w:ascii="宋体" w:eastAsia="宋体" w:hAnsi="宋体" w:cs="宋体"/>
          <w:b/>
          <w:bCs/>
          <w:sz w:val="24"/>
          <w:szCs w:val="24"/>
        </w:rPr>
        <w:t>。</w:t>
      </w:r>
    </w:p>
    <w:p w14:paraId="25BE1E6D" w14:textId="2EA34573" w:rsidR="001465AF" w:rsidRPr="00D3594B" w:rsidRDefault="00FA309F" w:rsidP="001A2F17">
      <w:pPr>
        <w:pStyle w:val="null3"/>
        <w:spacing w:line="360" w:lineRule="auto"/>
        <w:jc w:val="both"/>
        <w:rPr>
          <w:rFonts w:ascii="宋体" w:eastAsia="宋体" w:hAnsi="宋体" w:hint="default"/>
          <w:sz w:val="24"/>
          <w:szCs w:val="24"/>
          <w:lang w:eastAsia="zh-CN"/>
        </w:rPr>
      </w:pPr>
      <w:r w:rsidRPr="00D3594B">
        <w:rPr>
          <w:rFonts w:ascii="宋体" w:eastAsia="宋体" w:hAnsi="宋体"/>
          <w:sz w:val="24"/>
          <w:szCs w:val="24"/>
          <w:lang w:eastAsia="zh-CN"/>
        </w:rPr>
        <w:t xml:space="preserve"> </w:t>
      </w:r>
      <w:r w:rsidRPr="00D3594B">
        <w:rPr>
          <w:rFonts w:ascii="宋体" w:eastAsia="宋体" w:hAnsi="宋体" w:hint="default"/>
          <w:sz w:val="24"/>
          <w:szCs w:val="24"/>
          <w:lang w:eastAsia="zh-CN"/>
        </w:rPr>
        <w:t xml:space="preserve">   2.</w:t>
      </w:r>
      <w:r w:rsidR="009B78F8" w:rsidRPr="00D3594B">
        <w:t xml:space="preserve"> </w:t>
      </w:r>
      <w:r w:rsidR="009B78F8" w:rsidRPr="00D3594B">
        <w:rPr>
          <w:rFonts w:ascii="宋体" w:eastAsia="宋体" w:hAnsi="宋体"/>
          <w:sz w:val="24"/>
          <w:szCs w:val="24"/>
          <w:lang w:eastAsia="zh-CN"/>
        </w:rPr>
        <w:t>中标人应</w:t>
      </w:r>
      <w:r w:rsidR="00D3594B" w:rsidRPr="00D3594B">
        <w:rPr>
          <w:rFonts w:ascii="宋体" w:eastAsia="宋体" w:hAnsi="宋体"/>
          <w:sz w:val="24"/>
          <w:szCs w:val="24"/>
          <w:lang w:eastAsia="zh-CN"/>
        </w:rPr>
        <w:t>配合采购人</w:t>
      </w:r>
      <w:r w:rsidR="009B78F8" w:rsidRPr="00D3594B">
        <w:rPr>
          <w:rFonts w:ascii="宋体" w:eastAsia="宋体" w:hAnsi="宋体"/>
          <w:sz w:val="24"/>
          <w:szCs w:val="24"/>
          <w:lang w:eastAsia="zh-CN"/>
        </w:rPr>
        <w:t>对所涉及的场地进行深化设计，经采购人确认后方可施工。其他未尽事宜按国家相关标准、规范进行设计施工。</w:t>
      </w:r>
    </w:p>
    <w:p w14:paraId="72713085" w14:textId="77777777" w:rsidR="008E6EF4" w:rsidRPr="00D3594B" w:rsidRDefault="00012EF8" w:rsidP="001465AF">
      <w:pPr>
        <w:pStyle w:val="null3"/>
        <w:spacing w:line="360" w:lineRule="auto"/>
        <w:jc w:val="both"/>
        <w:outlineLvl w:val="2"/>
        <w:rPr>
          <w:rFonts w:ascii="宋体" w:eastAsia="宋体" w:hAnsi="宋体" w:hint="default"/>
          <w:b/>
          <w:bCs/>
          <w:sz w:val="24"/>
          <w:szCs w:val="24"/>
        </w:rPr>
      </w:pPr>
      <w:r w:rsidRPr="00D3594B">
        <w:rPr>
          <w:rFonts w:ascii="宋体" w:eastAsia="宋体" w:hAnsi="宋体"/>
          <w:b/>
          <w:bCs/>
          <w:sz w:val="24"/>
          <w:szCs w:val="24"/>
        </w:rPr>
        <w:t>二、技术和服务要求（以“</w:t>
      </w:r>
      <w:bookmarkStart w:id="0" w:name="_Hlk132268657"/>
      <w:r w:rsidRPr="00D3594B">
        <w:rPr>
          <w:rFonts w:ascii="宋体" w:eastAsia="宋体" w:hAnsi="宋体"/>
          <w:b/>
          <w:bCs/>
          <w:sz w:val="24"/>
          <w:szCs w:val="24"/>
        </w:rPr>
        <w:t>★</w:t>
      </w:r>
      <w:bookmarkEnd w:id="0"/>
      <w:r w:rsidRPr="00D3594B">
        <w:rPr>
          <w:rFonts w:ascii="宋体" w:eastAsia="宋体" w:hAnsi="宋体"/>
          <w:b/>
          <w:bCs/>
          <w:sz w:val="24"/>
          <w:szCs w:val="24"/>
        </w:rPr>
        <w:t>”标示的内容为不允许负偏离的实质性要求）</w:t>
      </w:r>
    </w:p>
    <w:p w14:paraId="1183CB0E" w14:textId="77777777" w:rsidR="008E6EF4" w:rsidRPr="00D3594B" w:rsidRDefault="008E6EF4" w:rsidP="001A2F17">
      <w:pPr>
        <w:pStyle w:val="null3"/>
        <w:spacing w:line="360" w:lineRule="auto"/>
        <w:jc w:val="both"/>
        <w:rPr>
          <w:rFonts w:ascii="宋体" w:eastAsia="宋体" w:hAnsi="宋体" w:hint="default"/>
          <w:sz w:val="24"/>
          <w:szCs w:val="24"/>
        </w:rPr>
      </w:pPr>
    </w:p>
    <w:p w14:paraId="1D4E0ED9" w14:textId="092E9889" w:rsidR="005F7A56" w:rsidRPr="00D3594B" w:rsidRDefault="00B216F2" w:rsidP="00100EED">
      <w:pPr>
        <w:pStyle w:val="null3"/>
        <w:spacing w:after="150" w:line="360" w:lineRule="auto"/>
        <w:rPr>
          <w:rFonts w:ascii="宋体" w:eastAsia="宋体" w:hAnsi="宋体" w:hint="default"/>
          <w:b/>
          <w:bCs/>
          <w:sz w:val="24"/>
          <w:szCs w:val="24"/>
        </w:rPr>
      </w:pPr>
      <w:r w:rsidRPr="00D3594B">
        <w:rPr>
          <w:rFonts w:ascii="宋体" w:eastAsia="宋体" w:hAnsi="宋体" w:cs="宋体"/>
          <w:b/>
          <w:bCs/>
          <w:sz w:val="24"/>
          <w:szCs w:val="24"/>
        </w:rPr>
        <w:t>C型臂透视机</w:t>
      </w:r>
      <w:r w:rsidR="00100EED" w:rsidRPr="00D3594B">
        <w:rPr>
          <w:rFonts w:ascii="宋体" w:eastAsia="宋体" w:hAnsi="宋体" w:cs="宋体"/>
          <w:b/>
          <w:bCs/>
          <w:sz w:val="24"/>
          <w:szCs w:val="24"/>
          <w:lang w:eastAsia="zh-CN"/>
        </w:rPr>
        <w:t xml:space="preserve"> </w:t>
      </w:r>
      <w:r w:rsidR="00100EED" w:rsidRPr="00D3594B">
        <w:rPr>
          <w:rFonts w:ascii="宋体" w:eastAsia="宋体" w:hAnsi="宋体" w:cs="宋体" w:hint="default"/>
          <w:b/>
          <w:bCs/>
          <w:sz w:val="24"/>
          <w:szCs w:val="24"/>
          <w:lang w:eastAsia="zh-CN"/>
        </w:rPr>
        <w:t xml:space="preserve">  </w:t>
      </w:r>
      <w:r w:rsidR="00012EF8" w:rsidRPr="00D3594B">
        <w:rPr>
          <w:rFonts w:ascii="宋体" w:eastAsia="宋体" w:hAnsi="宋体" w:cs="宋体"/>
          <w:b/>
          <w:bCs/>
          <w:sz w:val="24"/>
          <w:szCs w:val="24"/>
        </w:rPr>
        <w:t>数量</w:t>
      </w:r>
      <w:r w:rsidR="00E824D8" w:rsidRPr="00D3594B">
        <w:rPr>
          <w:rFonts w:ascii="宋体" w:eastAsia="宋体" w:hAnsi="宋体" w:cs="宋体" w:hint="default"/>
          <w:b/>
          <w:bCs/>
          <w:sz w:val="24"/>
          <w:szCs w:val="24"/>
        </w:rPr>
        <w:t>1</w:t>
      </w:r>
      <w:r w:rsidR="00E824D8" w:rsidRPr="00D3594B">
        <w:rPr>
          <w:rFonts w:ascii="宋体" w:eastAsia="宋体" w:hAnsi="宋体" w:cs="宋体"/>
          <w:b/>
          <w:bCs/>
          <w:sz w:val="24"/>
          <w:szCs w:val="24"/>
        </w:rPr>
        <w:t>台</w:t>
      </w:r>
      <w:r w:rsidR="005F7A56" w:rsidRPr="00D3594B">
        <w:rPr>
          <w:rFonts w:ascii="Arial" w:eastAsia="Times New Roman" w:hAnsi="Arial" w:cs="Arial"/>
          <w:sz w:val="28"/>
          <w:szCs w:val="28"/>
        </w:rPr>
        <w:t> </w:t>
      </w:r>
      <w:r w:rsidR="005F7A56" w:rsidRPr="00D3594B">
        <w:rPr>
          <w:rFonts w:ascii="Arial" w:eastAsia="Times New Roman" w:hAnsi="Arial" w:cs="Arial"/>
          <w:sz w:val="28"/>
          <w:szCs w:val="28"/>
        </w:rPr>
        <w:tab/>
        <w:t> </w:t>
      </w:r>
      <w:r w:rsidR="005F7A56" w:rsidRPr="00D3594B">
        <w:rPr>
          <w:rFonts w:asciiTheme="minorEastAsia" w:hAnsiTheme="minorEastAsia" w:cs="Arial"/>
          <w:b/>
          <w:bCs/>
          <w:sz w:val="24"/>
        </w:rPr>
        <w:tab/>
      </w:r>
    </w:p>
    <w:p w14:paraId="569C549A" w14:textId="00934AE0"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1</w:t>
      </w:r>
      <w:r w:rsidR="00055C5E" w:rsidRPr="00D3594B">
        <w:rPr>
          <w:rFonts w:asciiTheme="minorEastAsia" w:hAnsiTheme="minorEastAsia" w:cs="Arial" w:hint="eastAsia"/>
          <w:b/>
          <w:bCs/>
          <w:sz w:val="24"/>
        </w:rPr>
        <w:t>、</w:t>
      </w:r>
      <w:r w:rsidRPr="00D3594B">
        <w:rPr>
          <w:rFonts w:asciiTheme="minorEastAsia" w:hAnsiTheme="minorEastAsia" w:cs="宋体"/>
          <w:b/>
          <w:bCs/>
          <w:sz w:val="24"/>
        </w:rPr>
        <w:t>功能需求</w:t>
      </w:r>
      <w:r w:rsidRPr="00D3594B">
        <w:rPr>
          <w:rFonts w:asciiTheme="minorEastAsia" w:hAnsiTheme="minorEastAsia" w:cs="Arial"/>
          <w:b/>
          <w:bCs/>
          <w:sz w:val="24"/>
        </w:rPr>
        <w:tab/>
      </w:r>
      <w:r w:rsidRPr="00D3594B">
        <w:rPr>
          <w:rFonts w:asciiTheme="minorEastAsia" w:hAnsiTheme="minorEastAsia" w:cs="Arial"/>
          <w:sz w:val="24"/>
        </w:rPr>
        <w:t> </w:t>
      </w:r>
    </w:p>
    <w:p w14:paraId="46667382" w14:textId="5F71DF7C"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宋体"/>
          <w:sz w:val="24"/>
        </w:rPr>
      </w:pPr>
      <w:r w:rsidRPr="00D3594B">
        <w:rPr>
          <w:rFonts w:asciiTheme="minorEastAsia" w:hAnsiTheme="minorEastAsia" w:cs="Arial"/>
          <w:sz w:val="24"/>
        </w:rPr>
        <w:t>1.1</w:t>
      </w:r>
      <w:r w:rsidR="00055C5E" w:rsidRPr="00D3594B">
        <w:rPr>
          <w:rFonts w:asciiTheme="minorEastAsia" w:hAnsiTheme="minorEastAsia" w:cs="Arial"/>
          <w:sz w:val="24"/>
        </w:rPr>
        <w:t xml:space="preserve">  </w:t>
      </w:r>
      <w:r w:rsidRPr="00D3594B">
        <w:rPr>
          <w:rFonts w:asciiTheme="minorEastAsia" w:hAnsiTheme="minorEastAsia" w:cs="宋体"/>
          <w:sz w:val="24"/>
        </w:rPr>
        <w:t>高端平板</w:t>
      </w:r>
      <w:r w:rsidRPr="00D3594B">
        <w:rPr>
          <w:rFonts w:asciiTheme="minorEastAsia" w:hAnsiTheme="minorEastAsia" w:cs="Arial"/>
          <w:sz w:val="24"/>
        </w:rPr>
        <w:t>C</w:t>
      </w:r>
      <w:r w:rsidRPr="00D3594B">
        <w:rPr>
          <w:rFonts w:asciiTheme="minorEastAsia" w:hAnsiTheme="minorEastAsia" w:cs="宋体"/>
          <w:sz w:val="24"/>
        </w:rPr>
        <w:t>形臂，适用于高难度复杂骨科成像</w:t>
      </w:r>
    </w:p>
    <w:p w14:paraId="788FCC2C" w14:textId="69F43B55"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宋体" w:hint="eastAsia"/>
          <w:sz w:val="24"/>
        </w:rPr>
        <w:t>▲1.</w:t>
      </w:r>
      <w:r w:rsidR="00B81ADD" w:rsidRPr="00D3594B">
        <w:rPr>
          <w:rFonts w:asciiTheme="minorEastAsia" w:hAnsiTheme="minorEastAsia" w:cs="宋体"/>
          <w:sz w:val="24"/>
        </w:rPr>
        <w:t>2</w:t>
      </w:r>
      <w:r w:rsidRPr="00D3594B">
        <w:rPr>
          <w:rFonts w:asciiTheme="minorEastAsia" w:hAnsiTheme="minorEastAsia" w:cs="宋体" w:hint="eastAsia"/>
          <w:sz w:val="24"/>
        </w:rPr>
        <w:t xml:space="preserve"> 设备主机、球管、高压发生器主要部件为同一制造商原厂生产</w:t>
      </w:r>
      <w:r w:rsidRPr="00D3594B">
        <w:rPr>
          <w:rFonts w:asciiTheme="minorEastAsia" w:hAnsiTheme="minorEastAsia" w:cs="Arial"/>
          <w:sz w:val="24"/>
        </w:rPr>
        <w:tab/>
      </w:r>
    </w:p>
    <w:p w14:paraId="3F98B131" w14:textId="59950C4F"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w:t>
      </w:r>
      <w:r w:rsidR="00055C5E" w:rsidRPr="00D3594B">
        <w:rPr>
          <w:rFonts w:asciiTheme="minorEastAsia" w:hAnsiTheme="minorEastAsia" w:cs="Arial" w:hint="eastAsia"/>
          <w:b/>
          <w:bCs/>
          <w:sz w:val="24"/>
        </w:rPr>
        <w:t>、</w:t>
      </w:r>
      <w:r w:rsidRPr="00D3594B">
        <w:rPr>
          <w:rFonts w:asciiTheme="minorEastAsia" w:hAnsiTheme="minorEastAsia" w:cs="宋体"/>
          <w:b/>
          <w:bCs/>
          <w:sz w:val="24"/>
        </w:rPr>
        <w:t>主要技术规格和要求</w:t>
      </w:r>
      <w:r w:rsidRPr="00D3594B">
        <w:rPr>
          <w:rFonts w:asciiTheme="minorEastAsia" w:hAnsiTheme="minorEastAsia" w:cs="Arial"/>
          <w:b/>
          <w:bCs/>
          <w:sz w:val="24"/>
        </w:rPr>
        <w:t></w:t>
      </w:r>
      <w:r w:rsidRPr="00D3594B">
        <w:rPr>
          <w:rFonts w:asciiTheme="minorEastAsia" w:hAnsiTheme="minorEastAsia" w:cs="Arial" w:hint="eastAsia"/>
          <w:b/>
          <w:bCs/>
          <w:sz w:val="24"/>
        </w:rPr>
        <w:t xml:space="preserve">　</w:t>
      </w:r>
      <w:r w:rsidRPr="00D3594B">
        <w:rPr>
          <w:rFonts w:asciiTheme="minorEastAsia" w:hAnsiTheme="minorEastAsia" w:cs="Arial"/>
          <w:b/>
          <w:bCs/>
          <w:sz w:val="24"/>
        </w:rPr>
        <w:tab/>
      </w:r>
      <w:r w:rsidRPr="00D3594B">
        <w:rPr>
          <w:rFonts w:asciiTheme="minorEastAsia" w:hAnsiTheme="minorEastAsia" w:cs="Arial"/>
          <w:sz w:val="24"/>
        </w:rPr>
        <w:t> </w:t>
      </w:r>
    </w:p>
    <w:p w14:paraId="5FD26C5B" w14:textId="718871EA"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2.1</w:t>
      </w:r>
      <w:r w:rsidR="00055C5E" w:rsidRPr="00D3594B">
        <w:rPr>
          <w:rFonts w:asciiTheme="minorEastAsia" w:hAnsiTheme="minorEastAsia" w:cs="Arial"/>
          <w:b/>
          <w:bCs/>
          <w:sz w:val="24"/>
        </w:rPr>
        <w:t xml:space="preserve">  </w:t>
      </w:r>
      <w:r w:rsidRPr="00D3594B">
        <w:rPr>
          <w:rFonts w:asciiTheme="minorEastAsia" w:hAnsiTheme="minorEastAsia" w:cs="Arial"/>
          <w:b/>
          <w:bCs/>
          <w:sz w:val="24"/>
        </w:rPr>
        <w:t>C</w:t>
      </w:r>
      <w:r w:rsidRPr="00D3594B">
        <w:rPr>
          <w:rFonts w:asciiTheme="minorEastAsia" w:hAnsiTheme="minorEastAsia" w:cs="Arial" w:hint="eastAsia"/>
          <w:b/>
          <w:bCs/>
          <w:sz w:val="24"/>
        </w:rPr>
        <w:t>型臂架构</w:t>
      </w:r>
      <w:r w:rsidRPr="00D3594B">
        <w:rPr>
          <w:rFonts w:asciiTheme="minorEastAsia" w:hAnsiTheme="minorEastAsia" w:cs="Arial"/>
          <w:b/>
          <w:bCs/>
          <w:sz w:val="24"/>
        </w:rPr>
        <w:tab/>
      </w:r>
      <w:r w:rsidRPr="00D3594B">
        <w:rPr>
          <w:rFonts w:asciiTheme="minorEastAsia" w:hAnsiTheme="minorEastAsia" w:cs="Arial"/>
          <w:sz w:val="24"/>
        </w:rPr>
        <w:t> </w:t>
      </w:r>
    </w:p>
    <w:p w14:paraId="2693CACF"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2.1.1</w:t>
      </w:r>
      <w:r w:rsidRPr="00D3594B">
        <w:rPr>
          <w:rFonts w:asciiTheme="minorEastAsia" w:hAnsiTheme="minorEastAsia" w:cs="Arial"/>
          <w:sz w:val="24"/>
        </w:rPr>
        <w:tab/>
      </w:r>
      <w:r w:rsidRPr="00D3594B">
        <w:rPr>
          <w:rFonts w:asciiTheme="minorEastAsia" w:hAnsiTheme="minorEastAsia" w:cs="Arial" w:hint="eastAsia"/>
          <w:sz w:val="24"/>
        </w:rPr>
        <w:t>垂直升降</w:t>
      </w:r>
      <w:r w:rsidRPr="00D3594B">
        <w:rPr>
          <w:rFonts w:asciiTheme="minorEastAsia" w:hAnsiTheme="minorEastAsia" w:cs="Arial"/>
          <w:sz w:val="24"/>
        </w:rPr>
        <w:t>≥420mm</w:t>
      </w:r>
    </w:p>
    <w:p w14:paraId="0ED82252"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2.1.2</w:t>
      </w:r>
      <w:r w:rsidRPr="00D3594B">
        <w:rPr>
          <w:rFonts w:asciiTheme="minorEastAsia" w:hAnsiTheme="minorEastAsia" w:cs="Arial"/>
          <w:sz w:val="24"/>
        </w:rPr>
        <w:tab/>
      </w:r>
      <w:r w:rsidRPr="00D3594B">
        <w:rPr>
          <w:rFonts w:asciiTheme="minorEastAsia" w:hAnsiTheme="minorEastAsia" w:cs="Arial" w:hint="eastAsia"/>
          <w:sz w:val="24"/>
        </w:rPr>
        <w:t>水平移动</w:t>
      </w:r>
      <w:r w:rsidRPr="00D3594B">
        <w:rPr>
          <w:rFonts w:asciiTheme="minorEastAsia" w:hAnsiTheme="minorEastAsia" w:cs="Arial"/>
          <w:sz w:val="24"/>
        </w:rPr>
        <w:t>≥200 mm</w:t>
      </w:r>
    </w:p>
    <w:p w14:paraId="14A96355" w14:textId="77777777" w:rsidR="005F7A56" w:rsidRPr="00D3594B" w:rsidRDefault="005F7A56" w:rsidP="00AE354B">
      <w:pPr>
        <w:tabs>
          <w:tab w:val="left" w:pos="852"/>
          <w:tab w:val="left" w:pos="2535"/>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2.1.3</w:t>
      </w:r>
      <w:r w:rsidRPr="00D3594B">
        <w:rPr>
          <w:rFonts w:asciiTheme="minorEastAsia" w:hAnsiTheme="minorEastAsia" w:cs="Arial"/>
          <w:sz w:val="24"/>
        </w:rPr>
        <w:tab/>
      </w:r>
      <w:r w:rsidRPr="00D3594B">
        <w:rPr>
          <w:rFonts w:asciiTheme="minorEastAsia" w:hAnsiTheme="minorEastAsia" w:cs="Arial" w:hint="eastAsia"/>
          <w:sz w:val="24"/>
        </w:rPr>
        <w:t>沿轨道旋转</w:t>
      </w:r>
      <w:r w:rsidRPr="00D3594B">
        <w:rPr>
          <w:rFonts w:asciiTheme="minorEastAsia" w:hAnsiTheme="minorEastAsia" w:cs="Times New Roman"/>
          <w:sz w:val="24"/>
        </w:rPr>
        <w:t>≥130° (- 40° to + 90°)</w:t>
      </w:r>
    </w:p>
    <w:p w14:paraId="4154688E"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2.1.4</w:t>
      </w:r>
      <w:r w:rsidRPr="00D3594B">
        <w:rPr>
          <w:rFonts w:asciiTheme="minorEastAsia" w:hAnsiTheme="minorEastAsia" w:cs="Arial"/>
          <w:sz w:val="24"/>
        </w:rPr>
        <w:tab/>
      </w:r>
      <w:r w:rsidRPr="00D3594B">
        <w:rPr>
          <w:rFonts w:asciiTheme="minorEastAsia" w:hAnsiTheme="minorEastAsia" w:cs="Arial" w:hint="eastAsia"/>
          <w:sz w:val="24"/>
        </w:rPr>
        <w:t>轴向旋转</w:t>
      </w:r>
      <w:bookmarkStart w:id="1" w:name="RANGE!C11"/>
      <w:r w:rsidRPr="00D3594B">
        <w:rPr>
          <w:rFonts w:asciiTheme="minorEastAsia" w:hAnsiTheme="minorEastAsia" w:cs="Times New Roman"/>
          <w:sz w:val="24"/>
        </w:rPr>
        <w:t>≥±190°</w:t>
      </w:r>
      <w:bookmarkEnd w:id="1"/>
    </w:p>
    <w:p w14:paraId="5E3BDDA9"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2.1.5</w:t>
      </w:r>
      <w:r w:rsidRPr="00D3594B">
        <w:rPr>
          <w:rFonts w:asciiTheme="minorEastAsia" w:hAnsiTheme="minorEastAsia" w:cs="Arial"/>
          <w:sz w:val="24"/>
        </w:rPr>
        <w:tab/>
      </w:r>
      <w:r w:rsidRPr="00D3594B">
        <w:rPr>
          <w:rFonts w:asciiTheme="minorEastAsia" w:hAnsiTheme="minorEastAsia" w:cs="Arial" w:hint="eastAsia"/>
          <w:sz w:val="24"/>
        </w:rPr>
        <w:t>左右摆角</w:t>
      </w:r>
      <w:r w:rsidRPr="00D3594B">
        <w:rPr>
          <w:rFonts w:asciiTheme="minorEastAsia" w:hAnsiTheme="minorEastAsia" w:cs="Times New Roman"/>
          <w:sz w:val="24"/>
        </w:rPr>
        <w:t>≥±12°</w:t>
      </w:r>
    </w:p>
    <w:p w14:paraId="39B38093"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2.1.6</w:t>
      </w:r>
      <w:r w:rsidRPr="00D3594B">
        <w:rPr>
          <w:rFonts w:asciiTheme="minorEastAsia" w:hAnsiTheme="minorEastAsia" w:cs="Arial"/>
          <w:sz w:val="24"/>
        </w:rPr>
        <w:tab/>
      </w:r>
      <w:r w:rsidRPr="00D3594B">
        <w:rPr>
          <w:rFonts w:asciiTheme="minorEastAsia" w:hAnsiTheme="minorEastAsia" w:cs="Arial" w:hint="eastAsia"/>
          <w:sz w:val="24"/>
        </w:rPr>
        <w:t>平板探测器到球管焦点距离</w:t>
      </w:r>
      <w:r w:rsidRPr="00D3594B">
        <w:rPr>
          <w:rFonts w:asciiTheme="minorEastAsia" w:hAnsiTheme="minorEastAsia" w:cs="Times New Roman"/>
          <w:sz w:val="24"/>
        </w:rPr>
        <w:t>≥1030 mm</w:t>
      </w:r>
    </w:p>
    <w:p w14:paraId="36585B9F" w14:textId="68A3DF6F" w:rsidR="005F7A56" w:rsidRPr="00D3594B" w:rsidRDefault="00594724" w:rsidP="00AE354B">
      <w:pPr>
        <w:tabs>
          <w:tab w:val="left" w:pos="1092"/>
          <w:tab w:val="left" w:pos="4973"/>
        </w:tabs>
        <w:snapToGrid w:val="0"/>
        <w:spacing w:line="360" w:lineRule="auto"/>
        <w:ind w:left="93"/>
        <w:textAlignment w:val="baseline"/>
        <w:rPr>
          <w:rFonts w:asciiTheme="minorEastAsia" w:hAnsiTheme="minorEastAsia" w:cs="Arial"/>
          <w:b/>
          <w:sz w:val="24"/>
        </w:rPr>
      </w:pPr>
      <w:r w:rsidRPr="00D3594B">
        <w:rPr>
          <w:rFonts w:asciiTheme="minorEastAsia" w:hAnsiTheme="minorEastAsia" w:cs="宋体" w:hint="eastAsia"/>
          <w:sz w:val="24"/>
        </w:rPr>
        <w:t>★</w:t>
      </w:r>
      <w:r w:rsidR="005F7A56" w:rsidRPr="00D3594B">
        <w:rPr>
          <w:rFonts w:asciiTheme="minorEastAsia" w:hAnsiTheme="minorEastAsia" w:cs="Arial"/>
          <w:b/>
          <w:sz w:val="24"/>
        </w:rPr>
        <w:t>2.1.7</w:t>
      </w:r>
      <w:r w:rsidR="005F7A56" w:rsidRPr="00D3594B">
        <w:rPr>
          <w:rFonts w:asciiTheme="minorEastAsia" w:hAnsiTheme="minorEastAsia" w:cs="Arial"/>
          <w:b/>
          <w:sz w:val="24"/>
        </w:rPr>
        <w:tab/>
      </w:r>
      <w:r w:rsidR="005F7A56" w:rsidRPr="00D3594B">
        <w:rPr>
          <w:rFonts w:asciiTheme="minorEastAsia" w:hAnsiTheme="minorEastAsia" w:cs="Arial"/>
          <w:sz w:val="24"/>
        </w:rPr>
        <w:t>C臂开口径≥8</w:t>
      </w:r>
      <w:r w:rsidRPr="00D3594B">
        <w:rPr>
          <w:rFonts w:asciiTheme="minorEastAsia" w:hAnsiTheme="minorEastAsia" w:cs="Arial"/>
          <w:sz w:val="24"/>
        </w:rPr>
        <w:t>0</w:t>
      </w:r>
      <w:r w:rsidR="005F7A56" w:rsidRPr="00D3594B">
        <w:rPr>
          <w:rFonts w:asciiTheme="minorEastAsia" w:hAnsiTheme="minorEastAsia" w:cs="Arial"/>
          <w:sz w:val="24"/>
        </w:rPr>
        <w:t>0 mm</w:t>
      </w:r>
    </w:p>
    <w:p w14:paraId="76BFC2E4" w14:textId="34BF03BA" w:rsidR="005F7A56" w:rsidRPr="00D3594B" w:rsidRDefault="005F7A56" w:rsidP="00AE354B">
      <w:pPr>
        <w:tabs>
          <w:tab w:val="left" w:pos="1091"/>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b/>
          <w:sz w:val="24"/>
        </w:rPr>
        <w:t>2.1.8</w:t>
      </w:r>
      <w:r w:rsidRPr="00D3594B">
        <w:rPr>
          <w:rFonts w:asciiTheme="minorEastAsia" w:hAnsiTheme="minorEastAsia" w:cs="Arial"/>
          <w:sz w:val="24"/>
        </w:rPr>
        <w:tab/>
        <w:t>C</w:t>
      </w:r>
      <w:r w:rsidRPr="00D3594B">
        <w:rPr>
          <w:rFonts w:asciiTheme="minorEastAsia" w:hAnsiTheme="minorEastAsia" w:cs="宋体"/>
          <w:sz w:val="24"/>
        </w:rPr>
        <w:t>臂</w:t>
      </w:r>
      <w:r w:rsidRPr="00D3594B">
        <w:rPr>
          <w:rFonts w:asciiTheme="minorEastAsia" w:hAnsiTheme="minorEastAsia" w:cs="宋体" w:hint="eastAsia"/>
          <w:sz w:val="24"/>
        </w:rPr>
        <w:t>弧</w:t>
      </w:r>
      <w:r w:rsidRPr="00D3594B">
        <w:rPr>
          <w:rFonts w:asciiTheme="minorEastAsia" w:hAnsiTheme="minorEastAsia" w:cs="宋体"/>
          <w:sz w:val="24"/>
        </w:rPr>
        <w:t>深</w:t>
      </w:r>
      <w:r w:rsidRPr="00D3594B">
        <w:rPr>
          <w:rFonts w:asciiTheme="minorEastAsia" w:hAnsiTheme="minorEastAsia" w:cs="Times New Roman"/>
          <w:sz w:val="24"/>
        </w:rPr>
        <w:t>≥730 mm</w:t>
      </w:r>
    </w:p>
    <w:p w14:paraId="35A4A6C1" w14:textId="54DCF60F"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2.1.9</w:t>
      </w:r>
      <w:r w:rsidRPr="00D3594B">
        <w:rPr>
          <w:rFonts w:asciiTheme="minorEastAsia" w:hAnsiTheme="minorEastAsia" w:cs="Arial"/>
          <w:sz w:val="24"/>
        </w:rPr>
        <w:tab/>
      </w:r>
      <w:r w:rsidRPr="00D3594B">
        <w:rPr>
          <w:rFonts w:asciiTheme="minorEastAsia" w:hAnsiTheme="minorEastAsia" w:cs="Arial" w:hint="eastAsia"/>
          <w:sz w:val="24"/>
        </w:rPr>
        <w:t>平板侧有手柄可辅助摆位</w:t>
      </w:r>
    </w:p>
    <w:p w14:paraId="089E12C2" w14:textId="3BD8896C"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lastRenderedPageBreak/>
        <w:t>2.1.10</w:t>
      </w:r>
      <w:r w:rsidRPr="00D3594B">
        <w:rPr>
          <w:rFonts w:asciiTheme="minorEastAsia" w:hAnsiTheme="minorEastAsia" w:cs="Arial"/>
          <w:sz w:val="24"/>
        </w:rPr>
        <w:tab/>
      </w:r>
      <w:r w:rsidRPr="00D3594B">
        <w:rPr>
          <w:rFonts w:asciiTheme="minorEastAsia" w:hAnsiTheme="minorEastAsia" w:cs="Arial" w:hint="eastAsia"/>
          <w:sz w:val="24"/>
        </w:rPr>
        <w:t>色彩引导运动控制</w:t>
      </w:r>
    </w:p>
    <w:p w14:paraId="33424B62" w14:textId="07375BEF"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2.2</w:t>
      </w:r>
      <w:r w:rsidR="00055C5E" w:rsidRPr="00D3594B">
        <w:rPr>
          <w:rFonts w:asciiTheme="minorEastAsia" w:hAnsiTheme="minorEastAsia" w:cs="Arial"/>
          <w:b/>
          <w:bCs/>
          <w:sz w:val="24"/>
        </w:rPr>
        <w:t xml:space="preserve">  </w:t>
      </w:r>
      <w:r w:rsidRPr="00D3594B">
        <w:rPr>
          <w:rFonts w:asciiTheme="minorEastAsia" w:hAnsiTheme="minorEastAsia" w:cs="Arial"/>
          <w:b/>
          <w:bCs/>
          <w:sz w:val="24"/>
        </w:rPr>
        <w:t>X</w:t>
      </w:r>
      <w:r w:rsidRPr="00D3594B">
        <w:rPr>
          <w:rFonts w:asciiTheme="minorEastAsia" w:hAnsiTheme="minorEastAsia" w:cs="Arial" w:hint="eastAsia"/>
          <w:b/>
          <w:bCs/>
          <w:sz w:val="24"/>
        </w:rPr>
        <w:t>线发生器</w:t>
      </w:r>
      <w:r w:rsidRPr="00D3594B">
        <w:rPr>
          <w:rFonts w:asciiTheme="minorEastAsia" w:hAnsiTheme="minorEastAsia" w:cs="Arial"/>
          <w:b/>
          <w:bCs/>
          <w:sz w:val="24"/>
        </w:rPr>
        <w:tab/>
      </w:r>
      <w:r w:rsidRPr="00D3594B">
        <w:rPr>
          <w:rFonts w:asciiTheme="minorEastAsia" w:hAnsiTheme="minorEastAsia" w:cs="Arial"/>
          <w:sz w:val="24"/>
        </w:rPr>
        <w:t> </w:t>
      </w:r>
    </w:p>
    <w:p w14:paraId="1152BD34"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2.2.1</w:t>
      </w:r>
      <w:r w:rsidRPr="00D3594B">
        <w:rPr>
          <w:rFonts w:asciiTheme="minorEastAsia" w:hAnsiTheme="minorEastAsia" w:cs="Arial"/>
          <w:sz w:val="24"/>
        </w:rPr>
        <w:tab/>
      </w:r>
      <w:r w:rsidRPr="00D3594B">
        <w:rPr>
          <w:rFonts w:asciiTheme="minorEastAsia" w:hAnsiTheme="minorEastAsia" w:cs="Arial" w:hint="eastAsia"/>
          <w:sz w:val="24"/>
        </w:rPr>
        <w:t>最大输出功率</w:t>
      </w:r>
      <w:r w:rsidRPr="00D3594B">
        <w:rPr>
          <w:rFonts w:asciiTheme="minorEastAsia" w:hAnsiTheme="minorEastAsia" w:cs="Times New Roman"/>
          <w:sz w:val="24"/>
        </w:rPr>
        <w:t>≥2.3KW</w:t>
      </w:r>
    </w:p>
    <w:p w14:paraId="2E313C1F"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2.2.2</w:t>
      </w:r>
      <w:r w:rsidRPr="00D3594B">
        <w:rPr>
          <w:rFonts w:asciiTheme="minorEastAsia" w:hAnsiTheme="minorEastAsia" w:cs="Arial"/>
          <w:sz w:val="24"/>
        </w:rPr>
        <w:tab/>
      </w:r>
      <w:r w:rsidRPr="00D3594B">
        <w:rPr>
          <w:rFonts w:asciiTheme="minorEastAsia" w:hAnsiTheme="minorEastAsia" w:cs="Arial" w:hint="eastAsia"/>
          <w:sz w:val="24"/>
        </w:rPr>
        <w:t>发生器频率</w:t>
      </w:r>
      <w:r w:rsidRPr="00D3594B">
        <w:rPr>
          <w:rFonts w:asciiTheme="minorEastAsia" w:hAnsiTheme="minorEastAsia" w:cs="Times New Roman"/>
          <w:sz w:val="24"/>
        </w:rPr>
        <w:t>≥44KHZ</w:t>
      </w:r>
      <w:r w:rsidRPr="00D3594B">
        <w:rPr>
          <w:rFonts w:asciiTheme="minorEastAsia" w:hAnsiTheme="minorEastAsia" w:cs="宋体"/>
          <w:sz w:val="24"/>
        </w:rPr>
        <w:t>高频</w:t>
      </w:r>
      <w:r w:rsidRPr="00D3594B">
        <w:rPr>
          <w:rFonts w:asciiTheme="minorEastAsia" w:hAnsiTheme="minorEastAsia" w:cs="Times New Roman"/>
          <w:sz w:val="24"/>
        </w:rPr>
        <w:t>/</w:t>
      </w:r>
      <w:r w:rsidRPr="00D3594B">
        <w:rPr>
          <w:rFonts w:asciiTheme="minorEastAsia" w:hAnsiTheme="minorEastAsia" w:cs="宋体"/>
          <w:sz w:val="24"/>
        </w:rPr>
        <w:t>多脉冲处理器控制</w:t>
      </w:r>
    </w:p>
    <w:p w14:paraId="31DC4F00"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2.2.3</w:t>
      </w:r>
      <w:r w:rsidRPr="00D3594B">
        <w:rPr>
          <w:rFonts w:asciiTheme="minorEastAsia" w:hAnsiTheme="minorEastAsia" w:cs="Arial"/>
          <w:sz w:val="24"/>
        </w:rPr>
        <w:tab/>
      </w:r>
      <w:r w:rsidRPr="00D3594B">
        <w:rPr>
          <w:rFonts w:asciiTheme="minorEastAsia" w:hAnsiTheme="minorEastAsia" w:cs="Arial" w:hint="eastAsia"/>
          <w:sz w:val="24"/>
        </w:rPr>
        <w:t>最大电压</w:t>
      </w:r>
      <w:r w:rsidRPr="00D3594B">
        <w:rPr>
          <w:rFonts w:asciiTheme="minorEastAsia" w:hAnsiTheme="minorEastAsia" w:cs="Times New Roman"/>
          <w:sz w:val="24"/>
        </w:rPr>
        <w:t>≥110KV</w:t>
      </w:r>
    </w:p>
    <w:p w14:paraId="6BCF6F64"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2.2.4</w:t>
      </w:r>
      <w:r w:rsidRPr="00D3594B">
        <w:rPr>
          <w:rFonts w:asciiTheme="minorEastAsia" w:hAnsiTheme="minorEastAsia" w:cs="Arial"/>
          <w:sz w:val="24"/>
        </w:rPr>
        <w:tab/>
      </w:r>
      <w:r w:rsidRPr="00D3594B">
        <w:rPr>
          <w:rFonts w:asciiTheme="minorEastAsia" w:hAnsiTheme="minorEastAsia" w:cs="Arial" w:hint="eastAsia"/>
          <w:sz w:val="24"/>
        </w:rPr>
        <w:t>连续透视最大电流</w:t>
      </w:r>
      <w:r w:rsidRPr="00D3594B">
        <w:rPr>
          <w:rFonts w:asciiTheme="minorEastAsia" w:hAnsiTheme="minorEastAsia" w:cs="Times New Roman"/>
          <w:sz w:val="24"/>
        </w:rPr>
        <w:t>≥13mA</w:t>
      </w:r>
    </w:p>
    <w:p w14:paraId="0FF1389B" w14:textId="77777777" w:rsidR="005F7A56" w:rsidRPr="00D3594B" w:rsidRDefault="005F7A56" w:rsidP="00AE354B">
      <w:pPr>
        <w:tabs>
          <w:tab w:val="left" w:pos="851"/>
          <w:tab w:val="left" w:pos="4973"/>
        </w:tabs>
        <w:snapToGrid w:val="0"/>
        <w:spacing w:line="360" w:lineRule="auto"/>
        <w:ind w:left="93"/>
        <w:textAlignment w:val="baseline"/>
        <w:rPr>
          <w:rFonts w:asciiTheme="minorEastAsia" w:hAnsiTheme="minorEastAsia" w:cs="Arial"/>
          <w:b/>
          <w:sz w:val="24"/>
        </w:rPr>
      </w:pPr>
      <w:r w:rsidRPr="00D3594B">
        <w:rPr>
          <w:rFonts w:asciiTheme="minorEastAsia" w:hAnsiTheme="minorEastAsia" w:cs="Arial"/>
          <w:bCs/>
          <w:sz w:val="24"/>
        </w:rPr>
        <w:t>2.2.5</w:t>
      </w:r>
      <w:r w:rsidRPr="00D3594B">
        <w:rPr>
          <w:rFonts w:asciiTheme="minorEastAsia" w:hAnsiTheme="minorEastAsia" w:cs="Arial"/>
          <w:bCs/>
          <w:sz w:val="24"/>
        </w:rPr>
        <w:tab/>
      </w:r>
      <w:r w:rsidRPr="00D3594B">
        <w:rPr>
          <w:rFonts w:asciiTheme="minorEastAsia" w:hAnsiTheme="minorEastAsia" w:cs="Arial" w:hint="eastAsia"/>
          <w:sz w:val="24"/>
        </w:rPr>
        <w:t>脉冲透视最大电流</w:t>
      </w:r>
      <w:r w:rsidRPr="00D3594B">
        <w:rPr>
          <w:rFonts w:asciiTheme="minorEastAsia" w:hAnsiTheme="minorEastAsia" w:cs="Arial"/>
          <w:sz w:val="24"/>
        </w:rPr>
        <w:t>≥24mA</w:t>
      </w:r>
    </w:p>
    <w:p w14:paraId="34154DBA" w14:textId="2749A272" w:rsidR="005F7A56" w:rsidRPr="00D3594B" w:rsidRDefault="00594724" w:rsidP="00AE354B">
      <w:pPr>
        <w:tabs>
          <w:tab w:val="left" w:pos="109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宋体" w:hint="eastAsia"/>
          <w:sz w:val="24"/>
        </w:rPr>
        <w:t>▲</w:t>
      </w:r>
      <w:r w:rsidR="005F7A56" w:rsidRPr="00D3594B">
        <w:rPr>
          <w:rFonts w:asciiTheme="minorEastAsia" w:hAnsiTheme="minorEastAsia" w:cs="Arial"/>
          <w:sz w:val="24"/>
        </w:rPr>
        <w:t>2.2.6</w:t>
      </w:r>
      <w:r w:rsidR="005F7A56" w:rsidRPr="00D3594B">
        <w:rPr>
          <w:rFonts w:asciiTheme="minorEastAsia" w:hAnsiTheme="minorEastAsia" w:cs="Arial"/>
          <w:sz w:val="24"/>
        </w:rPr>
        <w:tab/>
      </w:r>
      <w:r w:rsidR="005F7A56" w:rsidRPr="00D3594B">
        <w:rPr>
          <w:rFonts w:asciiTheme="minorEastAsia" w:hAnsiTheme="minorEastAsia" w:cs="Arial" w:hint="eastAsia"/>
          <w:sz w:val="24"/>
        </w:rPr>
        <w:t>最大脉冲频率</w:t>
      </w:r>
      <w:r w:rsidR="005F7A56" w:rsidRPr="00D3594B">
        <w:rPr>
          <w:rFonts w:asciiTheme="minorEastAsia" w:hAnsiTheme="minorEastAsia" w:cs="Times New Roman"/>
          <w:sz w:val="24"/>
        </w:rPr>
        <w:t>≥30</w:t>
      </w:r>
      <w:r w:rsidR="005F7A56" w:rsidRPr="00D3594B">
        <w:rPr>
          <w:rFonts w:asciiTheme="minorEastAsia" w:hAnsiTheme="minorEastAsia" w:cs="宋体"/>
          <w:sz w:val="24"/>
        </w:rPr>
        <w:t>帧</w:t>
      </w:r>
      <w:r w:rsidR="005F7A56" w:rsidRPr="00D3594B">
        <w:rPr>
          <w:rFonts w:asciiTheme="minorEastAsia" w:hAnsiTheme="minorEastAsia" w:cs="Times New Roman"/>
          <w:sz w:val="24"/>
        </w:rPr>
        <w:t>/</w:t>
      </w:r>
      <w:r w:rsidR="005F7A56" w:rsidRPr="00D3594B">
        <w:rPr>
          <w:rFonts w:asciiTheme="minorEastAsia" w:hAnsiTheme="minorEastAsia" w:cs="宋体"/>
          <w:sz w:val="24"/>
        </w:rPr>
        <w:t>秒</w:t>
      </w:r>
    </w:p>
    <w:p w14:paraId="3053B3FC" w14:textId="4EE9B52C"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2.2.7</w:t>
      </w:r>
      <w:r w:rsidRPr="00D3594B">
        <w:rPr>
          <w:rFonts w:asciiTheme="minorEastAsia" w:hAnsiTheme="minorEastAsia" w:cs="Arial"/>
          <w:sz w:val="24"/>
        </w:rPr>
        <w:tab/>
      </w:r>
      <w:r w:rsidRPr="00D3594B">
        <w:rPr>
          <w:rFonts w:asciiTheme="minorEastAsia" w:hAnsiTheme="minorEastAsia" w:cs="Arial" w:hint="eastAsia"/>
          <w:sz w:val="24"/>
        </w:rPr>
        <w:t>最小脉冲频率</w:t>
      </w:r>
      <w:r w:rsidRPr="00D3594B">
        <w:rPr>
          <w:rFonts w:asciiTheme="minorEastAsia" w:hAnsiTheme="minorEastAsia" w:cs="Times New Roman"/>
          <w:sz w:val="24"/>
        </w:rPr>
        <w:t>≤0.5</w:t>
      </w:r>
      <w:r w:rsidRPr="00D3594B">
        <w:rPr>
          <w:rFonts w:asciiTheme="minorEastAsia" w:hAnsiTheme="minorEastAsia" w:cs="宋体"/>
          <w:sz w:val="24"/>
        </w:rPr>
        <w:t>帧</w:t>
      </w:r>
      <w:r w:rsidRPr="00D3594B">
        <w:rPr>
          <w:rFonts w:asciiTheme="minorEastAsia" w:hAnsiTheme="minorEastAsia" w:cs="Times New Roman"/>
          <w:sz w:val="24"/>
        </w:rPr>
        <w:t>/</w:t>
      </w:r>
      <w:r w:rsidRPr="00D3594B">
        <w:rPr>
          <w:rFonts w:asciiTheme="minorEastAsia" w:hAnsiTheme="minorEastAsia" w:cs="宋体"/>
          <w:sz w:val="24"/>
        </w:rPr>
        <w:t>秒</w:t>
      </w:r>
    </w:p>
    <w:p w14:paraId="162C951A"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2.2.8</w:t>
      </w:r>
      <w:r w:rsidRPr="00D3594B">
        <w:rPr>
          <w:rFonts w:asciiTheme="minorEastAsia" w:hAnsiTheme="minorEastAsia" w:cs="Arial"/>
          <w:sz w:val="24"/>
        </w:rPr>
        <w:tab/>
      </w:r>
      <w:r w:rsidRPr="00D3594B">
        <w:rPr>
          <w:rFonts w:asciiTheme="minorEastAsia" w:hAnsiTheme="minorEastAsia" w:cs="Arial" w:hint="eastAsia"/>
          <w:sz w:val="24"/>
        </w:rPr>
        <w:t>单幅点片最大电流</w:t>
      </w:r>
      <w:r w:rsidRPr="00D3594B">
        <w:rPr>
          <w:rFonts w:asciiTheme="minorEastAsia" w:hAnsiTheme="minorEastAsia" w:cs="Times New Roman"/>
          <w:sz w:val="24"/>
        </w:rPr>
        <w:t>≥24mA</w:t>
      </w:r>
    </w:p>
    <w:p w14:paraId="4760D605"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2.2.9</w:t>
      </w:r>
      <w:r w:rsidRPr="00D3594B">
        <w:rPr>
          <w:rFonts w:asciiTheme="minorEastAsia" w:hAnsiTheme="minorEastAsia" w:cs="Arial"/>
          <w:sz w:val="24"/>
        </w:rPr>
        <w:tab/>
      </w:r>
      <w:r w:rsidRPr="00D3594B">
        <w:rPr>
          <w:rFonts w:asciiTheme="minorEastAsia" w:hAnsiTheme="minorEastAsia" w:cs="Arial" w:hint="eastAsia"/>
          <w:sz w:val="24"/>
        </w:rPr>
        <w:t>连续曝光时间</w:t>
      </w:r>
      <w:r w:rsidRPr="00D3594B">
        <w:rPr>
          <w:rFonts w:asciiTheme="minorEastAsia" w:hAnsiTheme="minorEastAsia" w:cs="Times New Roman"/>
          <w:sz w:val="24"/>
        </w:rPr>
        <w:t>≥50min</w:t>
      </w:r>
    </w:p>
    <w:p w14:paraId="68FF53E8" w14:textId="31143A79" w:rsidR="005F7A56" w:rsidRPr="00D3594B" w:rsidRDefault="005F7A56" w:rsidP="00AE354B">
      <w:pPr>
        <w:tabs>
          <w:tab w:val="left" w:pos="1333"/>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2.3</w:t>
      </w:r>
      <w:r w:rsidR="00055C5E" w:rsidRPr="00D3594B">
        <w:rPr>
          <w:rFonts w:asciiTheme="minorEastAsia" w:hAnsiTheme="minorEastAsia" w:cs="Arial" w:hint="eastAsia"/>
          <w:b/>
          <w:bCs/>
          <w:sz w:val="24"/>
        </w:rPr>
        <w:t xml:space="preserve"> </w:t>
      </w:r>
      <w:r w:rsidR="00055C5E" w:rsidRPr="00D3594B">
        <w:rPr>
          <w:rFonts w:asciiTheme="minorEastAsia" w:hAnsiTheme="minorEastAsia" w:cs="Arial"/>
          <w:b/>
          <w:bCs/>
          <w:sz w:val="24"/>
        </w:rPr>
        <w:t xml:space="preserve"> </w:t>
      </w:r>
      <w:r w:rsidRPr="00D3594B">
        <w:rPr>
          <w:rFonts w:asciiTheme="minorEastAsia" w:hAnsiTheme="minorEastAsia" w:cs="Arial" w:hint="eastAsia"/>
          <w:b/>
          <w:bCs/>
          <w:sz w:val="24"/>
        </w:rPr>
        <w:t>球管</w:t>
      </w:r>
      <w:r w:rsidRPr="00D3594B">
        <w:rPr>
          <w:rFonts w:asciiTheme="minorEastAsia" w:hAnsiTheme="minorEastAsia" w:cs="Arial"/>
          <w:b/>
          <w:bCs/>
          <w:sz w:val="24"/>
        </w:rPr>
        <w:tab/>
      </w:r>
      <w:r w:rsidRPr="00D3594B">
        <w:rPr>
          <w:rFonts w:asciiTheme="minorEastAsia" w:hAnsiTheme="minorEastAsia" w:cs="Arial"/>
          <w:sz w:val="24"/>
        </w:rPr>
        <w:t> </w:t>
      </w:r>
    </w:p>
    <w:p w14:paraId="2642E02C" w14:textId="77777777" w:rsidR="005F7A56" w:rsidRPr="00D3594B" w:rsidRDefault="005F7A56" w:rsidP="00AE354B">
      <w:pPr>
        <w:tabs>
          <w:tab w:val="left" w:pos="851"/>
          <w:tab w:val="left" w:pos="4973"/>
        </w:tabs>
        <w:snapToGrid w:val="0"/>
        <w:spacing w:line="360" w:lineRule="auto"/>
        <w:ind w:left="93"/>
        <w:textAlignment w:val="baseline"/>
        <w:rPr>
          <w:rFonts w:asciiTheme="minorEastAsia" w:hAnsiTheme="minorEastAsia" w:cs="Arial"/>
          <w:bCs/>
          <w:sz w:val="24"/>
        </w:rPr>
      </w:pPr>
      <w:r w:rsidRPr="00D3594B">
        <w:rPr>
          <w:rFonts w:asciiTheme="minorEastAsia" w:hAnsiTheme="minorEastAsia" w:cs="Arial"/>
          <w:bCs/>
          <w:sz w:val="24"/>
        </w:rPr>
        <w:t>2.3.1</w:t>
      </w:r>
      <w:r w:rsidRPr="00D3594B">
        <w:rPr>
          <w:rFonts w:asciiTheme="minorEastAsia" w:hAnsiTheme="minorEastAsia" w:cs="Arial"/>
          <w:bCs/>
          <w:sz w:val="24"/>
        </w:rPr>
        <w:tab/>
      </w:r>
      <w:r w:rsidRPr="00D3594B">
        <w:rPr>
          <w:rFonts w:asciiTheme="minorEastAsia" w:hAnsiTheme="minorEastAsia" w:cs="Arial" w:hint="eastAsia"/>
          <w:bCs/>
          <w:sz w:val="24"/>
        </w:rPr>
        <w:t>球管焦点</w:t>
      </w:r>
      <w:r w:rsidRPr="00D3594B">
        <w:rPr>
          <w:rFonts w:asciiTheme="minorEastAsia" w:hAnsiTheme="minorEastAsia" w:cs="Arial"/>
          <w:bCs/>
          <w:sz w:val="24"/>
        </w:rPr>
        <w:t>:</w:t>
      </w:r>
      <w:r w:rsidRPr="00D3594B">
        <w:rPr>
          <w:rFonts w:asciiTheme="minorEastAsia" w:hAnsiTheme="minorEastAsia" w:cs="Arial" w:hint="eastAsia"/>
          <w:bCs/>
          <w:sz w:val="24"/>
        </w:rPr>
        <w:t>双焦点，小焦点≤0.6mm，大焦点≤1.0mm</w:t>
      </w:r>
    </w:p>
    <w:p w14:paraId="6E9EB93F" w14:textId="77777777" w:rsidR="005F7A56" w:rsidRPr="00D3594B" w:rsidRDefault="005F7A56" w:rsidP="00AE354B">
      <w:pPr>
        <w:tabs>
          <w:tab w:val="left" w:pos="85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Cs/>
          <w:sz w:val="24"/>
        </w:rPr>
        <w:t>2.3.2</w:t>
      </w:r>
      <w:r w:rsidRPr="00D3594B">
        <w:rPr>
          <w:rFonts w:asciiTheme="minorEastAsia" w:hAnsiTheme="minorEastAsia" w:cs="Arial"/>
          <w:sz w:val="24"/>
        </w:rPr>
        <w:tab/>
      </w:r>
      <w:r w:rsidRPr="00D3594B">
        <w:rPr>
          <w:rFonts w:asciiTheme="minorEastAsia" w:hAnsiTheme="minorEastAsia" w:cs="Arial" w:hint="eastAsia"/>
          <w:sz w:val="24"/>
        </w:rPr>
        <w:t>阳极热容量≥101KHU</w:t>
      </w:r>
    </w:p>
    <w:p w14:paraId="5A3587BE"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2.3.3</w:t>
      </w:r>
      <w:r w:rsidRPr="00D3594B">
        <w:rPr>
          <w:rFonts w:asciiTheme="minorEastAsia" w:hAnsiTheme="minorEastAsia" w:cs="Arial"/>
          <w:sz w:val="24"/>
        </w:rPr>
        <w:tab/>
      </w:r>
      <w:r w:rsidRPr="00D3594B">
        <w:rPr>
          <w:rFonts w:asciiTheme="minorEastAsia" w:hAnsiTheme="minorEastAsia" w:cs="Arial" w:hint="eastAsia"/>
          <w:sz w:val="24"/>
        </w:rPr>
        <w:t>阳极靶角≤9º</w:t>
      </w:r>
    </w:p>
    <w:p w14:paraId="52A5668E"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2.3.4</w:t>
      </w:r>
      <w:r w:rsidRPr="00D3594B">
        <w:rPr>
          <w:rFonts w:asciiTheme="minorEastAsia" w:hAnsiTheme="minorEastAsia" w:cs="Arial"/>
          <w:sz w:val="24"/>
        </w:rPr>
        <w:tab/>
      </w:r>
      <w:r w:rsidRPr="00D3594B">
        <w:rPr>
          <w:rFonts w:asciiTheme="minorEastAsia" w:hAnsiTheme="minorEastAsia" w:cs="Arial" w:hint="eastAsia"/>
          <w:sz w:val="24"/>
        </w:rPr>
        <w:t>球管热容量≥1.1MHU</w:t>
      </w:r>
    </w:p>
    <w:p w14:paraId="2E5C29F5"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2.3.5</w:t>
      </w:r>
      <w:r w:rsidRPr="00D3594B">
        <w:rPr>
          <w:rFonts w:asciiTheme="minorEastAsia" w:hAnsiTheme="minorEastAsia" w:cs="Arial"/>
          <w:sz w:val="24"/>
        </w:rPr>
        <w:tab/>
      </w:r>
      <w:r w:rsidRPr="00D3594B">
        <w:rPr>
          <w:rFonts w:asciiTheme="minorEastAsia" w:hAnsiTheme="minorEastAsia" w:cs="Arial" w:hint="eastAsia"/>
          <w:sz w:val="24"/>
        </w:rPr>
        <w:t>阳极滤过片（列出材料类型）</w:t>
      </w:r>
      <w:r w:rsidRPr="00D3594B">
        <w:rPr>
          <w:rFonts w:asciiTheme="minorEastAsia" w:hAnsiTheme="minorEastAsia" w:cs="Times New Roman"/>
          <w:sz w:val="24"/>
        </w:rPr>
        <w:t xml:space="preserve">≥ 3 mm Al </w:t>
      </w:r>
      <w:r w:rsidRPr="00D3594B">
        <w:rPr>
          <w:rFonts w:asciiTheme="minorEastAsia" w:hAnsiTheme="minorEastAsia" w:cs="宋体"/>
          <w:sz w:val="24"/>
        </w:rPr>
        <w:t>，</w:t>
      </w:r>
      <w:r w:rsidRPr="00D3594B">
        <w:rPr>
          <w:rFonts w:asciiTheme="minorEastAsia" w:hAnsiTheme="minorEastAsia" w:cs="Times New Roman"/>
          <w:sz w:val="24"/>
        </w:rPr>
        <w:t xml:space="preserve"> 0.1mmCu</w:t>
      </w:r>
    </w:p>
    <w:p w14:paraId="20C263B6"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2.4</w:t>
      </w:r>
      <w:r w:rsidRPr="00D3594B">
        <w:rPr>
          <w:rFonts w:asciiTheme="minorEastAsia" w:hAnsiTheme="minorEastAsia" w:cs="Arial"/>
          <w:b/>
          <w:bCs/>
          <w:sz w:val="24"/>
        </w:rPr>
        <w:tab/>
      </w:r>
      <w:r w:rsidRPr="00D3594B">
        <w:rPr>
          <w:rFonts w:asciiTheme="minorEastAsia" w:hAnsiTheme="minorEastAsia" w:cs="Arial" w:hint="eastAsia"/>
          <w:b/>
          <w:bCs/>
          <w:sz w:val="24"/>
        </w:rPr>
        <w:t>平板探测器</w:t>
      </w:r>
      <w:r w:rsidRPr="00D3594B">
        <w:rPr>
          <w:rFonts w:asciiTheme="minorEastAsia" w:hAnsiTheme="minorEastAsia" w:cs="Arial"/>
          <w:b/>
          <w:bCs/>
          <w:sz w:val="24"/>
        </w:rPr>
        <w:tab/>
      </w:r>
      <w:r w:rsidRPr="00D3594B">
        <w:rPr>
          <w:rFonts w:asciiTheme="minorEastAsia" w:hAnsiTheme="minorEastAsia" w:cs="Arial"/>
          <w:sz w:val="24"/>
        </w:rPr>
        <w:t> </w:t>
      </w:r>
    </w:p>
    <w:p w14:paraId="5C781070"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2.4.1</w:t>
      </w:r>
      <w:r w:rsidRPr="00D3594B">
        <w:rPr>
          <w:rFonts w:asciiTheme="minorEastAsia" w:hAnsiTheme="minorEastAsia" w:cs="Arial"/>
          <w:sz w:val="24"/>
        </w:rPr>
        <w:tab/>
      </w:r>
      <w:r w:rsidRPr="00D3594B">
        <w:rPr>
          <w:rFonts w:asciiTheme="minorEastAsia" w:hAnsiTheme="minorEastAsia" w:cs="Arial" w:hint="eastAsia"/>
          <w:sz w:val="24"/>
        </w:rPr>
        <w:t>平板成像大小</w:t>
      </w:r>
      <w:r w:rsidRPr="00D3594B">
        <w:rPr>
          <w:rFonts w:asciiTheme="minorEastAsia" w:hAnsiTheme="minorEastAsia" w:cs="Times New Roman"/>
          <w:sz w:val="24"/>
        </w:rPr>
        <w:t>≥21cm*21cm</w:t>
      </w:r>
    </w:p>
    <w:p w14:paraId="051B71EE" w14:textId="425E80BA" w:rsidR="005F7A56" w:rsidRPr="00D3594B" w:rsidRDefault="005F7A56" w:rsidP="00AE354B">
      <w:pPr>
        <w:tabs>
          <w:tab w:val="left" w:pos="851"/>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2.4.2</w:t>
      </w:r>
      <w:r w:rsidRPr="00D3594B">
        <w:rPr>
          <w:rFonts w:asciiTheme="minorEastAsia" w:hAnsiTheme="minorEastAsia" w:cs="Arial"/>
          <w:sz w:val="24"/>
        </w:rPr>
        <w:tab/>
      </w:r>
      <w:r w:rsidRPr="00D3594B">
        <w:rPr>
          <w:rFonts w:asciiTheme="minorEastAsia" w:hAnsiTheme="minorEastAsia" w:cs="Arial" w:hint="eastAsia"/>
          <w:sz w:val="24"/>
        </w:rPr>
        <w:t>平板探测器材料</w:t>
      </w:r>
      <w:r w:rsidRPr="00D3594B">
        <w:rPr>
          <w:rFonts w:asciiTheme="minorEastAsia" w:hAnsiTheme="minorEastAsia" w:cs="Arial"/>
          <w:sz w:val="24"/>
        </w:rPr>
        <w:t>:</w:t>
      </w:r>
      <w:r w:rsidRPr="00D3594B">
        <w:rPr>
          <w:rFonts w:asciiTheme="minorEastAsia" w:hAnsiTheme="minorEastAsia" w:cs="宋体"/>
          <w:sz w:val="24"/>
        </w:rPr>
        <w:t>非晶硅碘化铯</w:t>
      </w:r>
      <w:r w:rsidR="00B81ADD" w:rsidRPr="00D3594B">
        <w:rPr>
          <w:rFonts w:asciiTheme="minorEastAsia" w:hAnsiTheme="minorEastAsia" w:cs="宋体" w:hint="eastAsia"/>
          <w:sz w:val="24"/>
        </w:rPr>
        <w:t>等</w:t>
      </w:r>
    </w:p>
    <w:p w14:paraId="08EE77C1"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2.4.3</w:t>
      </w:r>
      <w:r w:rsidRPr="00D3594B">
        <w:rPr>
          <w:rFonts w:asciiTheme="minorEastAsia" w:hAnsiTheme="minorEastAsia" w:cs="Arial"/>
          <w:sz w:val="24"/>
        </w:rPr>
        <w:tab/>
      </w:r>
      <w:r w:rsidRPr="00D3594B">
        <w:rPr>
          <w:rFonts w:asciiTheme="minorEastAsia" w:hAnsiTheme="minorEastAsia" w:cs="Arial" w:hint="eastAsia"/>
          <w:sz w:val="24"/>
        </w:rPr>
        <w:t>图像采集灰阶</w:t>
      </w:r>
      <w:r w:rsidRPr="00D3594B">
        <w:rPr>
          <w:rFonts w:asciiTheme="minorEastAsia" w:hAnsiTheme="minorEastAsia" w:cs="Times New Roman"/>
          <w:sz w:val="24"/>
        </w:rPr>
        <w:t>≥16bit</w:t>
      </w:r>
    </w:p>
    <w:p w14:paraId="3F74D4BF"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2.4.4</w:t>
      </w:r>
      <w:r w:rsidRPr="00D3594B">
        <w:rPr>
          <w:rFonts w:asciiTheme="minorEastAsia" w:hAnsiTheme="minorEastAsia" w:cs="Arial"/>
          <w:sz w:val="24"/>
        </w:rPr>
        <w:tab/>
      </w:r>
      <w:r w:rsidRPr="00D3594B">
        <w:rPr>
          <w:rFonts w:asciiTheme="minorEastAsia" w:hAnsiTheme="minorEastAsia" w:cs="Arial" w:hint="eastAsia"/>
          <w:sz w:val="24"/>
        </w:rPr>
        <w:t>平板放大等级</w:t>
      </w:r>
      <w:r w:rsidRPr="00D3594B">
        <w:rPr>
          <w:rFonts w:asciiTheme="minorEastAsia" w:hAnsiTheme="minorEastAsia" w:cs="Times New Roman"/>
          <w:sz w:val="24"/>
        </w:rPr>
        <w:t>≥3</w:t>
      </w:r>
      <w:r w:rsidRPr="00D3594B">
        <w:rPr>
          <w:rFonts w:asciiTheme="minorEastAsia" w:hAnsiTheme="minorEastAsia" w:cs="宋体"/>
          <w:sz w:val="24"/>
        </w:rPr>
        <w:t>级</w:t>
      </w:r>
    </w:p>
    <w:p w14:paraId="00126E9E" w14:textId="77777777" w:rsidR="005F7A56" w:rsidRPr="00D3594B" w:rsidRDefault="005F7A56" w:rsidP="00AE354B">
      <w:pPr>
        <w:tabs>
          <w:tab w:val="left" w:pos="1091"/>
          <w:tab w:val="left" w:pos="4973"/>
        </w:tabs>
        <w:snapToGrid w:val="0"/>
        <w:spacing w:line="360" w:lineRule="auto"/>
        <w:ind w:left="93"/>
        <w:textAlignment w:val="baseline"/>
        <w:rPr>
          <w:rFonts w:asciiTheme="minorEastAsia" w:hAnsiTheme="minorEastAsia" w:cs="Times New Roman"/>
          <w:sz w:val="24"/>
        </w:rPr>
      </w:pPr>
      <w:r w:rsidRPr="00D3594B">
        <w:rPr>
          <w:rStyle w:val="ad"/>
          <w:rFonts w:asciiTheme="minorEastAsia" w:hAnsiTheme="minorEastAsia" w:cs="宋体" w:hint="eastAsia"/>
          <w:sz w:val="24"/>
        </w:rPr>
        <w:t>★</w:t>
      </w:r>
      <w:r w:rsidRPr="00D3594B">
        <w:rPr>
          <w:rFonts w:asciiTheme="minorEastAsia" w:hAnsiTheme="minorEastAsia" w:cs="Arial"/>
          <w:b/>
          <w:sz w:val="24"/>
        </w:rPr>
        <w:t>2.4.5</w:t>
      </w:r>
      <w:r w:rsidRPr="00D3594B">
        <w:rPr>
          <w:rFonts w:asciiTheme="minorEastAsia" w:hAnsiTheme="minorEastAsia" w:cs="Arial"/>
          <w:sz w:val="24"/>
        </w:rPr>
        <w:tab/>
      </w:r>
      <w:r w:rsidRPr="00D3594B">
        <w:rPr>
          <w:rFonts w:asciiTheme="minorEastAsia" w:hAnsiTheme="minorEastAsia" w:cs="Arial" w:hint="eastAsia"/>
          <w:sz w:val="24"/>
        </w:rPr>
        <w:t>DQE</w:t>
      </w:r>
      <w:r w:rsidRPr="00D3594B">
        <w:rPr>
          <w:rFonts w:asciiTheme="minorEastAsia" w:hAnsiTheme="minorEastAsia" w:cs="Times New Roman"/>
          <w:sz w:val="24"/>
        </w:rPr>
        <w:t>≥80%</w:t>
      </w:r>
    </w:p>
    <w:p w14:paraId="5E2A64F6"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2.5</w:t>
      </w:r>
      <w:r w:rsidRPr="00D3594B">
        <w:rPr>
          <w:rFonts w:asciiTheme="minorEastAsia" w:hAnsiTheme="minorEastAsia" w:cs="Arial"/>
          <w:b/>
          <w:bCs/>
          <w:sz w:val="24"/>
        </w:rPr>
        <w:tab/>
      </w:r>
      <w:r w:rsidRPr="00D3594B">
        <w:rPr>
          <w:rFonts w:asciiTheme="minorEastAsia" w:hAnsiTheme="minorEastAsia" w:cs="Arial" w:hint="eastAsia"/>
          <w:b/>
          <w:bCs/>
          <w:sz w:val="24"/>
        </w:rPr>
        <w:t>准直器及滤线栅</w:t>
      </w:r>
      <w:r w:rsidRPr="00D3594B">
        <w:rPr>
          <w:rFonts w:asciiTheme="minorEastAsia" w:hAnsiTheme="minorEastAsia" w:cs="Arial"/>
          <w:b/>
          <w:bCs/>
          <w:sz w:val="24"/>
        </w:rPr>
        <w:tab/>
      </w:r>
      <w:r w:rsidRPr="00D3594B">
        <w:rPr>
          <w:rFonts w:asciiTheme="minorEastAsia" w:hAnsiTheme="minorEastAsia" w:cs="Arial"/>
          <w:sz w:val="24"/>
        </w:rPr>
        <w:t> </w:t>
      </w:r>
    </w:p>
    <w:p w14:paraId="1B7008BD" w14:textId="11178870"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2.5.1</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矩形准直器</w:t>
      </w:r>
      <w:r w:rsidR="00B81ADD" w:rsidRPr="00D3594B">
        <w:rPr>
          <w:rFonts w:asciiTheme="minorEastAsia" w:hAnsiTheme="minorEastAsia" w:cs="Arial"/>
          <w:sz w:val="24"/>
        </w:rPr>
        <w:t xml:space="preserve"> </w:t>
      </w:r>
    </w:p>
    <w:p w14:paraId="340BF3D5" w14:textId="4ED9E5F6"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2.5.2</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狭缝准直器</w:t>
      </w:r>
      <w:r w:rsidR="00B81ADD" w:rsidRPr="00D3594B">
        <w:rPr>
          <w:rFonts w:asciiTheme="minorEastAsia" w:hAnsiTheme="minorEastAsia" w:cs="Arial"/>
          <w:sz w:val="24"/>
        </w:rPr>
        <w:t xml:space="preserve"> </w:t>
      </w:r>
    </w:p>
    <w:p w14:paraId="4995FC8F" w14:textId="1857EDD4"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2.5.3</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狭缝准直器非对称调节</w:t>
      </w:r>
      <w:r w:rsidR="00B81ADD" w:rsidRPr="00D3594B">
        <w:rPr>
          <w:rFonts w:asciiTheme="minorEastAsia" w:hAnsiTheme="minorEastAsia" w:cs="Arial"/>
          <w:sz w:val="24"/>
        </w:rPr>
        <w:t xml:space="preserve"> </w:t>
      </w:r>
    </w:p>
    <w:p w14:paraId="1A06CD0C" w14:textId="004BA13B"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2.5.4</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无射线数字图像旋转</w:t>
      </w:r>
      <w:r w:rsidR="00B81ADD" w:rsidRPr="00D3594B">
        <w:rPr>
          <w:rFonts w:asciiTheme="minorEastAsia" w:hAnsiTheme="minorEastAsia" w:cs="Arial"/>
          <w:sz w:val="24"/>
        </w:rPr>
        <w:t xml:space="preserve"> </w:t>
      </w:r>
    </w:p>
    <w:p w14:paraId="11F509B2"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2.5.5</w:t>
      </w:r>
      <w:r w:rsidRPr="00D3594B">
        <w:rPr>
          <w:rFonts w:asciiTheme="minorEastAsia" w:hAnsiTheme="minorEastAsia" w:cs="Arial"/>
          <w:sz w:val="24"/>
        </w:rPr>
        <w:tab/>
      </w:r>
      <w:r w:rsidRPr="00D3594B">
        <w:rPr>
          <w:rFonts w:asciiTheme="minorEastAsia" w:hAnsiTheme="minorEastAsia" w:cs="Arial" w:hint="eastAsia"/>
          <w:sz w:val="24"/>
        </w:rPr>
        <w:t>滤线栅栅比</w:t>
      </w:r>
      <w:r w:rsidRPr="00D3594B">
        <w:rPr>
          <w:rFonts w:asciiTheme="minorEastAsia" w:hAnsiTheme="minorEastAsia" w:cs="Arial"/>
          <w:sz w:val="24"/>
        </w:rPr>
        <w:t>≤1/17</w:t>
      </w:r>
    </w:p>
    <w:p w14:paraId="0081BE52"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2.5.6</w:t>
      </w:r>
      <w:r w:rsidRPr="00D3594B">
        <w:rPr>
          <w:rFonts w:asciiTheme="minorEastAsia" w:hAnsiTheme="minorEastAsia" w:cs="Arial"/>
          <w:sz w:val="24"/>
        </w:rPr>
        <w:tab/>
      </w:r>
      <w:r w:rsidRPr="00D3594B">
        <w:rPr>
          <w:rFonts w:asciiTheme="minorEastAsia" w:hAnsiTheme="minorEastAsia" w:cs="Arial" w:hint="eastAsia"/>
          <w:sz w:val="24"/>
        </w:rPr>
        <w:t>滤线栅密度</w:t>
      </w:r>
      <w:r w:rsidRPr="00D3594B">
        <w:rPr>
          <w:rFonts w:asciiTheme="minorEastAsia" w:hAnsiTheme="minorEastAsia" w:cs="Arial"/>
          <w:sz w:val="24"/>
        </w:rPr>
        <w:t>≥70</w:t>
      </w:r>
      <w:r w:rsidRPr="00D3594B">
        <w:rPr>
          <w:rFonts w:asciiTheme="minorEastAsia" w:hAnsiTheme="minorEastAsia" w:cs="宋体"/>
          <w:sz w:val="24"/>
        </w:rPr>
        <w:t>线</w:t>
      </w:r>
      <w:r w:rsidRPr="00D3594B">
        <w:rPr>
          <w:rFonts w:asciiTheme="minorEastAsia" w:hAnsiTheme="minorEastAsia" w:cs="Siemens Sans"/>
          <w:sz w:val="24"/>
        </w:rPr>
        <w:t>/</w:t>
      </w:r>
      <w:r w:rsidRPr="00D3594B">
        <w:rPr>
          <w:rFonts w:asciiTheme="minorEastAsia" w:hAnsiTheme="minorEastAsia" w:cs="宋体"/>
          <w:sz w:val="24"/>
        </w:rPr>
        <w:t>厘米</w:t>
      </w:r>
    </w:p>
    <w:p w14:paraId="0C6EFC4D"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lastRenderedPageBreak/>
        <w:t>2.6</w:t>
      </w:r>
      <w:r w:rsidRPr="00D3594B">
        <w:rPr>
          <w:rFonts w:asciiTheme="minorEastAsia" w:hAnsiTheme="minorEastAsia" w:cs="Arial"/>
          <w:b/>
          <w:bCs/>
          <w:sz w:val="24"/>
        </w:rPr>
        <w:tab/>
      </w:r>
      <w:r w:rsidRPr="00D3594B">
        <w:rPr>
          <w:rFonts w:asciiTheme="minorEastAsia" w:hAnsiTheme="minorEastAsia" w:cs="Arial" w:hint="eastAsia"/>
          <w:b/>
          <w:bCs/>
          <w:sz w:val="24"/>
        </w:rPr>
        <w:t>监视器</w:t>
      </w:r>
      <w:r w:rsidRPr="00D3594B">
        <w:rPr>
          <w:rFonts w:asciiTheme="minorEastAsia" w:hAnsiTheme="minorEastAsia" w:cs="Arial"/>
          <w:b/>
          <w:bCs/>
          <w:sz w:val="24"/>
        </w:rPr>
        <w:tab/>
      </w:r>
      <w:r w:rsidRPr="00D3594B">
        <w:rPr>
          <w:rFonts w:asciiTheme="minorEastAsia" w:hAnsiTheme="minorEastAsia" w:cs="Arial"/>
          <w:sz w:val="24"/>
        </w:rPr>
        <w:t> </w:t>
      </w:r>
    </w:p>
    <w:p w14:paraId="18D1C568"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2.6.1</w:t>
      </w:r>
      <w:r w:rsidRPr="00D3594B">
        <w:rPr>
          <w:rFonts w:asciiTheme="minorEastAsia" w:hAnsiTheme="minorEastAsia" w:cs="Arial"/>
          <w:sz w:val="24"/>
        </w:rPr>
        <w:tab/>
      </w:r>
      <w:r w:rsidRPr="00D3594B">
        <w:rPr>
          <w:rFonts w:asciiTheme="minorEastAsia" w:hAnsiTheme="minorEastAsia" w:cs="Arial" w:hint="eastAsia"/>
          <w:sz w:val="24"/>
        </w:rPr>
        <w:t>监视器</w:t>
      </w:r>
      <w:r w:rsidRPr="00D3594B">
        <w:rPr>
          <w:rFonts w:asciiTheme="minorEastAsia" w:hAnsiTheme="minorEastAsia" w:cs="Times New Roman"/>
          <w:sz w:val="24"/>
        </w:rPr>
        <w:t>≥19”TFT</w:t>
      </w:r>
      <w:r w:rsidRPr="00D3594B">
        <w:rPr>
          <w:rFonts w:asciiTheme="minorEastAsia" w:hAnsiTheme="minorEastAsia" w:cs="宋体"/>
          <w:sz w:val="24"/>
        </w:rPr>
        <w:t>高分辨率医用显示器</w:t>
      </w:r>
      <w:r w:rsidRPr="00D3594B">
        <w:rPr>
          <w:rFonts w:asciiTheme="minorEastAsia" w:hAnsiTheme="minorEastAsia" w:cs="Times New Roman"/>
          <w:sz w:val="24"/>
        </w:rPr>
        <w:t>2</w:t>
      </w:r>
      <w:r w:rsidRPr="00D3594B">
        <w:rPr>
          <w:rFonts w:asciiTheme="minorEastAsia" w:hAnsiTheme="minorEastAsia" w:cs="宋体"/>
          <w:sz w:val="24"/>
        </w:rPr>
        <w:t>台</w:t>
      </w:r>
    </w:p>
    <w:p w14:paraId="428EE4EF" w14:textId="5458ABD8"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2.6.2</w:t>
      </w:r>
      <w:r w:rsidRPr="00D3594B">
        <w:rPr>
          <w:rFonts w:asciiTheme="minorEastAsia" w:hAnsiTheme="minorEastAsia" w:cs="Arial"/>
          <w:sz w:val="24"/>
        </w:rPr>
        <w:tab/>
      </w:r>
      <w:r w:rsidRPr="00D3594B">
        <w:rPr>
          <w:rFonts w:asciiTheme="minorEastAsia" w:hAnsiTheme="minorEastAsia" w:cs="Arial" w:hint="eastAsia"/>
          <w:sz w:val="24"/>
        </w:rPr>
        <w:t>最大分辨率</w:t>
      </w:r>
      <w:r w:rsidRPr="00D3594B">
        <w:rPr>
          <w:rFonts w:asciiTheme="minorEastAsia" w:hAnsiTheme="minorEastAsia" w:cs="Times New Roman"/>
          <w:sz w:val="24"/>
        </w:rPr>
        <w:t>≥1280×1024</w:t>
      </w:r>
    </w:p>
    <w:p w14:paraId="7EF18537"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2.6.3</w:t>
      </w:r>
      <w:r w:rsidRPr="00D3594B">
        <w:rPr>
          <w:rFonts w:asciiTheme="minorEastAsia" w:hAnsiTheme="minorEastAsia" w:cs="Arial"/>
          <w:sz w:val="24"/>
        </w:rPr>
        <w:tab/>
      </w:r>
      <w:r w:rsidRPr="00D3594B">
        <w:rPr>
          <w:rFonts w:asciiTheme="minorEastAsia" w:hAnsiTheme="minorEastAsia" w:cs="Arial" w:hint="eastAsia"/>
          <w:sz w:val="24"/>
        </w:rPr>
        <w:t>最大亮度</w:t>
      </w:r>
      <w:r w:rsidRPr="00D3594B">
        <w:rPr>
          <w:rFonts w:asciiTheme="minorEastAsia" w:hAnsiTheme="minorEastAsia" w:cs="Times New Roman"/>
          <w:sz w:val="24"/>
        </w:rPr>
        <w:t>≥700cd/cm</w:t>
      </w:r>
      <w:r w:rsidRPr="00D3594B">
        <w:rPr>
          <w:rFonts w:asciiTheme="minorEastAsia" w:hAnsiTheme="minorEastAsia" w:cs="Times New Roman"/>
          <w:sz w:val="24"/>
          <w:vertAlign w:val="superscript"/>
        </w:rPr>
        <w:t>2</w:t>
      </w:r>
    </w:p>
    <w:p w14:paraId="12909627"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2.6.4</w:t>
      </w:r>
      <w:r w:rsidRPr="00D3594B">
        <w:rPr>
          <w:rFonts w:asciiTheme="minorEastAsia" w:hAnsiTheme="minorEastAsia" w:cs="Arial"/>
          <w:sz w:val="24"/>
        </w:rPr>
        <w:tab/>
      </w:r>
      <w:r w:rsidRPr="00D3594B">
        <w:rPr>
          <w:rFonts w:asciiTheme="minorEastAsia" w:hAnsiTheme="minorEastAsia" w:cs="Arial" w:hint="eastAsia"/>
          <w:sz w:val="24"/>
        </w:rPr>
        <w:t>可视角度</w:t>
      </w:r>
      <w:r w:rsidRPr="00D3594B">
        <w:rPr>
          <w:rFonts w:asciiTheme="minorEastAsia" w:hAnsiTheme="minorEastAsia" w:cs="Times New Roman"/>
          <w:sz w:val="24"/>
        </w:rPr>
        <w:t>≥±178°</w:t>
      </w:r>
    </w:p>
    <w:p w14:paraId="4FDD23B8" w14:textId="6182F36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2.6.5</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对环境光亮度自动补偿功能</w:t>
      </w:r>
      <w:r w:rsidR="00B81ADD" w:rsidRPr="00D3594B">
        <w:rPr>
          <w:rFonts w:asciiTheme="minorEastAsia" w:hAnsiTheme="minorEastAsia" w:cs="Arial"/>
          <w:sz w:val="24"/>
        </w:rPr>
        <w:t xml:space="preserve"> </w:t>
      </w:r>
    </w:p>
    <w:p w14:paraId="71B0239B" w14:textId="77C0A4DC"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2.6.6</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配备原厂显示器台车</w:t>
      </w:r>
      <w:r w:rsidR="00B81ADD" w:rsidRPr="00D3594B">
        <w:rPr>
          <w:rFonts w:asciiTheme="minorEastAsia" w:hAnsiTheme="minorEastAsia" w:cs="Arial"/>
          <w:sz w:val="24"/>
        </w:rPr>
        <w:t xml:space="preserve"> </w:t>
      </w:r>
    </w:p>
    <w:p w14:paraId="0D52E261"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2.7</w:t>
      </w:r>
      <w:r w:rsidRPr="00D3594B">
        <w:rPr>
          <w:rFonts w:asciiTheme="minorEastAsia" w:hAnsiTheme="minorEastAsia" w:cs="Arial"/>
          <w:b/>
          <w:bCs/>
          <w:sz w:val="24"/>
        </w:rPr>
        <w:tab/>
      </w:r>
      <w:r w:rsidRPr="00D3594B">
        <w:rPr>
          <w:rFonts w:asciiTheme="minorEastAsia" w:hAnsiTheme="minorEastAsia" w:cs="Arial" w:hint="eastAsia"/>
          <w:b/>
          <w:bCs/>
          <w:sz w:val="24"/>
        </w:rPr>
        <w:t>数字图像处理</w:t>
      </w:r>
      <w:r w:rsidRPr="00D3594B">
        <w:rPr>
          <w:rFonts w:asciiTheme="minorEastAsia" w:hAnsiTheme="minorEastAsia" w:cs="Arial"/>
          <w:b/>
          <w:bCs/>
          <w:sz w:val="24"/>
        </w:rPr>
        <w:tab/>
      </w:r>
      <w:r w:rsidRPr="00D3594B">
        <w:rPr>
          <w:rFonts w:asciiTheme="minorEastAsia" w:hAnsiTheme="minorEastAsia" w:cs="Arial"/>
          <w:sz w:val="24"/>
        </w:rPr>
        <w:t> </w:t>
      </w:r>
    </w:p>
    <w:p w14:paraId="3FC35A76" w14:textId="5EB818AA"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图象左右翻转、上下翻转、旋转功能</w:t>
      </w:r>
      <w:r w:rsidRPr="00D3594B">
        <w:rPr>
          <w:rFonts w:asciiTheme="minorEastAsia" w:hAnsiTheme="minorEastAsia" w:cs="Arial"/>
          <w:sz w:val="24"/>
        </w:rPr>
        <w:t>:</w:t>
      </w:r>
      <w:r w:rsidR="00B81ADD" w:rsidRPr="00D3594B">
        <w:rPr>
          <w:rFonts w:asciiTheme="minorEastAsia" w:hAnsiTheme="minorEastAsia" w:cs="Arial"/>
          <w:sz w:val="24"/>
        </w:rPr>
        <w:t xml:space="preserve"> </w:t>
      </w:r>
    </w:p>
    <w:p w14:paraId="447235B0" w14:textId="16C962C9"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2.7.2</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实时边缘增强功能</w:t>
      </w:r>
      <w:r w:rsidR="00B81ADD" w:rsidRPr="00D3594B">
        <w:rPr>
          <w:rFonts w:asciiTheme="minorEastAsia" w:hAnsiTheme="minorEastAsia" w:cs="Arial"/>
          <w:sz w:val="24"/>
        </w:rPr>
        <w:t xml:space="preserve"> </w:t>
      </w:r>
    </w:p>
    <w:p w14:paraId="6C826C17" w14:textId="6C94DF24"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2.7.3</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实时自动、手动窗位调整功能</w:t>
      </w:r>
      <w:r w:rsidR="00B81ADD" w:rsidRPr="00D3594B">
        <w:rPr>
          <w:rFonts w:asciiTheme="minorEastAsia" w:hAnsiTheme="minorEastAsia" w:cs="Arial"/>
          <w:sz w:val="24"/>
        </w:rPr>
        <w:t xml:space="preserve"> </w:t>
      </w:r>
    </w:p>
    <w:p w14:paraId="62798F50" w14:textId="5A35161F"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2.7.4</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实时动态降噪功能</w:t>
      </w:r>
    </w:p>
    <w:p w14:paraId="6C7BCBB3" w14:textId="7CCD6964"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2.7.5</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实时去除运动伪影功能</w:t>
      </w:r>
    </w:p>
    <w:p w14:paraId="6442717C" w14:textId="6F511C35"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2.7.6</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实时金属修正功能</w:t>
      </w:r>
    </w:p>
    <w:p w14:paraId="64088BC5" w14:textId="15B41943"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2.7.7</w:t>
      </w:r>
      <w:r w:rsidRPr="00D3594B">
        <w:rPr>
          <w:rFonts w:asciiTheme="minorEastAsia" w:hAnsiTheme="minorEastAsia" w:cs="Arial"/>
          <w:sz w:val="24"/>
        </w:rPr>
        <w:tab/>
      </w:r>
      <w:r w:rsidR="00B81ADD" w:rsidRPr="00D3594B">
        <w:rPr>
          <w:rFonts w:asciiTheme="minorEastAsia" w:hAnsiTheme="minorEastAsia" w:cs="Arial" w:hint="eastAsia"/>
          <w:sz w:val="24"/>
        </w:rPr>
        <w:t>具备</w:t>
      </w:r>
      <w:r w:rsidRPr="00D3594B">
        <w:rPr>
          <w:rFonts w:asciiTheme="minorEastAsia" w:hAnsiTheme="minorEastAsia" w:cs="Arial" w:hint="eastAsia"/>
          <w:sz w:val="24"/>
        </w:rPr>
        <w:t>实时软组织修正功能</w:t>
      </w:r>
    </w:p>
    <w:p w14:paraId="36E6E9B8"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2.7.8</w:t>
      </w:r>
      <w:r w:rsidRPr="00D3594B">
        <w:rPr>
          <w:rFonts w:asciiTheme="minorEastAsia" w:hAnsiTheme="minorEastAsia" w:cs="Arial"/>
          <w:sz w:val="24"/>
        </w:rPr>
        <w:tab/>
      </w:r>
      <w:r w:rsidRPr="00D3594B">
        <w:rPr>
          <w:rFonts w:asciiTheme="minorEastAsia" w:hAnsiTheme="minorEastAsia" w:cs="Arial" w:hint="eastAsia"/>
          <w:sz w:val="24"/>
        </w:rPr>
        <w:t>窗位调节功能</w:t>
      </w:r>
      <w:r w:rsidRPr="00D3594B">
        <w:rPr>
          <w:rFonts w:asciiTheme="minorEastAsia" w:hAnsiTheme="minorEastAsia" w:cs="Times New Roman"/>
          <w:sz w:val="24"/>
        </w:rPr>
        <w:t>≥6</w:t>
      </w:r>
      <w:r w:rsidRPr="00D3594B">
        <w:rPr>
          <w:rFonts w:asciiTheme="minorEastAsia" w:hAnsiTheme="minorEastAsia" w:cs="宋体"/>
          <w:sz w:val="24"/>
        </w:rPr>
        <w:t>个自定义窗位调节范围</w:t>
      </w:r>
    </w:p>
    <w:p w14:paraId="53A119ED"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Times New Roman"/>
          <w:sz w:val="24"/>
        </w:rPr>
      </w:pPr>
      <w:r w:rsidRPr="00D3594B">
        <w:rPr>
          <w:rFonts w:asciiTheme="minorEastAsia" w:hAnsiTheme="minorEastAsia" w:cs="Arial"/>
          <w:sz w:val="24"/>
        </w:rPr>
        <w:t>2.7.9</w:t>
      </w:r>
      <w:r w:rsidRPr="00D3594B">
        <w:rPr>
          <w:rFonts w:asciiTheme="minorEastAsia" w:hAnsiTheme="minorEastAsia" w:cs="Arial"/>
          <w:sz w:val="24"/>
        </w:rPr>
        <w:tab/>
      </w:r>
      <w:r w:rsidRPr="00D3594B">
        <w:rPr>
          <w:rFonts w:asciiTheme="minorEastAsia" w:hAnsiTheme="minorEastAsia" w:cs="Arial" w:hint="eastAsia"/>
          <w:sz w:val="24"/>
        </w:rPr>
        <w:t>边缘增强功能</w:t>
      </w:r>
      <w:r w:rsidRPr="00D3594B">
        <w:rPr>
          <w:rFonts w:asciiTheme="minorEastAsia" w:hAnsiTheme="minorEastAsia" w:cs="Times New Roman"/>
          <w:sz w:val="24"/>
        </w:rPr>
        <w:t>≥3</w:t>
      </w:r>
      <w:r w:rsidRPr="00D3594B">
        <w:rPr>
          <w:rFonts w:asciiTheme="minorEastAsia" w:hAnsiTheme="minorEastAsia" w:cs="宋体"/>
          <w:sz w:val="24"/>
        </w:rPr>
        <w:t>个自定义边缘增强范围</w:t>
      </w:r>
    </w:p>
    <w:p w14:paraId="666C6A05" w14:textId="799E54CD"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2.7.10</w:t>
      </w:r>
      <w:r w:rsidR="00055C5E" w:rsidRPr="00D3594B">
        <w:rPr>
          <w:rFonts w:asciiTheme="minorEastAsia" w:hAnsiTheme="minorEastAsia" w:cs="Arial"/>
          <w:sz w:val="24"/>
        </w:rPr>
        <w:t xml:space="preserve"> </w:t>
      </w:r>
      <w:r w:rsidRPr="00D3594B">
        <w:rPr>
          <w:rFonts w:asciiTheme="minorEastAsia" w:hAnsiTheme="minorEastAsia" w:cs="Arial" w:hint="eastAsia"/>
          <w:sz w:val="24"/>
        </w:rPr>
        <w:t>图象同屏显示</w:t>
      </w:r>
      <w:r w:rsidRPr="00D3594B">
        <w:rPr>
          <w:rFonts w:asciiTheme="minorEastAsia" w:hAnsiTheme="minorEastAsia" w:cs="Arial"/>
          <w:sz w:val="24"/>
        </w:rPr>
        <w:t>≥16</w:t>
      </w:r>
      <w:r w:rsidRPr="00D3594B">
        <w:rPr>
          <w:rFonts w:asciiTheme="minorEastAsia" w:hAnsiTheme="minorEastAsia" w:cs="宋体"/>
          <w:sz w:val="24"/>
        </w:rPr>
        <w:t>幅</w:t>
      </w:r>
    </w:p>
    <w:p w14:paraId="682C223F" w14:textId="25883AE0"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2.7.11</w:t>
      </w:r>
      <w:r w:rsidR="00055C5E"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hint="eastAsia"/>
          <w:sz w:val="24"/>
        </w:rPr>
        <w:t>剂量智能管理系统</w:t>
      </w:r>
    </w:p>
    <w:p w14:paraId="002AC254" w14:textId="76477CB0"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2.7.12</w:t>
      </w:r>
      <w:r w:rsidR="00055C5E"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hint="eastAsia"/>
          <w:sz w:val="24"/>
        </w:rPr>
        <w:t>图像剂量三级可调</w:t>
      </w:r>
    </w:p>
    <w:p w14:paraId="036DB22A" w14:textId="768392E5"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2.7.13</w:t>
      </w:r>
      <w:r w:rsidR="00793F26"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hint="eastAsia"/>
          <w:sz w:val="24"/>
        </w:rPr>
        <w:t>最后一幅图像自动冻结功能LIH</w:t>
      </w:r>
    </w:p>
    <w:p w14:paraId="225897BA" w14:textId="30A75420"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2.7.14</w:t>
      </w:r>
      <w:r w:rsidR="00793F26"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hint="eastAsia"/>
          <w:sz w:val="24"/>
        </w:rPr>
        <w:t>窗口操作界面</w:t>
      </w:r>
    </w:p>
    <w:p w14:paraId="3BC191B3" w14:textId="2B9D097A"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2.7.15</w:t>
      </w:r>
      <w:r w:rsidR="00793F26" w:rsidRPr="00D3594B">
        <w:rPr>
          <w:rFonts w:asciiTheme="minorEastAsia" w:hAnsiTheme="minorEastAsia" w:cs="Arial"/>
          <w:sz w:val="24"/>
        </w:rPr>
        <w:t xml:space="preserve"> </w:t>
      </w:r>
      <w:r w:rsidRPr="00D3594B">
        <w:rPr>
          <w:rFonts w:asciiTheme="minorEastAsia" w:hAnsiTheme="minorEastAsia" w:cs="Arial" w:hint="eastAsia"/>
          <w:sz w:val="24"/>
        </w:rPr>
        <w:t>图形化显示按键</w:t>
      </w:r>
      <w:r w:rsidRPr="00D3594B">
        <w:rPr>
          <w:rFonts w:asciiTheme="minorEastAsia" w:hAnsiTheme="minorEastAsia" w:cs="Arial"/>
          <w:sz w:val="24"/>
        </w:rPr>
        <w:t>,</w:t>
      </w:r>
      <w:r w:rsidRPr="00D3594B">
        <w:rPr>
          <w:rFonts w:asciiTheme="minorEastAsia" w:hAnsiTheme="minorEastAsia" w:cs="Arial" w:hint="eastAsia"/>
          <w:sz w:val="24"/>
        </w:rPr>
        <w:t>便于理解及操作</w:t>
      </w:r>
    </w:p>
    <w:p w14:paraId="0BFF4C7F" w14:textId="3194F232"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2.7.16</w:t>
      </w:r>
      <w:r w:rsidR="00793F26"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hint="eastAsia"/>
          <w:sz w:val="24"/>
        </w:rPr>
        <w:t>光盘刻录功能</w:t>
      </w:r>
      <w:r w:rsidR="00EC373E" w:rsidRPr="00D3594B">
        <w:rPr>
          <w:rFonts w:asciiTheme="minorEastAsia" w:hAnsiTheme="minorEastAsia" w:cs="Arial"/>
          <w:sz w:val="24"/>
        </w:rPr>
        <w:t xml:space="preserve"> </w:t>
      </w:r>
    </w:p>
    <w:p w14:paraId="5C265271" w14:textId="3A1C25D5"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2.7.17</w:t>
      </w:r>
      <w:r w:rsidR="00793F26"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Arial"/>
          <w:sz w:val="24"/>
        </w:rPr>
        <w:t>UPS</w:t>
      </w:r>
      <w:r w:rsidRPr="00D3594B">
        <w:rPr>
          <w:rFonts w:asciiTheme="minorEastAsia" w:hAnsiTheme="minorEastAsia" w:cs="宋体"/>
          <w:sz w:val="24"/>
        </w:rPr>
        <w:t>不间断电源</w:t>
      </w:r>
    </w:p>
    <w:p w14:paraId="45359CA1" w14:textId="0EBCAEF6" w:rsidR="005F7A56" w:rsidRPr="00D3594B" w:rsidRDefault="005F7A56" w:rsidP="00AE354B">
      <w:pPr>
        <w:tabs>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2.7.18</w:t>
      </w:r>
      <w:r w:rsidR="00793F26" w:rsidRPr="00D3594B">
        <w:rPr>
          <w:rFonts w:asciiTheme="minorEastAsia" w:hAnsiTheme="minorEastAsia" w:cs="Arial"/>
          <w:sz w:val="24"/>
        </w:rPr>
        <w:t xml:space="preserve"> </w:t>
      </w:r>
      <w:r w:rsidRPr="00D3594B">
        <w:rPr>
          <w:rFonts w:asciiTheme="minorEastAsia" w:hAnsiTheme="minorEastAsia" w:cs="宋体"/>
          <w:sz w:val="24"/>
        </w:rPr>
        <w:t>操作系统:</w:t>
      </w:r>
      <w:r w:rsidRPr="00D3594B">
        <w:rPr>
          <w:rFonts w:asciiTheme="minorEastAsia" w:hAnsiTheme="minorEastAsia" w:cs="Arial" w:hint="eastAsia"/>
          <w:sz w:val="24"/>
        </w:rPr>
        <w:t>最新Win10系统，64bit处理器，</w:t>
      </w:r>
      <w:r w:rsidRPr="00D3594B">
        <w:rPr>
          <w:rFonts w:asciiTheme="minorEastAsia" w:hAnsiTheme="minorEastAsia" w:cs="Arial"/>
          <w:sz w:val="24"/>
        </w:rPr>
        <w:t>≥</w:t>
      </w:r>
      <w:r w:rsidRPr="00D3594B">
        <w:rPr>
          <w:rFonts w:asciiTheme="minorEastAsia" w:hAnsiTheme="minorEastAsia" w:cs="Arial" w:hint="eastAsia"/>
          <w:sz w:val="24"/>
        </w:rPr>
        <w:t>4G内存</w:t>
      </w:r>
    </w:p>
    <w:p w14:paraId="4634FBAD" w14:textId="06BB3132"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2.7.</w:t>
      </w:r>
      <w:r w:rsidR="00EC373E" w:rsidRPr="00D3594B">
        <w:rPr>
          <w:rFonts w:asciiTheme="minorEastAsia" w:hAnsiTheme="minorEastAsia" w:cs="Arial"/>
          <w:sz w:val="24"/>
        </w:rPr>
        <w:t>19</w:t>
      </w:r>
      <w:r w:rsidR="00793F26" w:rsidRPr="00D3594B">
        <w:rPr>
          <w:rFonts w:asciiTheme="minorEastAsia" w:hAnsiTheme="minorEastAsia" w:cs="Arial"/>
          <w:sz w:val="24"/>
        </w:rPr>
        <w:t xml:space="preserve"> </w:t>
      </w:r>
      <w:r w:rsidRPr="00D3594B">
        <w:rPr>
          <w:rFonts w:asciiTheme="minorEastAsia" w:hAnsiTheme="minorEastAsia" w:cs="宋体"/>
          <w:sz w:val="24"/>
        </w:rPr>
        <w:t>台车工作站与</w:t>
      </w:r>
      <w:r w:rsidRPr="00D3594B">
        <w:rPr>
          <w:rFonts w:asciiTheme="minorEastAsia" w:hAnsiTheme="minorEastAsia" w:cs="Siemens Sans"/>
          <w:sz w:val="24"/>
        </w:rPr>
        <w:t>C</w:t>
      </w:r>
      <w:r w:rsidRPr="00D3594B">
        <w:rPr>
          <w:rFonts w:asciiTheme="minorEastAsia" w:hAnsiTheme="minorEastAsia" w:cs="宋体"/>
          <w:sz w:val="24"/>
        </w:rPr>
        <w:t>臂之间连接线长度</w:t>
      </w:r>
      <w:r w:rsidRPr="00D3594B">
        <w:rPr>
          <w:rFonts w:asciiTheme="minorEastAsia" w:hAnsiTheme="minorEastAsia" w:cs="Arial"/>
          <w:sz w:val="24"/>
        </w:rPr>
        <w:t>≥</w:t>
      </w:r>
      <w:r w:rsidRPr="00D3594B">
        <w:rPr>
          <w:rFonts w:asciiTheme="minorEastAsia" w:hAnsiTheme="minorEastAsia" w:cs="Arial" w:hint="eastAsia"/>
          <w:sz w:val="24"/>
        </w:rPr>
        <w:t>7m</w:t>
      </w:r>
    </w:p>
    <w:p w14:paraId="79A7F469"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2.8</w:t>
      </w:r>
      <w:r w:rsidRPr="00D3594B">
        <w:rPr>
          <w:rFonts w:asciiTheme="minorEastAsia" w:hAnsiTheme="minorEastAsia" w:cs="Arial"/>
          <w:b/>
          <w:bCs/>
          <w:sz w:val="24"/>
        </w:rPr>
        <w:tab/>
      </w:r>
      <w:r w:rsidRPr="00D3594B">
        <w:rPr>
          <w:rFonts w:asciiTheme="minorEastAsia" w:hAnsiTheme="minorEastAsia" w:cs="Arial" w:hint="eastAsia"/>
          <w:b/>
          <w:bCs/>
          <w:sz w:val="24"/>
        </w:rPr>
        <w:t>图像资料存储系统</w:t>
      </w:r>
      <w:r w:rsidRPr="00D3594B">
        <w:rPr>
          <w:rFonts w:asciiTheme="minorEastAsia" w:hAnsiTheme="minorEastAsia" w:cs="Arial"/>
          <w:b/>
          <w:bCs/>
          <w:sz w:val="24"/>
        </w:rPr>
        <w:tab/>
      </w:r>
      <w:r w:rsidRPr="00D3594B">
        <w:rPr>
          <w:rFonts w:asciiTheme="minorEastAsia" w:hAnsiTheme="minorEastAsia" w:cs="Arial" w:hint="eastAsia"/>
          <w:sz w:val="24"/>
        </w:rPr>
        <w:t> </w:t>
      </w:r>
    </w:p>
    <w:p w14:paraId="3B5854CF" w14:textId="0C5845C6"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2.8.1</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Arial" w:hint="eastAsia"/>
          <w:sz w:val="24"/>
        </w:rPr>
        <w:t>CD/DVD刻录功能</w:t>
      </w:r>
    </w:p>
    <w:p w14:paraId="46BA5BFF"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2.8.2</w:t>
      </w:r>
      <w:r w:rsidRPr="00D3594B">
        <w:rPr>
          <w:rFonts w:asciiTheme="minorEastAsia" w:hAnsiTheme="minorEastAsia" w:cs="Arial"/>
          <w:sz w:val="24"/>
        </w:rPr>
        <w:tab/>
      </w:r>
      <w:r w:rsidRPr="00D3594B">
        <w:rPr>
          <w:rFonts w:asciiTheme="minorEastAsia" w:hAnsiTheme="minorEastAsia" w:cs="Arial" w:hint="eastAsia"/>
          <w:sz w:val="24"/>
        </w:rPr>
        <w:t>存贮图像容量（内置工作站硬盘存储）≥300000幅</w:t>
      </w:r>
    </w:p>
    <w:p w14:paraId="76681475"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lastRenderedPageBreak/>
        <w:t>2.8.3</w:t>
      </w:r>
      <w:r w:rsidRPr="00D3594B">
        <w:rPr>
          <w:rFonts w:asciiTheme="minorEastAsia" w:hAnsiTheme="minorEastAsia" w:cs="Arial"/>
          <w:sz w:val="24"/>
        </w:rPr>
        <w:tab/>
      </w:r>
      <w:r w:rsidRPr="00D3594B">
        <w:rPr>
          <w:rFonts w:asciiTheme="minorEastAsia" w:hAnsiTheme="minorEastAsia" w:cs="Arial" w:hint="eastAsia"/>
          <w:sz w:val="24"/>
        </w:rPr>
        <w:t>具备USB导出DICOM格式图像功能</w:t>
      </w:r>
    </w:p>
    <w:p w14:paraId="11E5D002" w14:textId="77777777" w:rsidR="005F7A56" w:rsidRPr="00D3594B" w:rsidRDefault="005F7A56" w:rsidP="00AE354B">
      <w:pPr>
        <w:tabs>
          <w:tab w:val="left" w:pos="611"/>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b/>
          <w:bCs/>
          <w:sz w:val="24"/>
        </w:rPr>
        <w:t>2.9</w:t>
      </w:r>
      <w:r w:rsidRPr="00D3594B">
        <w:rPr>
          <w:rFonts w:asciiTheme="minorEastAsia" w:hAnsiTheme="minorEastAsia" w:cs="Arial"/>
          <w:b/>
          <w:bCs/>
          <w:sz w:val="24"/>
        </w:rPr>
        <w:tab/>
      </w:r>
      <w:r w:rsidRPr="00D3594B">
        <w:rPr>
          <w:rFonts w:asciiTheme="minorEastAsia" w:hAnsiTheme="minorEastAsia" w:cs="Arial" w:hint="eastAsia"/>
          <w:b/>
          <w:bCs/>
          <w:sz w:val="24"/>
        </w:rPr>
        <w:t>操控部件</w:t>
      </w:r>
      <w:r w:rsidRPr="00D3594B">
        <w:rPr>
          <w:rFonts w:asciiTheme="minorEastAsia" w:hAnsiTheme="minorEastAsia" w:cs="Arial"/>
          <w:b/>
          <w:bCs/>
          <w:sz w:val="24"/>
        </w:rPr>
        <w:tab/>
      </w:r>
      <w:r w:rsidRPr="00D3594B">
        <w:rPr>
          <w:rFonts w:asciiTheme="minorEastAsia" w:hAnsiTheme="minorEastAsia" w:cs="Arial" w:hint="eastAsia"/>
          <w:sz w:val="24"/>
        </w:rPr>
        <w:t> </w:t>
      </w:r>
    </w:p>
    <w:p w14:paraId="386987D0" w14:textId="77777777"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2.9.1</w:t>
      </w:r>
      <w:r w:rsidRPr="00D3594B">
        <w:rPr>
          <w:rFonts w:asciiTheme="minorEastAsia" w:hAnsiTheme="minorEastAsia" w:cs="Arial"/>
          <w:sz w:val="24"/>
        </w:rPr>
        <w:tab/>
      </w:r>
      <w:r w:rsidRPr="00D3594B">
        <w:rPr>
          <w:rFonts w:asciiTheme="minorEastAsia" w:hAnsiTheme="minorEastAsia" w:cs="Arial" w:hint="eastAsia"/>
          <w:sz w:val="24"/>
        </w:rPr>
        <w:t>触摸屏控制面板尺寸</w:t>
      </w:r>
      <w:r w:rsidRPr="00D3594B">
        <w:rPr>
          <w:rFonts w:asciiTheme="minorEastAsia" w:hAnsiTheme="minorEastAsia" w:cs="Arial"/>
          <w:sz w:val="24"/>
        </w:rPr>
        <w:t>≥</w:t>
      </w:r>
      <w:r w:rsidRPr="00D3594B">
        <w:rPr>
          <w:rFonts w:asciiTheme="minorEastAsia" w:hAnsiTheme="minorEastAsia" w:cs="Arial" w:hint="eastAsia"/>
          <w:sz w:val="24"/>
        </w:rPr>
        <w:t>10英寸</w:t>
      </w:r>
    </w:p>
    <w:p w14:paraId="438BFB0C" w14:textId="14E84984"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2.9.3</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同屏触控登记功能</w:t>
      </w:r>
    </w:p>
    <w:p w14:paraId="6C2AD5F2" w14:textId="706A641F"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2.9.3.1</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同屏触控登记新病人功</w:t>
      </w:r>
      <w:r w:rsidR="00ED24F9" w:rsidRPr="00D3594B">
        <w:rPr>
          <w:rFonts w:asciiTheme="minorEastAsia" w:hAnsiTheme="minorEastAsia" w:cs="宋体" w:hint="eastAsia"/>
          <w:sz w:val="24"/>
        </w:rPr>
        <w:t>能</w:t>
      </w:r>
    </w:p>
    <w:p w14:paraId="425E95E8" w14:textId="7C24030C"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2.9.3.2</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同屏触控急诊登记功能</w:t>
      </w:r>
    </w:p>
    <w:p w14:paraId="41A9BBD3" w14:textId="0C95E0DE" w:rsidR="005F7A56" w:rsidRPr="00D3594B" w:rsidRDefault="005F7A56" w:rsidP="00AE354B">
      <w:pPr>
        <w:tabs>
          <w:tab w:val="left" w:pos="109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2.9.3.3</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同屏触控预登记功能</w:t>
      </w:r>
    </w:p>
    <w:p w14:paraId="27975FA0" w14:textId="6CE061B6"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2.9.4</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曝光参数设定</w:t>
      </w:r>
    </w:p>
    <w:p w14:paraId="753C4C06" w14:textId="03F5CE00"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2.9.5</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同屏触控图像后处理功能</w:t>
      </w:r>
    </w:p>
    <w:p w14:paraId="253D6649" w14:textId="07EC83C9"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2.9.6</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手动开关</w:t>
      </w:r>
    </w:p>
    <w:p w14:paraId="3F89CBC5" w14:textId="178868D3"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2.9.7</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标准脚踏开关</w:t>
      </w:r>
    </w:p>
    <w:p w14:paraId="245B28D3" w14:textId="672A1FF8"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2.9.8</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宋体"/>
          <w:sz w:val="24"/>
        </w:rPr>
        <w:t>触摸屏上可与台车显示器同步显示图像</w:t>
      </w:r>
    </w:p>
    <w:p w14:paraId="5839DB7A" w14:textId="56196B92" w:rsidR="005F7A56" w:rsidRPr="00D3594B" w:rsidRDefault="005F7A56" w:rsidP="00AE354B">
      <w:pPr>
        <w:tabs>
          <w:tab w:val="left" w:pos="852"/>
          <w:tab w:val="left" w:pos="4973"/>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2.9.9</w:t>
      </w:r>
      <w:r w:rsidRPr="00D3594B">
        <w:rPr>
          <w:rFonts w:asciiTheme="minorEastAsia" w:hAnsiTheme="minorEastAsia" w:cs="Arial"/>
          <w:sz w:val="24"/>
        </w:rPr>
        <w:tab/>
      </w:r>
      <w:r w:rsidR="00EC373E" w:rsidRPr="00D3594B">
        <w:rPr>
          <w:rFonts w:asciiTheme="minorEastAsia" w:hAnsiTheme="minorEastAsia" w:cs="Arial" w:hint="eastAsia"/>
          <w:sz w:val="24"/>
        </w:rPr>
        <w:t>具备</w:t>
      </w:r>
      <w:r w:rsidRPr="00D3594B">
        <w:rPr>
          <w:rFonts w:asciiTheme="minorEastAsia" w:hAnsiTheme="minorEastAsia" w:cs="Arial"/>
          <w:sz w:val="24"/>
        </w:rPr>
        <w:t>C</w:t>
      </w:r>
      <w:r w:rsidRPr="00D3594B">
        <w:rPr>
          <w:rFonts w:asciiTheme="minorEastAsia" w:hAnsiTheme="minorEastAsia" w:cs="宋体"/>
          <w:sz w:val="24"/>
        </w:rPr>
        <w:t>臂上具备同屏触摸控制装置</w:t>
      </w:r>
    </w:p>
    <w:p w14:paraId="3EA5B355" w14:textId="2840B142" w:rsidR="005F7A56" w:rsidRPr="00D3594B" w:rsidRDefault="005F7A56" w:rsidP="00AE354B">
      <w:pPr>
        <w:tabs>
          <w:tab w:val="left" w:pos="4248"/>
        </w:tabs>
        <w:snapToGrid w:val="0"/>
        <w:spacing w:line="360" w:lineRule="auto"/>
        <w:ind w:left="93"/>
        <w:textAlignment w:val="baseline"/>
        <w:rPr>
          <w:rFonts w:asciiTheme="minorEastAsia" w:hAnsiTheme="minorEastAsia" w:cs="Arial"/>
          <w:sz w:val="24"/>
        </w:rPr>
      </w:pPr>
      <w:r w:rsidRPr="00D3594B">
        <w:rPr>
          <w:rFonts w:asciiTheme="minorEastAsia" w:hAnsiTheme="minorEastAsia" w:cs="Arial"/>
          <w:sz w:val="24"/>
        </w:rPr>
        <w:t>2.9.10</w:t>
      </w:r>
      <w:r w:rsidR="00055C5E" w:rsidRPr="00D3594B">
        <w:rPr>
          <w:rFonts w:asciiTheme="minorEastAsia" w:hAnsiTheme="minorEastAsia" w:cs="Arial"/>
          <w:sz w:val="24"/>
        </w:rPr>
        <w:t xml:space="preserve"> </w:t>
      </w:r>
      <w:r w:rsidR="00EC373E" w:rsidRPr="00D3594B">
        <w:rPr>
          <w:rFonts w:asciiTheme="minorEastAsia" w:hAnsiTheme="minorEastAsia" w:cs="Arial" w:hint="eastAsia"/>
          <w:sz w:val="24"/>
        </w:rPr>
        <w:t>具备</w:t>
      </w:r>
      <w:r w:rsidRPr="00D3594B">
        <w:rPr>
          <w:rFonts w:asciiTheme="minorEastAsia" w:hAnsiTheme="minorEastAsia" w:cs="宋体"/>
          <w:sz w:val="24"/>
        </w:rPr>
        <w:t>显示器推车上具备同屏触摸控制面板</w:t>
      </w:r>
    </w:p>
    <w:p w14:paraId="56BEF7D7" w14:textId="4440AEC3" w:rsidR="00E824D8" w:rsidRPr="00D3594B" w:rsidRDefault="006D5D0C" w:rsidP="00AE354B">
      <w:pPr>
        <w:spacing w:line="360" w:lineRule="auto"/>
        <w:rPr>
          <w:rFonts w:ascii="宋体" w:eastAsia="宋体" w:hAnsi="宋体"/>
          <w:b/>
          <w:bCs/>
          <w:sz w:val="24"/>
        </w:rPr>
      </w:pPr>
      <w:r w:rsidRPr="00D3594B">
        <w:rPr>
          <w:rFonts w:ascii="宋体" w:eastAsia="宋体" w:hAnsi="宋体"/>
          <w:b/>
          <w:bCs/>
          <w:sz w:val="24"/>
        </w:rPr>
        <w:t>3、</w:t>
      </w:r>
      <w:r w:rsidR="00E824D8" w:rsidRPr="00D3594B">
        <w:rPr>
          <w:rFonts w:ascii="宋体" w:eastAsia="宋体" w:hAnsi="宋体" w:hint="eastAsia"/>
          <w:b/>
          <w:bCs/>
          <w:sz w:val="24"/>
        </w:rPr>
        <w:t>配 置 清 单</w:t>
      </w:r>
    </w:p>
    <w:p w14:paraId="7736E72B" w14:textId="4763C164" w:rsidR="00E824D8" w:rsidRPr="00D3594B" w:rsidRDefault="00E824D8" w:rsidP="00AE354B">
      <w:pPr>
        <w:spacing w:line="360" w:lineRule="auto"/>
        <w:rPr>
          <w:rFonts w:ascii="宋体" w:eastAsia="宋体" w:hAnsi="宋体"/>
          <w:sz w:val="24"/>
          <w:szCs w:val="32"/>
        </w:rPr>
      </w:pPr>
      <w:r w:rsidRPr="00D3594B">
        <w:rPr>
          <w:rFonts w:ascii="宋体" w:eastAsia="宋体" w:hAnsi="宋体" w:hint="eastAsia"/>
          <w:sz w:val="24"/>
          <w:szCs w:val="32"/>
        </w:rPr>
        <w:t xml:space="preserve">平板C形臂 </w:t>
      </w:r>
      <w:r w:rsidRPr="00D3594B">
        <w:rPr>
          <w:rFonts w:ascii="宋体" w:eastAsia="宋体" w:hAnsi="宋体"/>
          <w:sz w:val="24"/>
          <w:szCs w:val="32"/>
        </w:rPr>
        <w:t xml:space="preserve">             </w:t>
      </w:r>
      <w:r w:rsidR="00793F26" w:rsidRPr="00D3594B">
        <w:rPr>
          <w:rFonts w:ascii="宋体" w:eastAsia="宋体" w:hAnsi="宋体"/>
          <w:sz w:val="24"/>
          <w:szCs w:val="32"/>
        </w:rPr>
        <w:t xml:space="preserve"> </w:t>
      </w:r>
      <w:r w:rsidRPr="00D3594B">
        <w:rPr>
          <w:rFonts w:ascii="宋体" w:eastAsia="宋体" w:hAnsi="宋体"/>
          <w:sz w:val="24"/>
          <w:szCs w:val="32"/>
        </w:rPr>
        <w:t>1</w:t>
      </w:r>
      <w:r w:rsidRPr="00D3594B">
        <w:rPr>
          <w:rFonts w:ascii="宋体" w:eastAsia="宋体" w:hAnsi="宋体" w:hint="eastAsia"/>
          <w:sz w:val="24"/>
          <w:szCs w:val="32"/>
        </w:rPr>
        <w:t>台</w:t>
      </w:r>
    </w:p>
    <w:p w14:paraId="104F4453" w14:textId="58FF0440" w:rsidR="00E824D8" w:rsidRPr="00D3594B" w:rsidRDefault="00E824D8" w:rsidP="00AE354B">
      <w:pPr>
        <w:spacing w:line="360" w:lineRule="auto"/>
        <w:rPr>
          <w:rFonts w:ascii="宋体" w:eastAsia="宋体" w:hAnsi="宋体"/>
          <w:sz w:val="24"/>
          <w:szCs w:val="32"/>
        </w:rPr>
      </w:pPr>
      <w:r w:rsidRPr="00D3594B">
        <w:rPr>
          <w:rFonts w:ascii="宋体" w:eastAsia="宋体" w:hAnsi="宋体" w:hint="eastAsia"/>
          <w:sz w:val="24"/>
          <w:szCs w:val="32"/>
        </w:rPr>
        <w:t xml:space="preserve">19寸高清高亮医用显示器 </w:t>
      </w:r>
      <w:r w:rsidRPr="00D3594B">
        <w:rPr>
          <w:rFonts w:ascii="宋体" w:eastAsia="宋体" w:hAnsi="宋体"/>
          <w:sz w:val="24"/>
          <w:szCs w:val="32"/>
        </w:rPr>
        <w:t xml:space="preserve"> 2</w:t>
      </w:r>
      <w:r w:rsidRPr="00D3594B">
        <w:rPr>
          <w:rFonts w:ascii="宋体" w:eastAsia="宋体" w:hAnsi="宋体" w:hint="eastAsia"/>
          <w:sz w:val="24"/>
          <w:szCs w:val="32"/>
        </w:rPr>
        <w:t>台</w:t>
      </w:r>
    </w:p>
    <w:p w14:paraId="4BFCE69D" w14:textId="4A52ECCE" w:rsidR="00E824D8" w:rsidRPr="00D3594B" w:rsidRDefault="00E824D8" w:rsidP="00AE354B">
      <w:pPr>
        <w:spacing w:line="360" w:lineRule="auto"/>
        <w:rPr>
          <w:rFonts w:ascii="宋体" w:eastAsia="宋体" w:hAnsi="宋体"/>
          <w:sz w:val="24"/>
          <w:szCs w:val="32"/>
        </w:rPr>
      </w:pPr>
      <w:r w:rsidRPr="00D3594B">
        <w:rPr>
          <w:rFonts w:ascii="宋体" w:eastAsia="宋体" w:hAnsi="宋体" w:hint="eastAsia"/>
          <w:sz w:val="24"/>
          <w:szCs w:val="32"/>
        </w:rPr>
        <w:t xml:space="preserve">标准脚闸 </w:t>
      </w:r>
      <w:r w:rsidRPr="00D3594B">
        <w:rPr>
          <w:rFonts w:ascii="宋体" w:eastAsia="宋体" w:hAnsi="宋体"/>
          <w:sz w:val="24"/>
          <w:szCs w:val="32"/>
        </w:rPr>
        <w:t xml:space="preserve">               </w:t>
      </w:r>
      <w:r w:rsidR="00CB7868" w:rsidRPr="00D3594B">
        <w:rPr>
          <w:rFonts w:ascii="宋体" w:eastAsia="宋体" w:hAnsi="宋体"/>
          <w:sz w:val="24"/>
          <w:szCs w:val="32"/>
        </w:rPr>
        <w:t xml:space="preserve"> </w:t>
      </w:r>
      <w:r w:rsidRPr="00D3594B">
        <w:rPr>
          <w:rFonts w:ascii="宋体" w:eastAsia="宋体" w:hAnsi="宋体"/>
          <w:sz w:val="24"/>
          <w:szCs w:val="32"/>
        </w:rPr>
        <w:t>1</w:t>
      </w:r>
      <w:r w:rsidRPr="00D3594B">
        <w:rPr>
          <w:rFonts w:ascii="宋体" w:eastAsia="宋体" w:hAnsi="宋体" w:hint="eastAsia"/>
          <w:sz w:val="24"/>
          <w:szCs w:val="32"/>
        </w:rPr>
        <w:t>个</w:t>
      </w:r>
    </w:p>
    <w:p w14:paraId="4027F34C" w14:textId="6A5387B4" w:rsidR="00E824D8" w:rsidRPr="00D3594B" w:rsidRDefault="00E824D8" w:rsidP="00AE354B">
      <w:pPr>
        <w:spacing w:line="360" w:lineRule="auto"/>
        <w:rPr>
          <w:rFonts w:ascii="宋体" w:eastAsia="宋体" w:hAnsi="宋体"/>
          <w:sz w:val="24"/>
          <w:szCs w:val="32"/>
        </w:rPr>
      </w:pPr>
      <w:r w:rsidRPr="00D3594B">
        <w:rPr>
          <w:rFonts w:ascii="宋体" w:eastAsia="宋体" w:hAnsi="宋体" w:hint="eastAsia"/>
          <w:sz w:val="24"/>
          <w:szCs w:val="32"/>
        </w:rPr>
        <w:t xml:space="preserve">中国制式电源 </w:t>
      </w:r>
      <w:r w:rsidRPr="00D3594B">
        <w:rPr>
          <w:rFonts w:ascii="宋体" w:eastAsia="宋体" w:hAnsi="宋体"/>
          <w:sz w:val="24"/>
          <w:szCs w:val="32"/>
        </w:rPr>
        <w:t xml:space="preserve">           </w:t>
      </w:r>
      <w:r w:rsidR="00CB7868" w:rsidRPr="00D3594B">
        <w:rPr>
          <w:rFonts w:ascii="宋体" w:eastAsia="宋体" w:hAnsi="宋体"/>
          <w:sz w:val="24"/>
          <w:szCs w:val="32"/>
        </w:rPr>
        <w:t xml:space="preserve"> </w:t>
      </w:r>
      <w:r w:rsidRPr="00D3594B">
        <w:rPr>
          <w:rFonts w:ascii="宋体" w:eastAsia="宋体" w:hAnsi="宋体"/>
          <w:sz w:val="24"/>
          <w:szCs w:val="32"/>
        </w:rPr>
        <w:t>1</w:t>
      </w:r>
      <w:r w:rsidRPr="00D3594B">
        <w:rPr>
          <w:rFonts w:ascii="宋体" w:eastAsia="宋体" w:hAnsi="宋体" w:hint="eastAsia"/>
          <w:sz w:val="24"/>
          <w:szCs w:val="32"/>
        </w:rPr>
        <w:t>个</w:t>
      </w:r>
    </w:p>
    <w:p w14:paraId="57AD716A" w14:textId="218A01AC" w:rsidR="00E824D8" w:rsidRPr="00D3594B" w:rsidRDefault="00E824D8" w:rsidP="00AE354B">
      <w:pPr>
        <w:spacing w:line="360" w:lineRule="auto"/>
        <w:rPr>
          <w:rFonts w:ascii="宋体" w:eastAsia="宋体" w:hAnsi="宋体"/>
          <w:sz w:val="24"/>
          <w:szCs w:val="32"/>
        </w:rPr>
      </w:pPr>
      <w:r w:rsidRPr="00D3594B">
        <w:rPr>
          <w:rFonts w:ascii="宋体" w:eastAsia="宋体" w:hAnsi="宋体" w:hint="eastAsia"/>
          <w:sz w:val="24"/>
          <w:szCs w:val="32"/>
        </w:rPr>
        <w:t xml:space="preserve">一体化激光定位灯 </w:t>
      </w:r>
      <w:r w:rsidRPr="00D3594B">
        <w:rPr>
          <w:rFonts w:ascii="宋体" w:eastAsia="宋体" w:hAnsi="宋体"/>
          <w:sz w:val="24"/>
          <w:szCs w:val="32"/>
        </w:rPr>
        <w:t xml:space="preserve">      </w:t>
      </w:r>
      <w:r w:rsidR="00CB7868" w:rsidRPr="00D3594B">
        <w:rPr>
          <w:rFonts w:ascii="宋体" w:eastAsia="宋体" w:hAnsi="宋体"/>
          <w:sz w:val="24"/>
          <w:szCs w:val="32"/>
        </w:rPr>
        <w:t xml:space="preserve"> </w:t>
      </w:r>
      <w:r w:rsidRPr="00D3594B">
        <w:rPr>
          <w:rFonts w:ascii="宋体" w:eastAsia="宋体" w:hAnsi="宋体"/>
          <w:sz w:val="24"/>
          <w:szCs w:val="32"/>
        </w:rPr>
        <w:t xml:space="preserve"> 1</w:t>
      </w:r>
      <w:r w:rsidRPr="00D3594B">
        <w:rPr>
          <w:rFonts w:ascii="宋体" w:eastAsia="宋体" w:hAnsi="宋体" w:hint="eastAsia"/>
          <w:sz w:val="24"/>
          <w:szCs w:val="32"/>
        </w:rPr>
        <w:t>个</w:t>
      </w:r>
    </w:p>
    <w:p w14:paraId="4C46D5B7" w14:textId="77777777" w:rsidR="00EC373E" w:rsidRPr="00D3594B" w:rsidRDefault="00EC373E" w:rsidP="00CB7868">
      <w:pPr>
        <w:pStyle w:val="null3"/>
        <w:spacing w:after="150" w:line="360" w:lineRule="auto"/>
        <w:rPr>
          <w:rFonts w:ascii="宋体" w:eastAsia="宋体" w:hAnsi="宋体" w:cs="宋体" w:hint="default"/>
          <w:b/>
          <w:bCs/>
          <w:sz w:val="24"/>
          <w:szCs w:val="24"/>
          <w:lang w:eastAsia="zh-CN"/>
        </w:rPr>
      </w:pPr>
    </w:p>
    <w:p w14:paraId="16ACA6DB" w14:textId="4BD86944" w:rsidR="008E6EF4" w:rsidRPr="00D3594B" w:rsidRDefault="006D5D0C" w:rsidP="00CB7868">
      <w:pPr>
        <w:pStyle w:val="null3"/>
        <w:spacing w:after="150" w:line="360" w:lineRule="auto"/>
        <w:rPr>
          <w:rFonts w:ascii="宋体" w:eastAsia="宋体" w:hAnsi="宋体" w:cs="宋体" w:hint="default"/>
          <w:b/>
          <w:bCs/>
          <w:sz w:val="24"/>
          <w:szCs w:val="24"/>
        </w:rPr>
      </w:pPr>
      <w:r w:rsidRPr="00D3594B">
        <w:rPr>
          <w:rFonts w:ascii="宋体" w:eastAsia="宋体" w:hAnsi="宋体" w:cs="宋体"/>
          <w:b/>
          <w:bCs/>
          <w:sz w:val="24"/>
          <w:szCs w:val="24"/>
          <w:lang w:eastAsia="zh-CN"/>
        </w:rPr>
        <w:t>DR（包含移动DR）</w:t>
      </w:r>
      <w:r w:rsidR="00CB7868" w:rsidRPr="00D3594B">
        <w:rPr>
          <w:rFonts w:ascii="宋体" w:eastAsia="宋体" w:hAnsi="宋体" w:cs="宋体"/>
          <w:b/>
          <w:bCs/>
          <w:sz w:val="24"/>
          <w:szCs w:val="24"/>
          <w:lang w:eastAsia="zh-CN"/>
        </w:rPr>
        <w:t xml:space="preserve"> </w:t>
      </w:r>
      <w:r w:rsidR="00CB7868" w:rsidRPr="00D3594B">
        <w:rPr>
          <w:rFonts w:ascii="宋体" w:eastAsia="宋体" w:hAnsi="宋体" w:cs="宋体" w:hint="default"/>
          <w:b/>
          <w:bCs/>
          <w:sz w:val="24"/>
          <w:szCs w:val="24"/>
          <w:lang w:eastAsia="zh-CN"/>
        </w:rPr>
        <w:t xml:space="preserve">  </w:t>
      </w:r>
    </w:p>
    <w:p w14:paraId="0B4D99DD" w14:textId="12AE8127" w:rsidR="00EC373E" w:rsidRPr="00D3594B" w:rsidRDefault="00EC373E" w:rsidP="00CB7868">
      <w:pPr>
        <w:pStyle w:val="null3"/>
        <w:spacing w:after="150" w:line="360" w:lineRule="auto"/>
        <w:rPr>
          <w:rFonts w:ascii="宋体" w:eastAsia="宋体" w:hAnsi="宋体" w:hint="default"/>
          <w:b/>
          <w:bCs/>
          <w:sz w:val="24"/>
          <w:szCs w:val="24"/>
        </w:rPr>
      </w:pPr>
      <w:r w:rsidRPr="00D3594B">
        <w:rPr>
          <w:rFonts w:ascii="宋体" w:eastAsia="宋体" w:hAnsi="宋体"/>
          <w:b/>
          <w:bCs/>
          <w:sz w:val="24"/>
          <w:szCs w:val="24"/>
          <w:lang w:eastAsia="zh-CN"/>
        </w:rPr>
        <w:t>（一）</w:t>
      </w:r>
      <w:r w:rsidRPr="00D3594B">
        <w:rPr>
          <w:rFonts w:ascii="宋体" w:eastAsia="宋体" w:hAnsi="宋体"/>
          <w:b/>
          <w:bCs/>
          <w:sz w:val="24"/>
          <w:szCs w:val="24"/>
        </w:rPr>
        <w:t>DR</w:t>
      </w:r>
      <w:r w:rsidRPr="00D3594B">
        <w:rPr>
          <w:rFonts w:ascii="宋体" w:eastAsia="宋体" w:hAnsi="宋体" w:hint="default"/>
          <w:b/>
          <w:bCs/>
          <w:sz w:val="24"/>
          <w:szCs w:val="24"/>
        </w:rPr>
        <w:t xml:space="preserve">   2台</w:t>
      </w:r>
    </w:p>
    <w:p w14:paraId="7889CF0F" w14:textId="5527E710" w:rsidR="008E6EF4" w:rsidRPr="00D3594B" w:rsidRDefault="00B216F2" w:rsidP="00AE354B">
      <w:pPr>
        <w:pStyle w:val="null3"/>
        <w:spacing w:after="150" w:line="360" w:lineRule="auto"/>
        <w:jc w:val="both"/>
        <w:rPr>
          <w:rFonts w:ascii="宋体" w:eastAsia="宋体" w:hAnsi="宋体" w:hint="default"/>
          <w:b/>
          <w:bCs/>
          <w:sz w:val="24"/>
          <w:szCs w:val="24"/>
        </w:rPr>
      </w:pPr>
      <w:r w:rsidRPr="00D3594B">
        <w:rPr>
          <w:rFonts w:ascii="宋体" w:eastAsia="宋体" w:hAnsi="宋体" w:cs="宋体"/>
          <w:b/>
          <w:bCs/>
          <w:sz w:val="24"/>
          <w:szCs w:val="24"/>
        </w:rPr>
        <w:t>一</w:t>
      </w:r>
      <w:r w:rsidR="00EC373E" w:rsidRPr="00D3594B">
        <w:rPr>
          <w:rFonts w:ascii="宋体" w:eastAsia="宋体" w:hAnsi="宋体" w:cs="宋体"/>
          <w:b/>
          <w:bCs/>
          <w:sz w:val="24"/>
          <w:szCs w:val="24"/>
          <w:lang w:eastAsia="zh-CN"/>
        </w:rPr>
        <w:t>、</w:t>
      </w:r>
      <w:r w:rsidR="00012EF8" w:rsidRPr="00D3594B">
        <w:rPr>
          <w:rFonts w:ascii="宋体" w:eastAsia="宋体" w:hAnsi="宋体" w:cs="宋体"/>
          <w:b/>
          <w:bCs/>
          <w:sz w:val="24"/>
          <w:szCs w:val="24"/>
        </w:rPr>
        <w:t>技术参数：</w:t>
      </w:r>
    </w:p>
    <w:p w14:paraId="2F8BA4B2" w14:textId="749F866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1</w:t>
      </w:r>
      <w:r w:rsidR="006D5D0C" w:rsidRPr="00D3594B">
        <w:rPr>
          <w:rFonts w:ascii="宋体" w:eastAsia="宋体" w:hAnsi="宋体" w:cs="宋体"/>
          <w:sz w:val="24"/>
          <w:szCs w:val="24"/>
        </w:rPr>
        <w:t>、</w:t>
      </w:r>
      <w:r w:rsidRPr="00D3594B">
        <w:rPr>
          <w:rFonts w:ascii="宋体" w:eastAsia="宋体" w:hAnsi="宋体" w:cs="宋体"/>
          <w:sz w:val="24"/>
          <w:szCs w:val="24"/>
        </w:rPr>
        <w:t>功能需求</w:t>
      </w:r>
      <w:r w:rsidR="006D5D0C" w:rsidRPr="00D3594B">
        <w:rPr>
          <w:rFonts w:ascii="宋体" w:eastAsia="宋体" w:hAnsi="宋体" w:cs="宋体"/>
          <w:sz w:val="24"/>
          <w:szCs w:val="24"/>
        </w:rPr>
        <w:t>：</w:t>
      </w:r>
      <w:r w:rsidR="00EC373E" w:rsidRPr="00D3594B">
        <w:rPr>
          <w:rFonts w:ascii="宋体" w:eastAsia="宋体" w:hAnsi="宋体" w:cs="宋体"/>
          <w:sz w:val="24"/>
          <w:szCs w:val="24"/>
          <w:lang w:eastAsia="zh-CN"/>
        </w:rPr>
        <w:t>用</w:t>
      </w:r>
      <w:r w:rsidRPr="00D3594B">
        <w:rPr>
          <w:rFonts w:ascii="宋体" w:eastAsia="宋体" w:hAnsi="宋体" w:cs="宋体"/>
          <w:sz w:val="24"/>
          <w:szCs w:val="24"/>
        </w:rPr>
        <w:t>于头颅</w:t>
      </w:r>
      <w:r w:rsidR="00CB7868" w:rsidRPr="00D3594B">
        <w:rPr>
          <w:rFonts w:ascii="宋体" w:eastAsia="宋体" w:hAnsi="宋体" w:cs="宋体"/>
          <w:sz w:val="24"/>
          <w:szCs w:val="24"/>
          <w:lang w:eastAsia="zh-CN"/>
        </w:rPr>
        <w:t>、</w:t>
      </w:r>
      <w:r w:rsidRPr="00D3594B">
        <w:rPr>
          <w:rFonts w:ascii="宋体" w:eastAsia="宋体" w:hAnsi="宋体" w:cs="宋体"/>
          <w:sz w:val="24"/>
          <w:szCs w:val="24"/>
        </w:rPr>
        <w:t>脊柱</w:t>
      </w:r>
      <w:r w:rsidR="00CB7868" w:rsidRPr="00D3594B">
        <w:rPr>
          <w:rFonts w:ascii="宋体" w:eastAsia="宋体" w:hAnsi="宋体" w:cs="宋体"/>
          <w:sz w:val="24"/>
          <w:szCs w:val="24"/>
          <w:lang w:eastAsia="zh-CN"/>
        </w:rPr>
        <w:t>、</w:t>
      </w:r>
      <w:r w:rsidRPr="00D3594B">
        <w:rPr>
          <w:rFonts w:ascii="宋体" w:eastAsia="宋体" w:hAnsi="宋体" w:cs="宋体"/>
          <w:sz w:val="24"/>
          <w:szCs w:val="24"/>
        </w:rPr>
        <w:t>四肢</w:t>
      </w:r>
      <w:r w:rsidR="00CB7868" w:rsidRPr="00D3594B">
        <w:rPr>
          <w:rFonts w:ascii="宋体" w:eastAsia="宋体" w:hAnsi="宋体" w:cs="宋体"/>
          <w:sz w:val="24"/>
          <w:szCs w:val="24"/>
          <w:lang w:eastAsia="zh-CN"/>
        </w:rPr>
        <w:t>、</w:t>
      </w:r>
      <w:r w:rsidRPr="00D3594B">
        <w:rPr>
          <w:rFonts w:ascii="宋体" w:eastAsia="宋体" w:hAnsi="宋体" w:cs="宋体"/>
          <w:sz w:val="24"/>
          <w:szCs w:val="24"/>
        </w:rPr>
        <w:t>胸部</w:t>
      </w:r>
      <w:r w:rsidR="00CB7868" w:rsidRPr="00D3594B">
        <w:rPr>
          <w:rFonts w:ascii="宋体" w:eastAsia="宋体" w:hAnsi="宋体" w:cs="宋体"/>
          <w:sz w:val="24"/>
          <w:szCs w:val="24"/>
          <w:lang w:eastAsia="zh-CN"/>
        </w:rPr>
        <w:t>、</w:t>
      </w:r>
      <w:r w:rsidRPr="00D3594B">
        <w:rPr>
          <w:rFonts w:ascii="宋体" w:eastAsia="宋体" w:hAnsi="宋体" w:cs="宋体"/>
          <w:sz w:val="24"/>
          <w:szCs w:val="24"/>
        </w:rPr>
        <w:t>腹部等全身站立位和卧位的数字X线摄影系统。</w:t>
      </w:r>
      <w:r w:rsidRPr="00D3594B">
        <w:rPr>
          <w:rFonts w:ascii="宋体" w:eastAsia="宋体" w:hAnsi="宋体" w:cs="宋体"/>
          <w:sz w:val="24"/>
          <w:szCs w:val="24"/>
        </w:rPr>
        <w:tab/>
        <w:t xml:space="preserve"> </w:t>
      </w:r>
    </w:p>
    <w:p w14:paraId="1B3A151C" w14:textId="70A3CC8D"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w:t>
      </w:r>
      <w:r w:rsidR="006D5D0C" w:rsidRPr="00D3594B">
        <w:rPr>
          <w:rFonts w:ascii="宋体" w:eastAsia="宋体" w:hAnsi="宋体" w:cs="宋体"/>
          <w:sz w:val="24"/>
          <w:szCs w:val="24"/>
        </w:rPr>
        <w:t>、</w:t>
      </w:r>
      <w:r w:rsidRPr="00D3594B">
        <w:rPr>
          <w:rFonts w:ascii="宋体" w:eastAsia="宋体" w:hAnsi="宋体" w:cs="宋体"/>
          <w:sz w:val="24"/>
          <w:szCs w:val="24"/>
        </w:rPr>
        <w:t xml:space="preserve">主要技术规格和要求　</w:t>
      </w:r>
      <w:r w:rsidRPr="00D3594B">
        <w:rPr>
          <w:rFonts w:ascii="宋体" w:eastAsia="宋体" w:hAnsi="宋体" w:cs="宋体"/>
          <w:sz w:val="24"/>
          <w:szCs w:val="24"/>
        </w:rPr>
        <w:tab/>
        <w:t xml:space="preserve"> </w:t>
      </w:r>
    </w:p>
    <w:p w14:paraId="1E48A1D9" w14:textId="4EB9CA05"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高压发生器</w:t>
      </w:r>
      <w:r w:rsidRPr="00D3594B">
        <w:rPr>
          <w:rFonts w:ascii="宋体" w:eastAsia="宋体" w:hAnsi="宋体" w:cs="宋体"/>
          <w:sz w:val="24"/>
          <w:szCs w:val="24"/>
        </w:rPr>
        <w:tab/>
        <w:t xml:space="preserve"> </w:t>
      </w:r>
    </w:p>
    <w:p w14:paraId="6375D108" w14:textId="46FC2D6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lastRenderedPageBreak/>
        <w:t>2.1.1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高频逆变式高压发生器频率：≥100KHZ</w:t>
      </w:r>
    </w:p>
    <w:p w14:paraId="39E0F985" w14:textId="76D836F1"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2.1.2</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高压发生器标称电功率：≥ 65KW</w:t>
      </w:r>
    </w:p>
    <w:p w14:paraId="06D14673" w14:textId="1CE94878"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2.1.3</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管电压可调范围：40-150KV</w:t>
      </w:r>
    </w:p>
    <w:p w14:paraId="2588692B" w14:textId="29F64E66"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2.1.4</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最大输出毫安秒：800mAs</w:t>
      </w:r>
    </w:p>
    <w:p w14:paraId="7D3763B8" w14:textId="1D8F3950"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2.1.5</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最短曝光时间：≤1ms</w:t>
      </w:r>
    </w:p>
    <w:p w14:paraId="50F98686" w14:textId="1861E8E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2.1.6</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具备AEC自动曝光控制</w:t>
      </w:r>
    </w:p>
    <w:p w14:paraId="0FAAA61D" w14:textId="55DAF57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2.1.7</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发生器的操作与控制系统主机集成，在主机工作站上</w:t>
      </w:r>
      <w:r w:rsidR="00EC373E" w:rsidRPr="00D3594B">
        <w:rPr>
          <w:rFonts w:ascii="宋体" w:eastAsia="宋体" w:hAnsi="宋体" w:cs="宋体"/>
          <w:sz w:val="24"/>
          <w:szCs w:val="24"/>
          <w:lang w:eastAsia="zh-CN"/>
        </w:rPr>
        <w:t>可</w:t>
      </w:r>
      <w:r w:rsidRPr="00D3594B">
        <w:rPr>
          <w:rFonts w:ascii="宋体" w:eastAsia="宋体" w:hAnsi="宋体" w:cs="宋体"/>
          <w:sz w:val="24"/>
          <w:szCs w:val="24"/>
        </w:rPr>
        <w:t>控制曝光</w:t>
      </w:r>
    </w:p>
    <w:p w14:paraId="20B35B70" w14:textId="0324E8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w:t>
      </w:r>
      <w:r w:rsidRPr="00D3594B">
        <w:rPr>
          <w:rFonts w:ascii="宋体" w:eastAsia="宋体" w:hAnsi="宋体" w:cs="宋体"/>
          <w:sz w:val="24"/>
          <w:szCs w:val="24"/>
        </w:rPr>
        <w:tab/>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X线球管</w:t>
      </w:r>
      <w:r w:rsidRPr="00D3594B">
        <w:rPr>
          <w:rFonts w:ascii="宋体" w:eastAsia="宋体" w:hAnsi="宋体" w:cs="宋体"/>
          <w:sz w:val="24"/>
          <w:szCs w:val="24"/>
        </w:rPr>
        <w:tab/>
      </w:r>
    </w:p>
    <w:p w14:paraId="1BC7944F" w14:textId="003C425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▲2.2.1阳极热容量：≥ 350KHU</w:t>
      </w:r>
    </w:p>
    <w:p w14:paraId="52914C27" w14:textId="01CEA69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2.2.2</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阳极散热率：≥ 97KHU/min.</w:t>
      </w:r>
    </w:p>
    <w:p w14:paraId="2B234983" w14:textId="3CF794E3"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2.2.3</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管套热容量：≥ 1.35MHU</w:t>
      </w:r>
    </w:p>
    <w:p w14:paraId="03C7FC29" w14:textId="24A2E423"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▲2.2.4</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球管焦点：≤ 0.6/1.2mm</w:t>
      </w:r>
    </w:p>
    <w:p w14:paraId="2A217502" w14:textId="3248B1FF"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2.2.5</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最大承受功率：≥ 34/80KW</w:t>
      </w:r>
    </w:p>
    <w:p w14:paraId="60928579" w14:textId="744BD7B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2.2.6</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可通过LCD 显示缩光野的尺寸和源像距</w:t>
      </w:r>
    </w:p>
    <w:p w14:paraId="70175230" w14:textId="1CA02A48"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2.2.7</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可通过皮尺测量床旁拍照的距离</w:t>
      </w:r>
    </w:p>
    <w:p w14:paraId="49B8F678" w14:textId="00311C30"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2.2.8</w:t>
      </w:r>
      <w:r w:rsidR="006D5D0C" w:rsidRPr="00D3594B">
        <w:rPr>
          <w:rFonts w:ascii="宋体" w:eastAsia="宋体" w:hAnsi="宋体" w:cs="宋体" w:hint="default"/>
          <w:sz w:val="24"/>
          <w:szCs w:val="24"/>
        </w:rPr>
        <w:t xml:space="preserve"> </w:t>
      </w:r>
      <w:r w:rsidR="00EC373E" w:rsidRPr="00D3594B">
        <w:rPr>
          <w:rFonts w:ascii="宋体" w:eastAsia="宋体" w:hAnsi="宋体" w:cs="宋体"/>
          <w:sz w:val="24"/>
          <w:szCs w:val="24"/>
        </w:rPr>
        <w:t>束光器</w:t>
      </w:r>
      <w:r w:rsidRPr="00D3594B">
        <w:rPr>
          <w:rFonts w:ascii="宋体" w:eastAsia="宋体" w:hAnsi="宋体" w:cs="宋体"/>
          <w:sz w:val="24"/>
          <w:szCs w:val="24"/>
        </w:rPr>
        <w:t>旋转角度：≥±45度</w:t>
      </w:r>
    </w:p>
    <w:p w14:paraId="57D43D52" w14:textId="668E9491"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2.2.9</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球管架垂直运动距离：≥180厘米</w:t>
      </w:r>
    </w:p>
    <w:p w14:paraId="044169EE" w14:textId="2E4697AB"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2.2.10</w:t>
      </w:r>
      <w:r w:rsidRPr="00D3594B">
        <w:rPr>
          <w:rFonts w:ascii="宋体" w:eastAsia="宋体" w:hAnsi="宋体" w:cs="宋体"/>
          <w:sz w:val="24"/>
          <w:szCs w:val="24"/>
        </w:rPr>
        <w:tab/>
      </w:r>
      <w:r w:rsidR="00EC373E" w:rsidRPr="00D3594B">
        <w:rPr>
          <w:rFonts w:ascii="宋体" w:eastAsia="宋体" w:hAnsi="宋体" w:cs="宋体"/>
          <w:sz w:val="24"/>
          <w:szCs w:val="24"/>
        </w:rPr>
        <w:t>束光器</w:t>
      </w:r>
      <w:r w:rsidRPr="00D3594B">
        <w:rPr>
          <w:rFonts w:ascii="宋体" w:eastAsia="宋体" w:hAnsi="宋体" w:cs="宋体"/>
          <w:sz w:val="24"/>
          <w:szCs w:val="24"/>
        </w:rPr>
        <w:t>内置三级铜滤线器0.1/0.2/0.3mm</w:t>
      </w:r>
    </w:p>
    <w:p w14:paraId="5C897B98" w14:textId="4A87AD59"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2.2.11</w:t>
      </w:r>
      <w:r w:rsidRPr="00D3594B">
        <w:rPr>
          <w:rFonts w:ascii="宋体" w:eastAsia="宋体" w:hAnsi="宋体" w:cs="宋体"/>
          <w:sz w:val="24"/>
          <w:szCs w:val="24"/>
        </w:rPr>
        <w:tab/>
      </w:r>
      <w:r w:rsidR="00EC373E" w:rsidRPr="00D3594B">
        <w:rPr>
          <w:rFonts w:ascii="宋体" w:eastAsia="宋体" w:hAnsi="宋体" w:cs="宋体"/>
          <w:sz w:val="24"/>
          <w:szCs w:val="24"/>
        </w:rPr>
        <w:t>束光器</w:t>
      </w:r>
      <w:r w:rsidRPr="00D3594B">
        <w:rPr>
          <w:rFonts w:ascii="宋体" w:eastAsia="宋体" w:hAnsi="宋体" w:cs="宋体"/>
          <w:sz w:val="24"/>
          <w:szCs w:val="24"/>
        </w:rPr>
        <w:t>照射野可自动调整</w:t>
      </w:r>
    </w:p>
    <w:p w14:paraId="21574F89" w14:textId="1A77DD5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2.2.12</w:t>
      </w:r>
      <w:r w:rsidRPr="00D3594B">
        <w:rPr>
          <w:rFonts w:ascii="宋体" w:eastAsia="宋体" w:hAnsi="宋体" w:cs="宋体"/>
          <w:sz w:val="24"/>
          <w:szCs w:val="24"/>
        </w:rPr>
        <w:tab/>
      </w:r>
      <w:r w:rsidR="00EC373E" w:rsidRPr="00D3594B">
        <w:rPr>
          <w:rFonts w:ascii="宋体" w:eastAsia="宋体" w:hAnsi="宋体" w:cs="宋体"/>
          <w:sz w:val="24"/>
          <w:szCs w:val="24"/>
        </w:rPr>
        <w:t>束光器</w:t>
      </w:r>
      <w:r w:rsidRPr="00D3594B">
        <w:rPr>
          <w:rFonts w:ascii="宋体" w:eastAsia="宋体" w:hAnsi="宋体" w:cs="宋体"/>
          <w:sz w:val="24"/>
          <w:szCs w:val="24"/>
        </w:rPr>
        <w:t>可调用上次采集的束光野大小</w:t>
      </w:r>
    </w:p>
    <w:p w14:paraId="2D930207"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2.2.13</w:t>
      </w:r>
      <w:r w:rsidRPr="00D3594B">
        <w:rPr>
          <w:rFonts w:ascii="宋体" w:eastAsia="宋体" w:hAnsi="宋体" w:cs="宋体"/>
          <w:sz w:val="24"/>
          <w:szCs w:val="24"/>
        </w:rPr>
        <w:tab/>
        <w:t>球管架沿人体纵轴运动距离：≥340厘米</w:t>
      </w:r>
    </w:p>
    <w:p w14:paraId="7BC1966A"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2.2.14</w:t>
      </w:r>
      <w:r w:rsidRPr="00D3594B">
        <w:rPr>
          <w:rFonts w:ascii="宋体" w:eastAsia="宋体" w:hAnsi="宋体" w:cs="宋体"/>
          <w:sz w:val="24"/>
          <w:szCs w:val="24"/>
        </w:rPr>
        <w:tab/>
        <w:t>球管架沿人体横轴运动距离：≥210厘米</w:t>
      </w:r>
    </w:p>
    <w:p w14:paraId="4CB45279"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2.2.15</w:t>
      </w:r>
      <w:r w:rsidRPr="00D3594B">
        <w:rPr>
          <w:rFonts w:ascii="宋体" w:eastAsia="宋体" w:hAnsi="宋体" w:cs="宋体"/>
          <w:sz w:val="24"/>
          <w:szCs w:val="24"/>
        </w:rPr>
        <w:tab/>
        <w:t>X线球管套可沿垂直轴旋转：≥-150度/+180度</w:t>
      </w:r>
    </w:p>
    <w:p w14:paraId="3CCCD070"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2.2.16</w:t>
      </w:r>
      <w:r w:rsidRPr="00D3594B">
        <w:rPr>
          <w:rFonts w:ascii="宋体" w:eastAsia="宋体" w:hAnsi="宋体" w:cs="宋体"/>
          <w:sz w:val="24"/>
          <w:szCs w:val="24"/>
        </w:rPr>
        <w:tab/>
        <w:t>X线球管套可沿水平轴旋转：≥±120度</w:t>
      </w:r>
    </w:p>
    <w:p w14:paraId="1865226B" w14:textId="16376492"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2.2.17</w:t>
      </w:r>
      <w:r w:rsidRPr="00D3594B">
        <w:rPr>
          <w:rFonts w:ascii="宋体" w:eastAsia="宋体" w:hAnsi="宋体" w:cs="宋体"/>
          <w:sz w:val="24"/>
          <w:szCs w:val="24"/>
        </w:rPr>
        <w:tab/>
        <w:t>近台彩色触摸屏</w:t>
      </w:r>
    </w:p>
    <w:p w14:paraId="7AE63284" w14:textId="6619F04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2.2.18可视化摆位摄像头，检查过程实时可见患者影像，减少误拍、重拍风险</w:t>
      </w:r>
    </w:p>
    <w:p w14:paraId="6C2CF560"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w:t>
      </w:r>
      <w:r w:rsidRPr="00D3594B">
        <w:rPr>
          <w:rFonts w:ascii="宋体" w:eastAsia="宋体" w:hAnsi="宋体" w:cs="宋体"/>
          <w:sz w:val="24"/>
          <w:szCs w:val="24"/>
        </w:rPr>
        <w:tab/>
        <w:t>近台操作控制系统</w:t>
      </w:r>
      <w:r w:rsidRPr="00D3594B">
        <w:rPr>
          <w:rFonts w:ascii="宋体" w:eastAsia="宋体" w:hAnsi="宋体" w:cs="宋体"/>
          <w:sz w:val="24"/>
          <w:szCs w:val="24"/>
        </w:rPr>
        <w:tab/>
      </w:r>
    </w:p>
    <w:p w14:paraId="13CE54CC" w14:textId="11734E8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操控方式：电容式触摸屏</w:t>
      </w:r>
    </w:p>
    <w:p w14:paraId="6D97BF64" w14:textId="7E56313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2.3.2</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屏幕尺寸：≥ 10.1英寸</w:t>
      </w:r>
    </w:p>
    <w:p w14:paraId="719662C0" w14:textId="0C24D42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lastRenderedPageBreak/>
        <w:t>2.3.3</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屏幕重力感应自动调整方向</w:t>
      </w:r>
    </w:p>
    <w:p w14:paraId="315750AB" w14:textId="7BEC952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2.3.4</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可显示患者信息，如姓名、患者编号等</w:t>
      </w:r>
    </w:p>
    <w:p w14:paraId="7DBE7FC4" w14:textId="3E227B4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2.3.5</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大小焦点快速切换</w:t>
      </w:r>
    </w:p>
    <w:p w14:paraId="103885A1" w14:textId="4BDFBCD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2.3.6</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电离室可调整</w:t>
      </w:r>
    </w:p>
    <w:p w14:paraId="636B3C0A" w14:textId="097F7835" w:rsidR="00B216F2" w:rsidRPr="00D3594B" w:rsidRDefault="00B216F2" w:rsidP="00AE354B">
      <w:pPr>
        <w:pStyle w:val="null3"/>
        <w:spacing w:line="360" w:lineRule="auto"/>
        <w:rPr>
          <w:rFonts w:ascii="宋体" w:eastAsia="宋体" w:hAnsi="宋体" w:cs="宋体" w:hint="default"/>
          <w:sz w:val="24"/>
          <w:szCs w:val="24"/>
          <w:lang w:eastAsia="zh-CN"/>
        </w:rPr>
      </w:pPr>
      <w:r w:rsidRPr="00D3594B">
        <w:rPr>
          <w:rFonts w:ascii="宋体" w:eastAsia="宋体" w:hAnsi="宋体" w:cs="宋体"/>
          <w:sz w:val="24"/>
          <w:szCs w:val="24"/>
        </w:rPr>
        <w:t>2.3.7</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曝光参数可实时调整（如kV、ms、mAs等）</w:t>
      </w:r>
      <w:r w:rsidR="00EC373E" w:rsidRPr="00D3594B">
        <w:rPr>
          <w:rFonts w:ascii="宋体" w:eastAsia="宋体" w:hAnsi="宋体" w:cs="宋体"/>
          <w:sz w:val="24"/>
          <w:szCs w:val="24"/>
          <w:lang w:eastAsia="zh-CN"/>
        </w:rPr>
        <w:t>，需具备无线曝光时，可实时监视病人的曝光过程</w:t>
      </w:r>
    </w:p>
    <w:p w14:paraId="23EB4192" w14:textId="2E480D33"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▲2.3.8</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可显示图形化摆位指南，技师可按照该指南对患者进行准确的摆位</w:t>
      </w:r>
    </w:p>
    <w:p w14:paraId="133F5422" w14:textId="1D2F3C3D"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2.3.9</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可显示系统状态消息</w:t>
      </w:r>
    </w:p>
    <w:p w14:paraId="7F8B6ADF"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w:t>
      </w:r>
      <w:r w:rsidRPr="00D3594B">
        <w:rPr>
          <w:rFonts w:ascii="宋体" w:eastAsia="宋体" w:hAnsi="宋体" w:cs="宋体"/>
          <w:sz w:val="24"/>
          <w:szCs w:val="24"/>
        </w:rPr>
        <w:tab/>
        <w:t>无线平板探测器</w:t>
      </w:r>
      <w:r w:rsidRPr="00D3594B">
        <w:rPr>
          <w:rFonts w:ascii="宋体" w:eastAsia="宋体" w:hAnsi="宋体" w:cs="宋体"/>
          <w:sz w:val="24"/>
          <w:szCs w:val="24"/>
        </w:rPr>
        <w:tab/>
        <w:t xml:space="preserve"> </w:t>
      </w:r>
    </w:p>
    <w:p w14:paraId="228FFB01" w14:textId="7A33377B" w:rsidR="00B216F2" w:rsidRPr="00D3594B" w:rsidRDefault="00B216F2" w:rsidP="00AE354B">
      <w:pPr>
        <w:pStyle w:val="null3"/>
        <w:spacing w:line="360" w:lineRule="auto"/>
        <w:rPr>
          <w:rFonts w:ascii="宋体" w:eastAsia="宋体" w:hAnsi="宋体" w:cs="宋体" w:hint="default"/>
          <w:sz w:val="24"/>
          <w:szCs w:val="24"/>
          <w:lang w:eastAsia="zh-CN"/>
        </w:rPr>
      </w:pPr>
      <w:r w:rsidRPr="00D3594B">
        <w:rPr>
          <w:rFonts w:ascii="宋体" w:eastAsia="宋体" w:hAnsi="宋体" w:cs="宋体"/>
          <w:sz w:val="24"/>
          <w:szCs w:val="24"/>
        </w:rPr>
        <w:t>2.4.1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探测器结构：碘化铯/非晶体硅</w:t>
      </w:r>
      <w:r w:rsidR="00EC373E" w:rsidRPr="00D3594B">
        <w:rPr>
          <w:rFonts w:ascii="宋体" w:eastAsia="宋体" w:hAnsi="宋体" w:cs="宋体"/>
          <w:sz w:val="24"/>
          <w:szCs w:val="24"/>
          <w:lang w:eastAsia="zh-CN"/>
        </w:rPr>
        <w:t>等</w:t>
      </w:r>
    </w:p>
    <w:p w14:paraId="089D10EF" w14:textId="082C68CA"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2.4.2</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探测器有效尺寸：≥42.6×42.6cm</w:t>
      </w:r>
    </w:p>
    <w:p w14:paraId="0C9F63D0" w14:textId="27BDD865"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2.4.3</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像素尺寸：≤139um</w:t>
      </w:r>
    </w:p>
    <w:p w14:paraId="59C4E4DF" w14:textId="1E828AD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2.4.4</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采集灰阶度：≥16bits</w:t>
      </w:r>
    </w:p>
    <w:p w14:paraId="718D35B2" w14:textId="1A64D33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2.4.5</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空间分辨率：≥3.6lp/mm</w:t>
      </w:r>
    </w:p>
    <w:p w14:paraId="5151E313" w14:textId="73F08EB6" w:rsidR="00B216F2" w:rsidRPr="00D3594B" w:rsidRDefault="00594724" w:rsidP="00AE354B">
      <w:pPr>
        <w:pStyle w:val="null3"/>
        <w:spacing w:line="360" w:lineRule="auto"/>
        <w:rPr>
          <w:rFonts w:ascii="宋体" w:eastAsia="宋体" w:hAnsi="宋体" w:cs="宋体" w:hint="default"/>
          <w:sz w:val="24"/>
          <w:szCs w:val="24"/>
        </w:rPr>
      </w:pPr>
      <w:r w:rsidRPr="00D3594B">
        <w:rPr>
          <w:rStyle w:val="ad"/>
          <w:rFonts w:asciiTheme="minorEastAsia" w:hAnsiTheme="minorEastAsia" w:cs="宋体"/>
          <w:sz w:val="24"/>
        </w:rPr>
        <w:t>★</w:t>
      </w:r>
      <w:r w:rsidR="00B216F2" w:rsidRPr="00D3594B">
        <w:rPr>
          <w:rFonts w:ascii="宋体" w:eastAsia="宋体" w:hAnsi="宋体" w:cs="宋体"/>
          <w:sz w:val="24"/>
          <w:szCs w:val="24"/>
        </w:rPr>
        <w:t>2.4.6</w:t>
      </w:r>
      <w:r w:rsidR="006D5D0C" w:rsidRPr="00D3594B">
        <w:rPr>
          <w:rFonts w:ascii="宋体" w:eastAsia="宋体" w:hAnsi="宋体" w:cs="宋体" w:hint="default"/>
          <w:sz w:val="24"/>
          <w:szCs w:val="24"/>
        </w:rPr>
        <w:t xml:space="preserve"> </w:t>
      </w:r>
      <w:r w:rsidR="00B216F2" w:rsidRPr="00D3594B">
        <w:rPr>
          <w:rFonts w:ascii="宋体" w:eastAsia="宋体" w:hAnsi="宋体" w:cs="宋体"/>
          <w:sz w:val="24"/>
          <w:szCs w:val="24"/>
        </w:rPr>
        <w:t>量子捕获效率 (在0.05lp/mm ，DQE)：≥80%</w:t>
      </w:r>
    </w:p>
    <w:p w14:paraId="4D814205" w14:textId="2E7D3CB0"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2.4.7</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采集距阵：≥ 3070</w:t>
      </w:r>
      <w:r w:rsidR="00EC373E" w:rsidRPr="00D3594B">
        <w:rPr>
          <w:rFonts w:ascii="宋体" w:eastAsia="宋体" w:hAnsi="宋体" w:cs="宋体"/>
          <w:sz w:val="24"/>
          <w:szCs w:val="24"/>
        </w:rPr>
        <w:t>×</w:t>
      </w:r>
      <w:r w:rsidRPr="00D3594B">
        <w:rPr>
          <w:rFonts w:ascii="宋体" w:eastAsia="宋体" w:hAnsi="宋体" w:cs="宋体"/>
          <w:sz w:val="24"/>
          <w:szCs w:val="24"/>
        </w:rPr>
        <w:t>3070</w:t>
      </w:r>
    </w:p>
    <w:p w14:paraId="72CE85CA" w14:textId="3826BA6A"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2.4.8</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无电缆无线传输所采集图像</w:t>
      </w:r>
    </w:p>
    <w:p w14:paraId="77EF9DA0" w14:textId="621C69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2.4.9</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图像预览时间 ：≤ 3秒</w:t>
      </w:r>
    </w:p>
    <w:p w14:paraId="3E7EFE15"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2.4.10</w:t>
      </w:r>
      <w:r w:rsidRPr="00D3594B">
        <w:rPr>
          <w:rFonts w:ascii="宋体" w:eastAsia="宋体" w:hAnsi="宋体" w:cs="宋体"/>
          <w:sz w:val="24"/>
          <w:szCs w:val="24"/>
        </w:rPr>
        <w:tab/>
        <w:t>探测器最大承重：≥150kg</w:t>
      </w:r>
    </w:p>
    <w:p w14:paraId="28E64851"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2.4.11</w:t>
      </w:r>
      <w:r w:rsidRPr="00D3594B">
        <w:rPr>
          <w:rFonts w:ascii="宋体" w:eastAsia="宋体" w:hAnsi="宋体" w:cs="宋体"/>
          <w:sz w:val="24"/>
          <w:szCs w:val="24"/>
        </w:rPr>
        <w:tab/>
        <w:t>探测器重量：≤ 4.2kg</w:t>
      </w:r>
    </w:p>
    <w:p w14:paraId="2571195A" w14:textId="40CA4E92"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2.4.12</w:t>
      </w:r>
      <w:r w:rsidRPr="00D3594B">
        <w:rPr>
          <w:rFonts w:ascii="宋体" w:eastAsia="宋体" w:hAnsi="宋体" w:cs="宋体"/>
          <w:sz w:val="24"/>
          <w:szCs w:val="24"/>
        </w:rPr>
        <w:tab/>
        <w:t>无线平板探测器可自动充电</w:t>
      </w:r>
    </w:p>
    <w:p w14:paraId="7EE667EF"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2.4.13</w:t>
      </w:r>
      <w:r w:rsidRPr="00D3594B">
        <w:rPr>
          <w:rFonts w:ascii="宋体" w:eastAsia="宋体" w:hAnsi="宋体" w:cs="宋体"/>
          <w:sz w:val="24"/>
          <w:szCs w:val="24"/>
        </w:rPr>
        <w:tab/>
        <w:t>无线平板充满电后可拍摄的最大图像数：≥950张</w:t>
      </w:r>
    </w:p>
    <w:p w14:paraId="682E3EA6" w14:textId="2C351D9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2.4.14</w:t>
      </w:r>
      <w:r w:rsidRPr="00D3594B">
        <w:rPr>
          <w:rFonts w:ascii="宋体" w:eastAsia="宋体" w:hAnsi="宋体" w:cs="宋体"/>
          <w:sz w:val="24"/>
          <w:szCs w:val="24"/>
        </w:rPr>
        <w:tab/>
        <w:t>无线平板配备把手，可单手移动，且防止意外摔落</w:t>
      </w:r>
    </w:p>
    <w:p w14:paraId="512645D6"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w:t>
      </w:r>
      <w:r w:rsidRPr="00D3594B">
        <w:rPr>
          <w:rFonts w:ascii="宋体" w:eastAsia="宋体" w:hAnsi="宋体" w:cs="宋体"/>
          <w:sz w:val="24"/>
          <w:szCs w:val="24"/>
        </w:rPr>
        <w:tab/>
        <w:t>摄影床</w:t>
      </w:r>
      <w:r w:rsidRPr="00D3594B">
        <w:rPr>
          <w:rFonts w:ascii="宋体" w:eastAsia="宋体" w:hAnsi="宋体" w:cs="宋体"/>
          <w:sz w:val="24"/>
          <w:szCs w:val="24"/>
        </w:rPr>
        <w:tab/>
        <w:t xml:space="preserve"> </w:t>
      </w:r>
    </w:p>
    <w:p w14:paraId="44521349"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2.5.1</w:t>
      </w:r>
      <w:r w:rsidRPr="00D3594B">
        <w:rPr>
          <w:rFonts w:ascii="宋体" w:eastAsia="宋体" w:hAnsi="宋体" w:cs="宋体"/>
          <w:sz w:val="24"/>
          <w:szCs w:val="24"/>
        </w:rPr>
        <w:tab/>
        <w:t>床面高度电动调节范围：≥ 51.5cm-90cm，范围≥38.5cm</w:t>
      </w:r>
    </w:p>
    <w:p w14:paraId="1BBAAA9E"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2.5.2</w:t>
      </w:r>
      <w:r w:rsidRPr="00D3594B">
        <w:rPr>
          <w:rFonts w:ascii="宋体" w:eastAsia="宋体" w:hAnsi="宋体" w:cs="宋体"/>
          <w:sz w:val="24"/>
          <w:szCs w:val="24"/>
        </w:rPr>
        <w:tab/>
        <w:t>床面尺寸：≥ 230cm x 80cm</w:t>
      </w:r>
    </w:p>
    <w:p w14:paraId="633033BB"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2.5.3</w:t>
      </w:r>
      <w:r w:rsidRPr="00D3594B">
        <w:rPr>
          <w:rFonts w:ascii="宋体" w:eastAsia="宋体" w:hAnsi="宋体" w:cs="宋体"/>
          <w:sz w:val="24"/>
          <w:szCs w:val="24"/>
        </w:rPr>
        <w:tab/>
        <w:t>床面纵向移动范围：≥ ± 44cm</w:t>
      </w:r>
    </w:p>
    <w:p w14:paraId="4B3D7FF3"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2.5.4</w:t>
      </w:r>
      <w:r w:rsidRPr="00D3594B">
        <w:rPr>
          <w:rFonts w:ascii="宋体" w:eastAsia="宋体" w:hAnsi="宋体" w:cs="宋体"/>
          <w:sz w:val="24"/>
          <w:szCs w:val="24"/>
        </w:rPr>
        <w:tab/>
        <w:t>床面横向移动范围：≥ ± 14cm</w:t>
      </w:r>
    </w:p>
    <w:p w14:paraId="11626027" w14:textId="0CBE036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2.5.5</w:t>
      </w:r>
      <w:r w:rsidRPr="00D3594B">
        <w:rPr>
          <w:rFonts w:ascii="宋体" w:eastAsia="宋体" w:hAnsi="宋体" w:cs="宋体"/>
          <w:sz w:val="24"/>
          <w:szCs w:val="24"/>
        </w:rPr>
        <w:tab/>
        <w:t>垂直式脚触开关控制床体的高度升降及床面的锁定及释放</w:t>
      </w:r>
    </w:p>
    <w:p w14:paraId="060F679A"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lastRenderedPageBreak/>
        <w:t>2.5.6</w:t>
      </w:r>
      <w:r w:rsidRPr="00D3594B">
        <w:rPr>
          <w:rFonts w:ascii="宋体" w:eastAsia="宋体" w:hAnsi="宋体" w:cs="宋体"/>
          <w:sz w:val="24"/>
          <w:szCs w:val="24"/>
        </w:rPr>
        <w:tab/>
        <w:t>滤线栅栅比：≥13:1</w:t>
      </w:r>
    </w:p>
    <w:p w14:paraId="18063199"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2.5.7</w:t>
      </w:r>
      <w:r w:rsidRPr="00D3594B">
        <w:rPr>
          <w:rFonts w:ascii="宋体" w:eastAsia="宋体" w:hAnsi="宋体" w:cs="宋体"/>
          <w:sz w:val="24"/>
          <w:szCs w:val="24"/>
        </w:rPr>
        <w:tab/>
        <w:t>滤线栅栅密度：≥ 40lp/cm</w:t>
      </w:r>
    </w:p>
    <w:p w14:paraId="40A98C54"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2.5.8</w:t>
      </w:r>
      <w:r w:rsidRPr="00D3594B">
        <w:rPr>
          <w:rFonts w:ascii="宋体" w:eastAsia="宋体" w:hAnsi="宋体" w:cs="宋体"/>
          <w:sz w:val="24"/>
          <w:szCs w:val="24"/>
        </w:rPr>
        <w:tab/>
        <w:t>最大承重量：≥ 300kg</w:t>
      </w:r>
    </w:p>
    <w:p w14:paraId="437952E0" w14:textId="70963BF2"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2.5.9</w:t>
      </w:r>
      <w:r w:rsidRPr="00D3594B">
        <w:rPr>
          <w:rFonts w:ascii="宋体" w:eastAsia="宋体" w:hAnsi="宋体" w:cs="宋体"/>
          <w:sz w:val="24"/>
          <w:szCs w:val="24"/>
        </w:rPr>
        <w:tab/>
        <w:t>球管与床面自动垂直、水平和倾斜跟踪</w:t>
      </w:r>
    </w:p>
    <w:p w14:paraId="206D257B"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w:t>
      </w:r>
      <w:r w:rsidRPr="00D3594B">
        <w:rPr>
          <w:rFonts w:ascii="宋体" w:eastAsia="宋体" w:hAnsi="宋体" w:cs="宋体"/>
          <w:sz w:val="24"/>
          <w:szCs w:val="24"/>
        </w:rPr>
        <w:tab/>
        <w:t>胸片架</w:t>
      </w:r>
      <w:r w:rsidRPr="00D3594B">
        <w:rPr>
          <w:rFonts w:ascii="宋体" w:eastAsia="宋体" w:hAnsi="宋体" w:cs="宋体"/>
          <w:sz w:val="24"/>
          <w:szCs w:val="24"/>
        </w:rPr>
        <w:tab/>
        <w:t xml:space="preserve"> </w:t>
      </w:r>
    </w:p>
    <w:p w14:paraId="1643ABD0" w14:textId="52FA4D8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2.6.1</w:t>
      </w:r>
      <w:r w:rsidRPr="00D3594B">
        <w:rPr>
          <w:rFonts w:ascii="宋体" w:eastAsia="宋体" w:hAnsi="宋体" w:cs="宋体"/>
          <w:sz w:val="24"/>
          <w:szCs w:val="24"/>
        </w:rPr>
        <w:tab/>
        <w:t>胸片架可电机驱动高度变化范围:</w:t>
      </w:r>
      <w:r w:rsidR="00CB7868" w:rsidRPr="00D3594B">
        <w:rPr>
          <w:rFonts w:ascii="宋体" w:eastAsia="宋体" w:hAnsi="宋体" w:cs="宋体"/>
          <w:sz w:val="24"/>
          <w:szCs w:val="24"/>
        </w:rPr>
        <w:t xml:space="preserve"> </w:t>
      </w:r>
      <w:r w:rsidRPr="00D3594B">
        <w:rPr>
          <w:rFonts w:ascii="宋体" w:eastAsia="宋体" w:hAnsi="宋体" w:cs="宋体"/>
          <w:sz w:val="24"/>
          <w:szCs w:val="24"/>
        </w:rPr>
        <w:t>31.5cm-175cm</w:t>
      </w:r>
    </w:p>
    <w:p w14:paraId="3D231305"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2.6.2</w:t>
      </w:r>
      <w:r w:rsidRPr="00D3594B">
        <w:rPr>
          <w:rFonts w:ascii="宋体" w:eastAsia="宋体" w:hAnsi="宋体" w:cs="宋体"/>
          <w:sz w:val="24"/>
          <w:szCs w:val="24"/>
        </w:rPr>
        <w:tab/>
        <w:t>源像距SID：115-180CM</w:t>
      </w:r>
    </w:p>
    <w:p w14:paraId="059D7319" w14:textId="4E869A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2.6.3</w:t>
      </w:r>
      <w:r w:rsidRPr="00D3594B">
        <w:rPr>
          <w:rFonts w:ascii="宋体" w:eastAsia="宋体" w:hAnsi="宋体" w:cs="宋体"/>
          <w:sz w:val="24"/>
          <w:szCs w:val="24"/>
        </w:rPr>
        <w:tab/>
        <w:t>平板接收器可在-20度/+90度变化,并每15度显示刻度，中间任意位置可以停</w:t>
      </w:r>
    </w:p>
    <w:p w14:paraId="0455361D"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2.6.4</w:t>
      </w:r>
      <w:r w:rsidRPr="00D3594B">
        <w:rPr>
          <w:rFonts w:ascii="宋体" w:eastAsia="宋体" w:hAnsi="宋体" w:cs="宋体"/>
          <w:sz w:val="24"/>
          <w:szCs w:val="24"/>
        </w:rPr>
        <w:tab/>
        <w:t>滤线栅栅比：≥13:1</w:t>
      </w:r>
    </w:p>
    <w:p w14:paraId="5409BA92"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2.6.5</w:t>
      </w:r>
      <w:r w:rsidRPr="00D3594B">
        <w:rPr>
          <w:rFonts w:ascii="宋体" w:eastAsia="宋体" w:hAnsi="宋体" w:cs="宋体"/>
          <w:sz w:val="24"/>
          <w:szCs w:val="24"/>
        </w:rPr>
        <w:tab/>
        <w:t>滤线栅栅密度：≥ 40lp/cm</w:t>
      </w:r>
    </w:p>
    <w:p w14:paraId="14474A2F" w14:textId="1CE0A245"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2.6.6</w:t>
      </w:r>
      <w:r w:rsidRPr="00D3594B">
        <w:rPr>
          <w:rFonts w:ascii="宋体" w:eastAsia="宋体" w:hAnsi="宋体" w:cs="宋体"/>
          <w:sz w:val="24"/>
          <w:szCs w:val="24"/>
        </w:rPr>
        <w:tab/>
        <w:t>X线球管与数字平板在胸片架上投照时可以做自动同步追踪运动</w:t>
      </w:r>
    </w:p>
    <w:p w14:paraId="0DF5AA12" w14:textId="70BDFF24"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2.6.7</w:t>
      </w:r>
      <w:r w:rsidRPr="00D3594B">
        <w:rPr>
          <w:rFonts w:ascii="宋体" w:eastAsia="宋体" w:hAnsi="宋体" w:cs="宋体"/>
          <w:sz w:val="24"/>
          <w:szCs w:val="24"/>
        </w:rPr>
        <w:tab/>
        <w:t>无线遥控器控制胸片架垂直升降和调整束光野大小</w:t>
      </w:r>
    </w:p>
    <w:p w14:paraId="248A2279"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w:t>
      </w:r>
      <w:r w:rsidRPr="00D3594B">
        <w:rPr>
          <w:rFonts w:ascii="宋体" w:eastAsia="宋体" w:hAnsi="宋体" w:cs="宋体"/>
          <w:sz w:val="24"/>
          <w:szCs w:val="24"/>
        </w:rPr>
        <w:tab/>
        <w:t>系统操作台</w:t>
      </w:r>
      <w:r w:rsidRPr="00D3594B">
        <w:rPr>
          <w:rFonts w:ascii="宋体" w:eastAsia="宋体" w:hAnsi="宋体" w:cs="宋体"/>
          <w:sz w:val="24"/>
          <w:szCs w:val="24"/>
        </w:rPr>
        <w:tab/>
        <w:t xml:space="preserve"> </w:t>
      </w:r>
    </w:p>
    <w:p w14:paraId="62593CB1" w14:textId="43F1EC42"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w:t>
      </w:r>
      <w:r w:rsidRPr="00D3594B">
        <w:rPr>
          <w:rFonts w:ascii="宋体" w:eastAsia="宋体" w:hAnsi="宋体" w:cs="宋体"/>
          <w:sz w:val="24"/>
          <w:szCs w:val="24"/>
        </w:rPr>
        <w:tab/>
        <w:t>一体机图像采集工作站</w:t>
      </w:r>
    </w:p>
    <w:p w14:paraId="147A501C" w14:textId="33017446"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2.7.2</w:t>
      </w:r>
      <w:r w:rsidRPr="00D3594B">
        <w:rPr>
          <w:rFonts w:ascii="宋体" w:eastAsia="宋体" w:hAnsi="宋体" w:cs="宋体"/>
          <w:sz w:val="24"/>
          <w:szCs w:val="24"/>
        </w:rPr>
        <w:tab/>
        <w:t>支持与RIS和HIS系统的集成</w:t>
      </w:r>
    </w:p>
    <w:p w14:paraId="335FF4AD" w14:textId="70D14CEF"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2.7.3</w:t>
      </w:r>
      <w:r w:rsidRPr="00D3594B">
        <w:rPr>
          <w:rFonts w:ascii="宋体" w:eastAsia="宋体" w:hAnsi="宋体" w:cs="宋体"/>
          <w:sz w:val="24"/>
          <w:szCs w:val="24"/>
        </w:rPr>
        <w:tab/>
        <w:t>主机控制台与高压发生器高度集成, 可直接在主机工作站上进行曝光参数的设置：</w:t>
      </w:r>
      <w:r w:rsidRPr="00D3594B">
        <w:rPr>
          <w:rFonts w:ascii="宋体" w:eastAsia="宋体" w:hAnsi="宋体" w:cs="宋体"/>
          <w:sz w:val="24"/>
          <w:szCs w:val="24"/>
        </w:rPr>
        <w:tab/>
        <w:t>具备</w:t>
      </w:r>
    </w:p>
    <w:p w14:paraId="033A54A9" w14:textId="59D6622B"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2.7.4</w:t>
      </w:r>
      <w:r w:rsidRPr="00D3594B">
        <w:rPr>
          <w:rFonts w:ascii="宋体" w:eastAsia="宋体" w:hAnsi="宋体" w:cs="宋体"/>
          <w:sz w:val="24"/>
          <w:szCs w:val="24"/>
        </w:rPr>
        <w:tab/>
        <w:t>图形化器官程序选择</w:t>
      </w:r>
    </w:p>
    <w:p w14:paraId="6FCE99A1" w14:textId="1080E311"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2.7.5</w:t>
      </w:r>
      <w:r w:rsidRPr="00D3594B">
        <w:rPr>
          <w:rFonts w:ascii="宋体" w:eastAsia="宋体" w:hAnsi="宋体" w:cs="宋体"/>
          <w:sz w:val="24"/>
          <w:szCs w:val="24"/>
        </w:rPr>
        <w:tab/>
        <w:t>窗宽窗位调整</w:t>
      </w:r>
    </w:p>
    <w:p w14:paraId="63E8A535" w14:textId="3B93B5A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2.7.6</w:t>
      </w:r>
      <w:r w:rsidRPr="00D3594B">
        <w:rPr>
          <w:rFonts w:ascii="宋体" w:eastAsia="宋体" w:hAnsi="宋体" w:cs="宋体"/>
          <w:sz w:val="24"/>
          <w:szCs w:val="24"/>
        </w:rPr>
        <w:tab/>
        <w:t>水平和垂直图像镜像</w:t>
      </w:r>
    </w:p>
    <w:p w14:paraId="6F16CC6D" w14:textId="2CAD9806"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2.7.7</w:t>
      </w:r>
      <w:r w:rsidRPr="00D3594B">
        <w:rPr>
          <w:rFonts w:ascii="宋体" w:eastAsia="宋体" w:hAnsi="宋体" w:cs="宋体"/>
          <w:sz w:val="24"/>
          <w:szCs w:val="24"/>
        </w:rPr>
        <w:tab/>
        <w:t>图像旋转</w:t>
      </w:r>
    </w:p>
    <w:p w14:paraId="58AD5A32" w14:textId="1AADE06B"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2.7.8</w:t>
      </w:r>
      <w:r w:rsidRPr="00D3594B">
        <w:rPr>
          <w:rFonts w:ascii="宋体" w:eastAsia="宋体" w:hAnsi="宋体" w:cs="宋体"/>
          <w:sz w:val="24"/>
          <w:szCs w:val="24"/>
        </w:rPr>
        <w:tab/>
        <w:t>AP和PA 定位标记</w:t>
      </w:r>
    </w:p>
    <w:p w14:paraId="0D6A1FE3" w14:textId="1B87323A"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2.7.9</w:t>
      </w:r>
      <w:r w:rsidRPr="00D3594B">
        <w:rPr>
          <w:rFonts w:ascii="宋体" w:eastAsia="宋体" w:hAnsi="宋体" w:cs="宋体"/>
          <w:sz w:val="24"/>
          <w:szCs w:val="24"/>
        </w:rPr>
        <w:tab/>
        <w:t>全屏图像文本标注</w:t>
      </w:r>
    </w:p>
    <w:p w14:paraId="3B55F446" w14:textId="2C9EAE3E"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2.7.10</w:t>
      </w:r>
      <w:r w:rsidRPr="00D3594B">
        <w:rPr>
          <w:rFonts w:ascii="宋体" w:eastAsia="宋体" w:hAnsi="宋体" w:cs="宋体"/>
          <w:sz w:val="24"/>
          <w:szCs w:val="24"/>
        </w:rPr>
        <w:tab/>
        <w:t>图像放大</w:t>
      </w:r>
    </w:p>
    <w:p w14:paraId="6B88ECBB" w14:textId="5E8F4BD3"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2.7.11</w:t>
      </w:r>
      <w:r w:rsidRPr="00D3594B">
        <w:rPr>
          <w:rFonts w:ascii="宋体" w:eastAsia="宋体" w:hAnsi="宋体" w:cs="宋体"/>
          <w:sz w:val="24"/>
          <w:szCs w:val="24"/>
        </w:rPr>
        <w:tab/>
        <w:t>胶片拍照的图像预览功能</w:t>
      </w:r>
    </w:p>
    <w:p w14:paraId="7EEEB0D3" w14:textId="3A5CCC8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2.7.12</w:t>
      </w:r>
      <w:r w:rsidRPr="00D3594B">
        <w:rPr>
          <w:rFonts w:ascii="宋体" w:eastAsia="宋体" w:hAnsi="宋体" w:cs="宋体"/>
          <w:sz w:val="24"/>
          <w:szCs w:val="24"/>
        </w:rPr>
        <w:tab/>
        <w:t>图像基本后处理功能，如图像预览、缩放、窗宽/窗位调整、标注、反色、翻转、旋转、输入文本、长度测量及校正、裁剪功能、感兴趣区域及角度测量</w:t>
      </w:r>
    </w:p>
    <w:p w14:paraId="26028843" w14:textId="151FEA1C"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lastRenderedPageBreak/>
        <w:t>2.7.13</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标准、平滑、高对比、高细节四种预定义图像风格一键快速切换，且还可自定义图像风格</w:t>
      </w:r>
    </w:p>
    <w:p w14:paraId="4A3244B0" w14:textId="0464E015"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2.7.14</w:t>
      </w:r>
      <w:r w:rsidRPr="00D3594B">
        <w:rPr>
          <w:rFonts w:ascii="宋体" w:eastAsia="宋体" w:hAnsi="宋体" w:cs="宋体"/>
          <w:sz w:val="24"/>
          <w:szCs w:val="24"/>
        </w:rPr>
        <w:tab/>
        <w:t>边缘增强</w:t>
      </w:r>
    </w:p>
    <w:p w14:paraId="0581DF52" w14:textId="2CF54A0A"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2.7.15</w:t>
      </w:r>
      <w:r w:rsidRPr="00D3594B">
        <w:rPr>
          <w:rFonts w:ascii="宋体" w:eastAsia="宋体" w:hAnsi="宋体" w:cs="宋体"/>
          <w:sz w:val="24"/>
          <w:szCs w:val="24"/>
        </w:rPr>
        <w:tab/>
        <w:t>噪点抑制</w:t>
      </w:r>
    </w:p>
    <w:p w14:paraId="6260F5EC" w14:textId="59263540"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2.7.16</w:t>
      </w:r>
      <w:r w:rsidRPr="00D3594B">
        <w:rPr>
          <w:rFonts w:ascii="宋体" w:eastAsia="宋体" w:hAnsi="宋体" w:cs="宋体"/>
          <w:sz w:val="24"/>
          <w:szCs w:val="24"/>
        </w:rPr>
        <w:tab/>
        <w:t>DICOM3.0：有DICOM存储、打印，worklist等功能</w:t>
      </w:r>
    </w:p>
    <w:p w14:paraId="3CC75439"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2.7.17</w:t>
      </w:r>
      <w:r w:rsidRPr="00D3594B">
        <w:rPr>
          <w:rFonts w:ascii="宋体" w:eastAsia="宋体" w:hAnsi="宋体" w:cs="宋体"/>
          <w:sz w:val="24"/>
          <w:szCs w:val="24"/>
        </w:rPr>
        <w:tab/>
        <w:t>主机操作系统：Windows 10</w:t>
      </w:r>
    </w:p>
    <w:p w14:paraId="45F6E15A"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2.7.18</w:t>
      </w:r>
      <w:r w:rsidRPr="00D3594B">
        <w:rPr>
          <w:rFonts w:ascii="宋体" w:eastAsia="宋体" w:hAnsi="宋体" w:cs="宋体"/>
          <w:sz w:val="24"/>
          <w:szCs w:val="24"/>
        </w:rPr>
        <w:tab/>
        <w:t>主机工作站操作台内存：≥8GB</w:t>
      </w:r>
    </w:p>
    <w:p w14:paraId="2B3020F3"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2.7.19</w:t>
      </w:r>
      <w:r w:rsidRPr="00D3594B">
        <w:rPr>
          <w:rFonts w:ascii="宋体" w:eastAsia="宋体" w:hAnsi="宋体" w:cs="宋体"/>
          <w:sz w:val="24"/>
          <w:szCs w:val="24"/>
        </w:rPr>
        <w:tab/>
        <w:t>硬盘容量：≥ 1T</w:t>
      </w:r>
    </w:p>
    <w:p w14:paraId="706CC94A"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2.7.20</w:t>
      </w:r>
      <w:r w:rsidRPr="00D3594B">
        <w:rPr>
          <w:rFonts w:ascii="宋体" w:eastAsia="宋体" w:hAnsi="宋体" w:cs="宋体"/>
          <w:sz w:val="24"/>
          <w:szCs w:val="24"/>
        </w:rPr>
        <w:tab/>
        <w:t xml:space="preserve">可存储图像数量：≥ 10,000幅  </w:t>
      </w:r>
    </w:p>
    <w:p w14:paraId="187312DF" w14:textId="77777777" w:rsidR="00B216F2" w:rsidRPr="00D3594B" w:rsidRDefault="00B216F2" w:rsidP="00AE354B">
      <w:pPr>
        <w:pStyle w:val="null3"/>
        <w:spacing w:line="360" w:lineRule="auto"/>
        <w:rPr>
          <w:rFonts w:ascii="宋体" w:eastAsia="宋体" w:hAnsi="宋体" w:cs="宋体" w:hint="default"/>
          <w:sz w:val="24"/>
          <w:szCs w:val="24"/>
        </w:rPr>
      </w:pPr>
      <w:r w:rsidRPr="00D3594B">
        <w:rPr>
          <w:rFonts w:ascii="宋体" w:eastAsia="宋体" w:hAnsi="宋体" w:cs="宋体"/>
          <w:sz w:val="24"/>
          <w:szCs w:val="24"/>
        </w:rPr>
        <w:t>2.7.21</w:t>
      </w:r>
      <w:r w:rsidRPr="00D3594B">
        <w:rPr>
          <w:rFonts w:ascii="宋体" w:eastAsia="宋体" w:hAnsi="宋体" w:cs="宋体"/>
          <w:sz w:val="24"/>
          <w:szCs w:val="24"/>
        </w:rPr>
        <w:tab/>
        <w:t>显示器：≥23.8英寸</w:t>
      </w:r>
    </w:p>
    <w:p w14:paraId="5E720E85" w14:textId="29D5CD5D" w:rsidR="00B216F2" w:rsidRPr="00D3594B" w:rsidRDefault="00B216F2" w:rsidP="00AE354B">
      <w:pPr>
        <w:pStyle w:val="null3"/>
        <w:spacing w:line="360" w:lineRule="auto"/>
        <w:jc w:val="both"/>
        <w:rPr>
          <w:rFonts w:ascii="宋体" w:eastAsia="宋体" w:hAnsi="宋体" w:cs="宋体" w:hint="default"/>
          <w:sz w:val="24"/>
          <w:szCs w:val="24"/>
        </w:rPr>
      </w:pPr>
      <w:r w:rsidRPr="00D3594B">
        <w:rPr>
          <w:rFonts w:ascii="宋体" w:eastAsia="宋体" w:hAnsi="宋体" w:cs="宋体"/>
          <w:sz w:val="24"/>
          <w:szCs w:val="24"/>
        </w:rPr>
        <w:t>★2.8</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设备主要部件，球管、高压发生器，为设备整机制造商原厂制造</w:t>
      </w:r>
    </w:p>
    <w:p w14:paraId="44B7BCC8" w14:textId="4A26EB68" w:rsidR="008E6EF4" w:rsidRPr="00D3594B" w:rsidRDefault="00B216F2" w:rsidP="00AE354B">
      <w:pPr>
        <w:pStyle w:val="null3"/>
        <w:spacing w:line="360" w:lineRule="auto"/>
        <w:jc w:val="both"/>
        <w:rPr>
          <w:rFonts w:ascii="宋体" w:eastAsia="宋体" w:hAnsi="宋体" w:hint="default"/>
          <w:b/>
          <w:bCs/>
          <w:sz w:val="24"/>
          <w:szCs w:val="24"/>
        </w:rPr>
      </w:pPr>
      <w:r w:rsidRPr="00D3594B">
        <w:rPr>
          <w:rFonts w:ascii="宋体" w:eastAsia="宋体" w:hAnsi="宋体" w:cs="宋体"/>
          <w:b/>
          <w:bCs/>
          <w:sz w:val="24"/>
          <w:szCs w:val="24"/>
        </w:rPr>
        <w:t>二</w:t>
      </w:r>
      <w:r w:rsidR="009362CF" w:rsidRPr="00D3594B">
        <w:rPr>
          <w:rFonts w:ascii="宋体" w:eastAsia="宋体" w:hAnsi="宋体" w:cs="宋体"/>
          <w:b/>
          <w:bCs/>
          <w:sz w:val="24"/>
          <w:szCs w:val="24"/>
          <w:lang w:eastAsia="zh-CN"/>
        </w:rPr>
        <w:t>、</w:t>
      </w:r>
      <w:r w:rsidR="00012EF8" w:rsidRPr="00D3594B">
        <w:rPr>
          <w:rFonts w:ascii="宋体" w:eastAsia="宋体" w:hAnsi="宋体" w:cs="宋体"/>
          <w:b/>
          <w:bCs/>
          <w:sz w:val="24"/>
          <w:szCs w:val="24"/>
        </w:rPr>
        <w:t>配置要求：</w:t>
      </w:r>
      <w:r w:rsidR="008E4F7F" w:rsidRPr="00D3594B">
        <w:rPr>
          <w:rFonts w:ascii="宋体" w:eastAsia="宋体" w:hAnsi="宋体" w:hint="default"/>
          <w:b/>
          <w:bCs/>
          <w:sz w:val="24"/>
          <w:szCs w:val="24"/>
        </w:rPr>
        <w:t xml:space="preserve"> </w:t>
      </w:r>
    </w:p>
    <w:p w14:paraId="71BD8B3D" w14:textId="5A902C49"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1、主机系统</w:t>
      </w:r>
    </w:p>
    <w:p w14:paraId="2C56CAE6" w14:textId="250C6DFC"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2、球管3D支架</w:t>
      </w:r>
    </w:p>
    <w:p w14:paraId="17490184" w14:textId="67FFC9F4" w:rsidR="00B216F2" w:rsidRPr="00D3594B" w:rsidRDefault="00B216F2" w:rsidP="00AE354B">
      <w:pPr>
        <w:pStyle w:val="null3"/>
        <w:spacing w:before="90" w:after="90" w:line="360" w:lineRule="auto"/>
        <w:ind w:right="-180"/>
        <w:rPr>
          <w:rFonts w:ascii="宋体" w:eastAsia="宋体" w:hAnsi="宋体" w:cs="宋体" w:hint="default"/>
          <w:sz w:val="24"/>
          <w:szCs w:val="24"/>
          <w:lang w:eastAsia="zh-CN"/>
        </w:rPr>
      </w:pPr>
      <w:r w:rsidRPr="00D3594B">
        <w:rPr>
          <w:rFonts w:ascii="宋体" w:eastAsia="宋体" w:hAnsi="宋体" w:cs="宋体"/>
          <w:sz w:val="24"/>
          <w:szCs w:val="24"/>
        </w:rPr>
        <w:t>3、电动升降胸片架</w:t>
      </w:r>
      <w:r w:rsidR="008E4F7F" w:rsidRPr="00D3594B">
        <w:rPr>
          <w:rFonts w:ascii="宋体" w:eastAsia="宋体" w:hAnsi="宋体" w:cs="宋体"/>
          <w:sz w:val="24"/>
          <w:szCs w:val="24"/>
          <w:lang w:eastAsia="zh-CN"/>
        </w:rPr>
        <w:t xml:space="preserve"> </w:t>
      </w:r>
      <w:r w:rsidR="008E4F7F" w:rsidRPr="00D3594B">
        <w:rPr>
          <w:rFonts w:ascii="宋体" w:eastAsia="宋体" w:hAnsi="宋体" w:cs="宋体" w:hint="default"/>
          <w:sz w:val="24"/>
          <w:szCs w:val="24"/>
          <w:lang w:eastAsia="zh-CN"/>
        </w:rPr>
        <w:t xml:space="preserve"> </w:t>
      </w:r>
    </w:p>
    <w:p w14:paraId="392038C2"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4、无线平板电动升降床</w:t>
      </w:r>
    </w:p>
    <w:p w14:paraId="1C591C1C"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5、无线平板探测器</w:t>
      </w:r>
    </w:p>
    <w:p w14:paraId="6664CB60"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6、摄影床滤线栅</w:t>
      </w:r>
    </w:p>
    <w:p w14:paraId="43B244BF"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7、胸片架滤线栅</w:t>
      </w:r>
    </w:p>
    <w:p w14:paraId="20507B5B"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8、无线遥控器</w:t>
      </w:r>
    </w:p>
    <w:p w14:paraId="6F4A5E57"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9、摄影床自动跟踪</w:t>
      </w:r>
    </w:p>
    <w:p w14:paraId="380F3492"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10、胸片架侧位扶手</w:t>
      </w:r>
    </w:p>
    <w:p w14:paraId="25F8A3B7"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11、虚拟剂量测量单元</w:t>
      </w:r>
    </w:p>
    <w:p w14:paraId="6FD5EE28"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12、可视化3D摄像头</w:t>
      </w:r>
    </w:p>
    <w:p w14:paraId="14B33F26"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13、无线平板局域网</w:t>
      </w:r>
    </w:p>
    <w:p w14:paraId="42574B96"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14、曝光手闸</w:t>
      </w:r>
    </w:p>
    <w:p w14:paraId="35CE18D7"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15、65kW高压发生器</w:t>
      </w:r>
    </w:p>
    <w:p w14:paraId="7A6E1145"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lastRenderedPageBreak/>
        <w:t>16、工厂安装</w:t>
      </w:r>
    </w:p>
    <w:p w14:paraId="7CE9CBFF" w14:textId="77777777" w:rsidR="00B216F2" w:rsidRPr="00D3594B" w:rsidRDefault="00B216F2" w:rsidP="00AE354B">
      <w:pPr>
        <w:pStyle w:val="null3"/>
        <w:spacing w:before="90" w:after="90" w:line="360" w:lineRule="auto"/>
        <w:ind w:right="-180"/>
        <w:rPr>
          <w:rFonts w:ascii="宋体" w:eastAsia="宋体" w:hAnsi="宋体" w:cs="宋体" w:hint="default"/>
          <w:sz w:val="24"/>
          <w:szCs w:val="24"/>
        </w:rPr>
      </w:pPr>
      <w:r w:rsidRPr="00D3594B">
        <w:rPr>
          <w:rFonts w:ascii="宋体" w:eastAsia="宋体" w:hAnsi="宋体" w:cs="宋体"/>
          <w:sz w:val="24"/>
          <w:szCs w:val="24"/>
        </w:rPr>
        <w:t>17、英文用户手册</w:t>
      </w:r>
    </w:p>
    <w:p w14:paraId="17F46165" w14:textId="5AF382E2" w:rsidR="008E6EF4" w:rsidRPr="00D3594B" w:rsidRDefault="00B216F2" w:rsidP="00AE354B">
      <w:pPr>
        <w:pStyle w:val="null3"/>
        <w:spacing w:before="90" w:after="90" w:line="360" w:lineRule="auto"/>
        <w:ind w:right="-180"/>
        <w:jc w:val="both"/>
        <w:rPr>
          <w:rFonts w:ascii="宋体" w:eastAsia="宋体" w:hAnsi="宋体" w:cs="宋体" w:hint="default"/>
          <w:sz w:val="24"/>
          <w:szCs w:val="24"/>
        </w:rPr>
      </w:pPr>
      <w:r w:rsidRPr="00D3594B">
        <w:rPr>
          <w:rFonts w:ascii="宋体" w:eastAsia="宋体" w:hAnsi="宋体" w:cs="宋体"/>
          <w:sz w:val="24"/>
          <w:szCs w:val="24"/>
        </w:rPr>
        <w:t>18、中文用户手册</w:t>
      </w:r>
    </w:p>
    <w:p w14:paraId="6C99D960" w14:textId="77777777" w:rsidR="008E712A" w:rsidRPr="00D3594B" w:rsidRDefault="008E712A" w:rsidP="00AE354B">
      <w:pPr>
        <w:pStyle w:val="null3"/>
        <w:spacing w:before="90" w:after="90" w:line="360" w:lineRule="auto"/>
        <w:ind w:right="-180"/>
        <w:jc w:val="both"/>
        <w:rPr>
          <w:rFonts w:ascii="宋体" w:eastAsia="宋体" w:hAnsi="宋体" w:cs="宋体" w:hint="default"/>
          <w:b/>
          <w:bCs/>
          <w:sz w:val="24"/>
          <w:szCs w:val="24"/>
          <w:lang w:eastAsia="zh-CN"/>
        </w:rPr>
      </w:pPr>
    </w:p>
    <w:p w14:paraId="4AF111DC" w14:textId="53B1F1E6" w:rsidR="003D23C4" w:rsidRPr="00D3594B" w:rsidRDefault="009362CF" w:rsidP="00AE354B">
      <w:pPr>
        <w:pStyle w:val="null3"/>
        <w:spacing w:before="90" w:after="90" w:line="360" w:lineRule="auto"/>
        <w:ind w:right="-180"/>
        <w:jc w:val="both"/>
        <w:rPr>
          <w:rFonts w:ascii="宋体" w:eastAsia="宋体" w:hAnsi="宋体" w:cs="宋体" w:hint="default"/>
          <w:b/>
          <w:bCs/>
          <w:sz w:val="24"/>
          <w:szCs w:val="24"/>
          <w:lang w:eastAsia="zh-CN"/>
        </w:rPr>
      </w:pPr>
      <w:r w:rsidRPr="00D3594B">
        <w:rPr>
          <w:rFonts w:ascii="宋体" w:eastAsia="宋体" w:hAnsi="宋体" w:cs="宋体"/>
          <w:b/>
          <w:bCs/>
          <w:sz w:val="24"/>
          <w:szCs w:val="24"/>
          <w:lang w:eastAsia="zh-CN"/>
        </w:rPr>
        <w:t>移动D</w:t>
      </w:r>
      <w:r w:rsidRPr="00D3594B">
        <w:rPr>
          <w:rFonts w:ascii="宋体" w:eastAsia="宋体" w:hAnsi="宋体" w:cs="宋体" w:hint="default"/>
          <w:b/>
          <w:bCs/>
          <w:sz w:val="24"/>
          <w:szCs w:val="24"/>
          <w:lang w:eastAsia="zh-CN"/>
        </w:rPr>
        <w:t>R   1</w:t>
      </w:r>
      <w:r w:rsidRPr="00D3594B">
        <w:rPr>
          <w:rFonts w:ascii="宋体" w:eastAsia="宋体" w:hAnsi="宋体" w:cs="宋体"/>
          <w:b/>
          <w:bCs/>
          <w:sz w:val="24"/>
          <w:szCs w:val="24"/>
          <w:lang w:eastAsia="zh-CN"/>
        </w:rPr>
        <w:t>台</w:t>
      </w:r>
    </w:p>
    <w:p w14:paraId="437A7B12" w14:textId="77777777" w:rsidR="009362CF" w:rsidRPr="00D3594B" w:rsidRDefault="009362CF" w:rsidP="009362CF">
      <w:pPr>
        <w:spacing w:before="240" w:after="240" w:line="440" w:lineRule="exact"/>
        <w:rPr>
          <w:rStyle w:val="NormalCharacter"/>
          <w:rFonts w:ascii="宋体" w:hAnsi="宋体" w:cs="宋体"/>
          <w:b/>
          <w:bCs/>
          <w:sz w:val="24"/>
        </w:rPr>
      </w:pPr>
      <w:r w:rsidRPr="00D3594B">
        <w:rPr>
          <w:rStyle w:val="NormalCharacter"/>
          <w:rFonts w:ascii="宋体" w:hAnsi="宋体" w:cs="宋体"/>
          <w:b/>
          <w:bCs/>
          <w:sz w:val="24"/>
        </w:rPr>
        <w:t>一、设备用途：</w:t>
      </w:r>
    </w:p>
    <w:p w14:paraId="4CD03070" w14:textId="0DEE547F" w:rsidR="009362CF" w:rsidRPr="00D3594B" w:rsidRDefault="009362CF" w:rsidP="009362CF">
      <w:pPr>
        <w:spacing w:before="80" w:after="80" w:line="440" w:lineRule="exact"/>
        <w:rPr>
          <w:rStyle w:val="NormalCharacter"/>
          <w:rFonts w:ascii="宋体" w:hAnsi="宋体"/>
          <w:sz w:val="24"/>
        </w:rPr>
      </w:pPr>
      <w:r w:rsidRPr="00D3594B">
        <w:rPr>
          <w:rStyle w:val="NormalCharacter"/>
          <w:rFonts w:ascii="宋体" w:hAnsi="宋体"/>
          <w:sz w:val="24"/>
        </w:rPr>
        <w:t>1、通过电动助力移动，用于床旁全身各部位X线摄影</w:t>
      </w:r>
    </w:p>
    <w:p w14:paraId="69DF1CCA" w14:textId="307BED14" w:rsidR="009362CF" w:rsidRPr="00D3594B" w:rsidRDefault="009362CF" w:rsidP="009362CF">
      <w:pPr>
        <w:spacing w:before="80" w:after="80" w:line="440" w:lineRule="exact"/>
        <w:rPr>
          <w:rStyle w:val="NormalCharacter"/>
          <w:rFonts w:ascii="宋体" w:hAnsi="宋体"/>
          <w:sz w:val="24"/>
        </w:rPr>
      </w:pPr>
      <w:r w:rsidRPr="00D3594B">
        <w:rPr>
          <w:rStyle w:val="NormalCharacter"/>
          <w:rFonts w:ascii="宋体" w:hAnsi="宋体"/>
          <w:sz w:val="24"/>
        </w:rPr>
        <w:t>2、可配合摄影床旁、胸片架进行全胸、全腹、四肢、脊柱等各部位数字化X线摄影</w:t>
      </w:r>
      <w:r w:rsidRPr="00D3594B">
        <w:rPr>
          <w:rStyle w:val="NormalCharacter"/>
          <w:rFonts w:ascii="宋体" w:hAnsi="宋体" w:hint="eastAsia"/>
          <w:sz w:val="24"/>
        </w:rPr>
        <w:t>，</w:t>
      </w:r>
      <w:r w:rsidRPr="00D3594B">
        <w:rPr>
          <w:rStyle w:val="NormalCharacter"/>
          <w:rFonts w:ascii="宋体" w:hAnsi="宋体"/>
          <w:sz w:val="24"/>
        </w:rPr>
        <w:t>要求定位方便快速、灵活准确</w:t>
      </w:r>
    </w:p>
    <w:p w14:paraId="2F606500" w14:textId="3EDB75D1" w:rsidR="009362CF" w:rsidRPr="00D3594B" w:rsidRDefault="009362CF" w:rsidP="009362CF">
      <w:pPr>
        <w:spacing w:before="80" w:after="80" w:line="440" w:lineRule="exact"/>
        <w:rPr>
          <w:rStyle w:val="NormalCharacter"/>
          <w:rFonts w:ascii="宋体" w:hAnsi="宋体"/>
          <w:sz w:val="24"/>
        </w:rPr>
      </w:pPr>
      <w:r w:rsidRPr="00D3594B">
        <w:rPr>
          <w:rStyle w:val="NormalCharacter"/>
          <w:rFonts w:ascii="宋体" w:hAnsi="宋体"/>
          <w:sz w:val="24"/>
        </w:rPr>
        <w:t>3、满足儿科育婴箱、急诊、ICU、骨科、手术室等各科室数字化X线摄影需求</w:t>
      </w:r>
    </w:p>
    <w:p w14:paraId="200F6EE5" w14:textId="77777777" w:rsidR="009362CF" w:rsidRPr="00D3594B" w:rsidRDefault="009362CF" w:rsidP="009362CF">
      <w:pPr>
        <w:numPr>
          <w:ilvl w:val="0"/>
          <w:numId w:val="12"/>
        </w:numPr>
        <w:spacing w:before="240" w:after="240" w:line="440" w:lineRule="exact"/>
        <w:rPr>
          <w:rStyle w:val="NormalCharacter"/>
          <w:rFonts w:ascii="宋体" w:hAnsi="宋体" w:cs="宋体"/>
          <w:b/>
          <w:bCs/>
          <w:sz w:val="24"/>
        </w:rPr>
      </w:pPr>
      <w:r w:rsidRPr="00D3594B">
        <w:rPr>
          <w:rStyle w:val="NormalCharacter"/>
          <w:rFonts w:ascii="宋体" w:hAnsi="宋体" w:cs="宋体"/>
          <w:b/>
          <w:bCs/>
          <w:sz w:val="24"/>
        </w:rPr>
        <w:t>主要技术参数</w:t>
      </w:r>
    </w:p>
    <w:p w14:paraId="0B1DFC05" w14:textId="77777777" w:rsidR="009362CF" w:rsidRPr="00D3594B" w:rsidRDefault="009362CF" w:rsidP="009362CF">
      <w:pPr>
        <w:numPr>
          <w:ilvl w:val="0"/>
          <w:numId w:val="13"/>
        </w:numPr>
        <w:spacing w:before="240" w:after="240" w:line="440" w:lineRule="exact"/>
        <w:rPr>
          <w:rStyle w:val="NormalCharacter"/>
          <w:rFonts w:ascii="宋体" w:hAnsi="宋体"/>
          <w:sz w:val="24"/>
        </w:rPr>
      </w:pPr>
      <w:r w:rsidRPr="00D3594B">
        <w:rPr>
          <w:rStyle w:val="NormalCharacter"/>
          <w:rFonts w:ascii="宋体" w:hAnsi="宋体"/>
          <w:sz w:val="24"/>
        </w:rPr>
        <w:t>高压发生器</w:t>
      </w:r>
    </w:p>
    <w:p w14:paraId="185A0178" w14:textId="1D42E7FE"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1.1高压发生方式：高频逆变式</w:t>
      </w:r>
      <w:r w:rsidRPr="00D3594B">
        <w:rPr>
          <w:rStyle w:val="NormalCharacter"/>
          <w:rFonts w:ascii="宋体" w:hAnsi="宋体" w:hint="eastAsia"/>
          <w:sz w:val="24"/>
        </w:rPr>
        <w:t>等</w:t>
      </w:r>
      <w:r w:rsidRPr="00D3594B">
        <w:rPr>
          <w:rStyle w:val="NormalCharacter"/>
          <w:rFonts w:ascii="宋体" w:hAnsi="宋体"/>
          <w:sz w:val="24"/>
        </w:rPr>
        <w:t>；</w:t>
      </w:r>
    </w:p>
    <w:p w14:paraId="4FF70E2B"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1.2最大输出功率：≥40KW；</w:t>
      </w:r>
    </w:p>
    <w:p w14:paraId="53E75C97"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1.3最大管电流：≥400mA；</w:t>
      </w:r>
    </w:p>
    <w:p w14:paraId="6DD7E5F1"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1.4最大输出电压：≥150KV；</w:t>
      </w:r>
    </w:p>
    <w:p w14:paraId="0E9D4DA2"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1.5最小电流时间积：≤1mAs；</w:t>
      </w:r>
    </w:p>
    <w:p w14:paraId="43B7F5BA"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1.6最大 电流时间积≥630mAs；</w:t>
      </w:r>
    </w:p>
    <w:p w14:paraId="035AAB0E"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1.7具有解剖程序（APR）；</w:t>
      </w:r>
    </w:p>
    <w:p w14:paraId="4860DA54"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1.8具有遥控曝光控制；</w:t>
      </w:r>
    </w:p>
    <w:p w14:paraId="46A4A2BB"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1.9具两档式曝光手闸。</w:t>
      </w:r>
    </w:p>
    <w:p w14:paraId="3503AE16" w14:textId="77777777"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2、X射线管</w:t>
      </w:r>
    </w:p>
    <w:p w14:paraId="693A46C6"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2.1阳极热容量:≥300KHU ；</w:t>
      </w:r>
    </w:p>
    <w:p w14:paraId="7BBA1063"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2.2 球管管组件热容量：≥1250KHU；</w:t>
      </w:r>
    </w:p>
    <w:p w14:paraId="2C13ACD6"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lastRenderedPageBreak/>
        <w:t>2.3 球管焦点:0.6mm/1.2mm。</w:t>
      </w:r>
    </w:p>
    <w:p w14:paraId="09DA65C9" w14:textId="77777777"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3、探测器</w:t>
      </w:r>
    </w:p>
    <w:p w14:paraId="1A7F93E8"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3.1 无线数字平板探测器；</w:t>
      </w:r>
    </w:p>
    <w:p w14:paraId="2B59F47D"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3.2 探测器尺寸：≥35*43cm（14″*17″）；</w:t>
      </w:r>
    </w:p>
    <w:p w14:paraId="350524A5"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3.3像素矩阵：＞2500*3000；</w:t>
      </w:r>
    </w:p>
    <w:p w14:paraId="215BA17D"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3.4像素尺寸：≤140μm；</w:t>
      </w:r>
    </w:p>
    <w:p w14:paraId="534F0031"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3.5空间分辨率：≥3.5lp/mm；</w:t>
      </w:r>
    </w:p>
    <w:p w14:paraId="18C73218"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hint="eastAsia"/>
          <w:sz w:val="24"/>
        </w:rPr>
        <w:t>3</w:t>
      </w:r>
      <w:r w:rsidRPr="00D3594B">
        <w:rPr>
          <w:rStyle w:val="NormalCharacter"/>
          <w:rFonts w:ascii="宋体" w:hAnsi="宋体"/>
          <w:sz w:val="24"/>
        </w:rPr>
        <w:t>.6 平板探测器电池充满可连续拍摄至少1200张影像</w:t>
      </w:r>
    </w:p>
    <w:p w14:paraId="2CD9717A"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4、球管支撑臂结构</w:t>
      </w:r>
    </w:p>
    <w:p w14:paraId="2CE315FC"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4.1 球管中心距离立柱边沿伸缩运动范围: ≥500mm；</w:t>
      </w:r>
    </w:p>
    <w:p w14:paraId="1ECF3506"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4.2 球管中心沿立柱升降：＞1200mm；</w:t>
      </w:r>
    </w:p>
    <w:p w14:paraId="0E31DDCE"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4.3 立柱旋转角度范围：≥±315°；</w:t>
      </w:r>
    </w:p>
    <w:p w14:paraId="2A16EB46"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4.4 限束器旋转角度范围：≥±90°；</w:t>
      </w:r>
    </w:p>
    <w:p w14:paraId="4C4CA230"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4.5机身宽度：≤580mm；</w:t>
      </w:r>
    </w:p>
    <w:p w14:paraId="32F6E966" w14:textId="77777777" w:rsidR="009362CF" w:rsidRPr="00D3594B" w:rsidRDefault="009362CF" w:rsidP="009362CF">
      <w:pPr>
        <w:spacing w:before="80" w:after="80" w:line="440" w:lineRule="exact"/>
        <w:rPr>
          <w:rStyle w:val="NormalCharacter"/>
          <w:rFonts w:ascii="宋体" w:hAnsi="宋体"/>
          <w:sz w:val="24"/>
        </w:rPr>
      </w:pPr>
      <w:r w:rsidRPr="00D3594B">
        <w:rPr>
          <w:rStyle w:val="NormalCharacter"/>
          <w:rFonts w:ascii="宋体" w:hAnsi="宋体"/>
          <w:sz w:val="24"/>
        </w:rPr>
        <w:t xml:space="preserve">  4.6防碰撞具有：束光器人体碰撞防护、具有移动物体碰撞制动功能、超声运动防碰撞提示；</w:t>
      </w:r>
    </w:p>
    <w:p w14:paraId="4564BF5A"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4.7具有电量管理系统：低电快充、功耗智能管理、高压休眠、充电供电切换模式；</w:t>
      </w:r>
    </w:p>
    <w:p w14:paraId="450DBC9B"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4.8延时曝光功能；</w:t>
      </w:r>
    </w:p>
    <w:p w14:paraId="3B096924" w14:textId="52E9996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4.9配置</w:t>
      </w:r>
      <w:r w:rsidR="00CA1F98" w:rsidRPr="00D3594B">
        <w:rPr>
          <w:rStyle w:val="NormalCharacter"/>
          <w:rFonts w:ascii="宋体" w:hAnsi="宋体"/>
          <w:sz w:val="24"/>
        </w:rPr>
        <w:t>≥</w:t>
      </w:r>
      <w:r w:rsidRPr="00D3594B">
        <w:rPr>
          <w:rStyle w:val="NormalCharacter"/>
          <w:rFonts w:ascii="宋体" w:hAnsi="宋体"/>
          <w:sz w:val="24"/>
        </w:rPr>
        <w:t>10寸平板电脑远程可视化观察系统与对讲系统；</w:t>
      </w:r>
    </w:p>
    <w:p w14:paraId="731353F4" w14:textId="77777777" w:rsidR="009362CF" w:rsidRPr="00D3594B" w:rsidRDefault="009362CF" w:rsidP="009362CF">
      <w:pPr>
        <w:spacing w:before="80" w:after="80" w:line="440" w:lineRule="exact"/>
        <w:rPr>
          <w:rStyle w:val="NormalCharacter"/>
          <w:rFonts w:ascii="宋体" w:hAnsi="宋体"/>
          <w:sz w:val="24"/>
        </w:rPr>
      </w:pPr>
      <w:r w:rsidRPr="00D3594B">
        <w:rPr>
          <w:rStyle w:val="NormalCharacter"/>
          <w:rFonts w:ascii="宋体" w:hAnsi="宋体"/>
          <w:sz w:val="24"/>
        </w:rPr>
        <w:t xml:space="preserve">  5、软件功能</w:t>
      </w:r>
    </w:p>
    <w:p w14:paraId="4788BB97"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5.1病人管理：手工登记，WORKLIST自动查询；</w:t>
      </w:r>
    </w:p>
    <w:p w14:paraId="639164BF"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5.2图像采集：自动调窗，自动裁剪，自动发送；</w:t>
      </w:r>
    </w:p>
    <w:p w14:paraId="5BD2EBDF"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5.3图像处理：图像校正，图像翻转；</w:t>
      </w:r>
    </w:p>
    <w:p w14:paraId="45AFA6D9"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5.4图像观察：窗宽窗位调整，图像翻转，图像旋转，图像缩放、还原；</w:t>
      </w:r>
    </w:p>
    <w:p w14:paraId="7EA0AEB1"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5.5病历报告：病人信息自动加载；</w:t>
      </w:r>
    </w:p>
    <w:p w14:paraId="755AB0A9"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lastRenderedPageBreak/>
        <w:t>5.6胶片打印：支持DICOM3.0标准激光相机打印；</w:t>
      </w:r>
    </w:p>
    <w:p w14:paraId="3338470B"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5.7 DICOM传输：可发送图像到任何遵循DICOM3.0标准的PACS及工作站；</w:t>
      </w:r>
    </w:p>
    <w:p w14:paraId="110A5062"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5.8 软件与整机为同一品牌，具有软件著作权；</w:t>
      </w:r>
    </w:p>
    <w:p w14:paraId="53BA7BD8" w14:textId="77777777" w:rsidR="009362CF" w:rsidRPr="00D3594B" w:rsidRDefault="009362CF" w:rsidP="009362CF">
      <w:pPr>
        <w:spacing w:before="80" w:after="80" w:line="440" w:lineRule="exact"/>
        <w:ind w:firstLineChars="100" w:firstLine="240"/>
        <w:rPr>
          <w:rStyle w:val="NormalCharacter"/>
          <w:rFonts w:ascii="宋体" w:hAnsi="宋体"/>
          <w:sz w:val="24"/>
        </w:rPr>
      </w:pPr>
      <w:r w:rsidRPr="00D3594B">
        <w:rPr>
          <w:rStyle w:val="NormalCharacter"/>
          <w:rFonts w:ascii="宋体" w:hAnsi="宋体"/>
          <w:sz w:val="24"/>
        </w:rPr>
        <w:t>5.9 具备双显示屏：具备显示器触屏≥19寸、牛头信息显示屏≥7寸；</w:t>
      </w:r>
    </w:p>
    <w:p w14:paraId="53DBBC33" w14:textId="66AEDACF"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6</w:t>
      </w:r>
      <w:r w:rsidR="00CA1F98" w:rsidRPr="00D3594B">
        <w:rPr>
          <w:rStyle w:val="NormalCharacter"/>
          <w:rFonts w:ascii="宋体" w:hAnsi="宋体" w:hint="eastAsia"/>
          <w:sz w:val="24"/>
        </w:rPr>
        <w:t>、</w:t>
      </w:r>
      <w:r w:rsidRPr="00D3594B">
        <w:rPr>
          <w:rStyle w:val="NormalCharacter"/>
          <w:rFonts w:ascii="宋体" w:hAnsi="宋体"/>
          <w:sz w:val="24"/>
        </w:rPr>
        <w:t>可实现图像实时无线传输。</w:t>
      </w:r>
    </w:p>
    <w:p w14:paraId="2FCFC293" w14:textId="38DD9D9C"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★7</w:t>
      </w:r>
      <w:r w:rsidR="00CA1F98" w:rsidRPr="00D3594B">
        <w:rPr>
          <w:rStyle w:val="NormalCharacter"/>
          <w:rFonts w:ascii="宋体" w:hAnsi="宋体" w:hint="eastAsia"/>
          <w:sz w:val="24"/>
        </w:rPr>
        <w:t>、</w:t>
      </w:r>
      <w:r w:rsidRPr="00D3594B">
        <w:rPr>
          <w:rStyle w:val="NormalCharacter"/>
          <w:rFonts w:ascii="宋体" w:hAnsi="宋体"/>
          <w:sz w:val="24"/>
        </w:rPr>
        <w:t>平板探测器、高压发生器、球馆、软件和机械系统为同一品牌原厂制造。</w:t>
      </w:r>
    </w:p>
    <w:p w14:paraId="50685745" w14:textId="5BCEC1B9"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8</w:t>
      </w:r>
      <w:r w:rsidR="00CA1F98" w:rsidRPr="00D3594B">
        <w:rPr>
          <w:rStyle w:val="NormalCharacter"/>
          <w:rFonts w:ascii="宋体" w:hAnsi="宋体" w:hint="eastAsia"/>
          <w:sz w:val="24"/>
        </w:rPr>
        <w:t>、</w:t>
      </w:r>
      <w:r w:rsidRPr="00D3594B">
        <w:rPr>
          <w:rStyle w:val="NormalCharacter"/>
          <w:rFonts w:ascii="宋体" w:hAnsi="宋体"/>
          <w:sz w:val="24"/>
        </w:rPr>
        <w:t>储能电池容量≥336V,12Ah。</w:t>
      </w:r>
    </w:p>
    <w:p w14:paraId="4DE8D20D" w14:textId="25EAB990" w:rsidR="009362CF" w:rsidRPr="00D3594B" w:rsidRDefault="009362CF" w:rsidP="009362CF">
      <w:pPr>
        <w:spacing w:before="240" w:after="240" w:line="440" w:lineRule="exact"/>
        <w:rPr>
          <w:rStyle w:val="NormalCharacter"/>
          <w:rFonts w:ascii="宋体" w:hAnsi="宋体"/>
          <w:sz w:val="24"/>
        </w:rPr>
      </w:pPr>
      <w:r w:rsidRPr="00D3594B">
        <w:rPr>
          <w:rStyle w:val="NormalCharacter"/>
          <w:rFonts w:ascii="宋体" w:hAnsi="宋体"/>
          <w:sz w:val="24"/>
        </w:rPr>
        <w:t>★9</w:t>
      </w:r>
      <w:r w:rsidR="00CA1F98" w:rsidRPr="00D3594B">
        <w:rPr>
          <w:rStyle w:val="NormalCharacter"/>
          <w:rFonts w:ascii="宋体" w:hAnsi="宋体" w:hint="eastAsia"/>
          <w:sz w:val="24"/>
        </w:rPr>
        <w:t>、</w:t>
      </w:r>
      <w:r w:rsidRPr="00D3594B">
        <w:rPr>
          <w:rStyle w:val="NormalCharacter"/>
          <w:rFonts w:ascii="宋体" w:hAnsi="宋体" w:hint="eastAsia"/>
          <w:sz w:val="24"/>
        </w:rPr>
        <w:t>具备</w:t>
      </w:r>
      <w:r w:rsidRPr="00D3594B">
        <w:rPr>
          <w:rStyle w:val="NormalCharacter"/>
          <w:rFonts w:ascii="宋体" w:hAnsi="宋体"/>
          <w:sz w:val="24"/>
        </w:rPr>
        <w:t>激光测距功能（SID显示）</w:t>
      </w:r>
    </w:p>
    <w:p w14:paraId="489CA585" w14:textId="77777777" w:rsidR="003D23C4" w:rsidRPr="00D3594B" w:rsidRDefault="003D23C4" w:rsidP="00AE354B">
      <w:pPr>
        <w:pStyle w:val="null3"/>
        <w:spacing w:before="90" w:after="90" w:line="360" w:lineRule="auto"/>
        <w:ind w:right="-180"/>
        <w:jc w:val="both"/>
        <w:rPr>
          <w:rFonts w:ascii="宋体" w:eastAsia="宋体" w:hAnsi="宋体" w:hint="default"/>
          <w:sz w:val="24"/>
          <w:szCs w:val="24"/>
        </w:rPr>
      </w:pPr>
    </w:p>
    <w:p w14:paraId="15492634" w14:textId="244F4D1C" w:rsidR="008E6EF4" w:rsidRPr="00D3594B" w:rsidRDefault="00B216F2" w:rsidP="00CB7868">
      <w:pPr>
        <w:pStyle w:val="null3"/>
        <w:spacing w:before="90" w:after="90" w:line="360" w:lineRule="auto"/>
        <w:ind w:right="-180"/>
        <w:rPr>
          <w:rFonts w:ascii="宋体" w:eastAsia="宋体" w:hAnsi="宋体" w:cs="宋体" w:hint="default"/>
          <w:b/>
          <w:bCs/>
          <w:sz w:val="24"/>
          <w:szCs w:val="24"/>
        </w:rPr>
      </w:pPr>
      <w:r w:rsidRPr="00D3594B">
        <w:rPr>
          <w:rFonts w:ascii="宋体" w:eastAsia="宋体" w:hAnsi="宋体" w:cs="宋体"/>
          <w:b/>
          <w:bCs/>
          <w:sz w:val="24"/>
          <w:szCs w:val="24"/>
        </w:rPr>
        <w:t>多功能数字胃肠机</w:t>
      </w:r>
      <w:r w:rsidR="00CB7868" w:rsidRPr="00D3594B">
        <w:rPr>
          <w:rFonts w:ascii="宋体" w:eastAsia="宋体" w:hAnsi="宋体" w:cs="宋体"/>
          <w:b/>
          <w:bCs/>
          <w:sz w:val="24"/>
          <w:szCs w:val="24"/>
          <w:lang w:eastAsia="zh-CN"/>
        </w:rPr>
        <w:t xml:space="preserve"> </w:t>
      </w:r>
      <w:r w:rsidR="00CB7868" w:rsidRPr="00D3594B">
        <w:rPr>
          <w:rFonts w:ascii="宋体" w:eastAsia="宋体" w:hAnsi="宋体" w:cs="宋体" w:hint="default"/>
          <w:b/>
          <w:bCs/>
          <w:sz w:val="24"/>
          <w:szCs w:val="24"/>
          <w:lang w:eastAsia="zh-CN"/>
        </w:rPr>
        <w:t xml:space="preserve">  </w:t>
      </w:r>
      <w:r w:rsidRPr="00D3594B">
        <w:rPr>
          <w:rFonts w:ascii="宋体" w:eastAsia="宋体" w:hAnsi="宋体" w:cs="宋体" w:hint="default"/>
          <w:b/>
          <w:bCs/>
          <w:sz w:val="24"/>
          <w:szCs w:val="24"/>
        </w:rPr>
        <w:t>1</w:t>
      </w:r>
      <w:r w:rsidRPr="00D3594B">
        <w:rPr>
          <w:rFonts w:ascii="宋体" w:eastAsia="宋体" w:hAnsi="宋体" w:cs="宋体"/>
          <w:b/>
          <w:bCs/>
          <w:sz w:val="24"/>
          <w:szCs w:val="24"/>
        </w:rPr>
        <w:t>台</w:t>
      </w:r>
      <w:r w:rsidR="00012EF8" w:rsidRPr="00D3594B">
        <w:rPr>
          <w:rFonts w:ascii="宋体" w:eastAsia="宋体" w:hAnsi="宋体" w:cs="宋体"/>
          <w:b/>
          <w:bCs/>
          <w:sz w:val="24"/>
          <w:szCs w:val="24"/>
        </w:rPr>
        <w:t xml:space="preserve"> </w:t>
      </w:r>
    </w:p>
    <w:p w14:paraId="45100BCE" w14:textId="1353E7DF" w:rsidR="00B216F2" w:rsidRPr="00D3594B" w:rsidRDefault="00B216F2" w:rsidP="00AE354B">
      <w:pPr>
        <w:pStyle w:val="null3"/>
        <w:spacing w:before="90" w:after="90" w:line="360" w:lineRule="auto"/>
        <w:ind w:left="-180" w:right="-180" w:firstLine="480"/>
        <w:rPr>
          <w:rFonts w:ascii="宋体" w:eastAsia="宋体" w:hAnsi="宋体" w:cs="宋体" w:hint="default"/>
          <w:b/>
          <w:bCs/>
          <w:sz w:val="24"/>
          <w:szCs w:val="24"/>
        </w:rPr>
      </w:pPr>
      <w:r w:rsidRPr="00D3594B">
        <w:rPr>
          <w:rFonts w:ascii="宋体" w:eastAsia="宋体" w:hAnsi="宋体" w:cs="宋体"/>
          <w:b/>
          <w:bCs/>
          <w:sz w:val="24"/>
          <w:szCs w:val="24"/>
        </w:rPr>
        <w:t>（一）技术参数：</w:t>
      </w:r>
    </w:p>
    <w:p w14:paraId="3B64184D" w14:textId="70D92DB3"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1</w:t>
      </w:r>
      <w:r w:rsidR="006D5D0C" w:rsidRPr="00D3594B">
        <w:rPr>
          <w:rFonts w:ascii="宋体" w:eastAsia="宋体" w:hAnsi="宋体" w:cs="宋体"/>
          <w:sz w:val="24"/>
          <w:szCs w:val="24"/>
        </w:rPr>
        <w:t>、</w:t>
      </w:r>
      <w:r w:rsidRPr="00D3594B">
        <w:rPr>
          <w:rFonts w:ascii="宋体" w:eastAsia="宋体" w:hAnsi="宋体" w:cs="宋体"/>
          <w:sz w:val="24"/>
          <w:szCs w:val="24"/>
        </w:rPr>
        <w:t>X 光球管</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0A050ABB" w14:textId="2FB07A2D"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▲1.1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焦点</w:t>
      </w:r>
      <w:r w:rsidR="006D5D0C" w:rsidRPr="00D3594B">
        <w:rPr>
          <w:rFonts w:ascii="宋体" w:eastAsia="宋体" w:hAnsi="宋体" w:cs="宋体"/>
          <w:sz w:val="24"/>
          <w:szCs w:val="24"/>
        </w:rPr>
        <w:t>：</w:t>
      </w:r>
      <w:r w:rsidRPr="00D3594B">
        <w:rPr>
          <w:rFonts w:ascii="宋体" w:eastAsia="宋体" w:hAnsi="宋体" w:cs="宋体"/>
          <w:sz w:val="24"/>
          <w:szCs w:val="24"/>
        </w:rPr>
        <w:t>双焦点, 大焦点 ≤ 1.0mm,小焦点≤0.6mm</w:t>
      </w:r>
      <w:r w:rsidRPr="00D3594B">
        <w:rPr>
          <w:rFonts w:ascii="宋体" w:eastAsia="宋体" w:hAnsi="宋体" w:cs="宋体"/>
          <w:sz w:val="24"/>
          <w:szCs w:val="24"/>
        </w:rPr>
        <w:tab/>
      </w:r>
      <w:r w:rsidRPr="00D3594B">
        <w:rPr>
          <w:rFonts w:ascii="宋体" w:eastAsia="宋体" w:hAnsi="宋体" w:cs="宋体"/>
          <w:sz w:val="24"/>
          <w:szCs w:val="24"/>
        </w:rPr>
        <w:tab/>
      </w:r>
    </w:p>
    <w:p w14:paraId="7E7969B8" w14:textId="3215AADE" w:rsidR="00B216F2" w:rsidRPr="00D3594B" w:rsidRDefault="003D23C4"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w:t>
      </w:r>
      <w:r w:rsidR="00B216F2" w:rsidRPr="00D3594B">
        <w:rPr>
          <w:rFonts w:ascii="宋体" w:eastAsia="宋体" w:hAnsi="宋体" w:cs="宋体"/>
          <w:sz w:val="24"/>
          <w:szCs w:val="24"/>
        </w:rPr>
        <w:t>1.2</w:t>
      </w:r>
      <w:r w:rsidR="006D5D0C" w:rsidRPr="00D3594B">
        <w:rPr>
          <w:rFonts w:ascii="宋体" w:eastAsia="宋体" w:hAnsi="宋体" w:cs="宋体" w:hint="default"/>
          <w:sz w:val="24"/>
          <w:szCs w:val="24"/>
        </w:rPr>
        <w:t xml:space="preserve"> </w:t>
      </w:r>
      <w:r w:rsidR="00B216F2" w:rsidRPr="00D3594B">
        <w:rPr>
          <w:rFonts w:ascii="宋体" w:eastAsia="宋体" w:hAnsi="宋体" w:cs="宋体"/>
          <w:sz w:val="24"/>
          <w:szCs w:val="24"/>
        </w:rPr>
        <w:t>阳极热容量≥800KHU</w:t>
      </w:r>
      <w:r w:rsidR="00B216F2" w:rsidRPr="00D3594B">
        <w:rPr>
          <w:rFonts w:ascii="宋体" w:eastAsia="宋体" w:hAnsi="宋体" w:cs="宋体"/>
          <w:sz w:val="24"/>
          <w:szCs w:val="24"/>
        </w:rPr>
        <w:tab/>
      </w:r>
      <w:r w:rsidR="00B216F2" w:rsidRPr="00D3594B">
        <w:rPr>
          <w:rFonts w:ascii="宋体" w:eastAsia="宋体" w:hAnsi="宋体" w:cs="宋体"/>
          <w:sz w:val="24"/>
          <w:szCs w:val="24"/>
        </w:rPr>
        <w:tab/>
      </w:r>
    </w:p>
    <w:p w14:paraId="12D9A41E" w14:textId="4340DC0B"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1.3</w:t>
      </w:r>
      <w:r w:rsidRPr="00D3594B">
        <w:rPr>
          <w:rFonts w:ascii="宋体" w:eastAsia="宋体" w:hAnsi="宋体" w:cs="宋体"/>
          <w:sz w:val="24"/>
          <w:szCs w:val="24"/>
        </w:rPr>
        <w:tab/>
        <w:t>焦点功率≥ 40/80KW</w:t>
      </w:r>
      <w:r w:rsidRPr="00D3594B">
        <w:rPr>
          <w:rFonts w:ascii="宋体" w:eastAsia="宋体" w:hAnsi="宋体" w:cs="宋体"/>
          <w:sz w:val="24"/>
          <w:szCs w:val="24"/>
        </w:rPr>
        <w:tab/>
      </w:r>
      <w:r w:rsidRPr="00D3594B">
        <w:rPr>
          <w:rFonts w:ascii="宋体" w:eastAsia="宋体" w:hAnsi="宋体" w:cs="宋体"/>
          <w:sz w:val="24"/>
          <w:szCs w:val="24"/>
        </w:rPr>
        <w:tab/>
      </w:r>
    </w:p>
    <w:p w14:paraId="4279D882" w14:textId="2A46658B"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1.4</w:t>
      </w:r>
      <w:r w:rsidRPr="00D3594B">
        <w:rPr>
          <w:rFonts w:ascii="宋体" w:eastAsia="宋体" w:hAnsi="宋体" w:cs="宋体"/>
          <w:sz w:val="24"/>
          <w:szCs w:val="24"/>
        </w:rPr>
        <w:tab/>
        <w:t>阳极转速≥8500 转/分钟</w:t>
      </w:r>
      <w:r w:rsidRPr="00D3594B">
        <w:rPr>
          <w:rFonts w:ascii="宋体" w:eastAsia="宋体" w:hAnsi="宋体" w:cs="宋体"/>
          <w:sz w:val="24"/>
          <w:szCs w:val="24"/>
        </w:rPr>
        <w:tab/>
      </w:r>
      <w:r w:rsidRPr="00D3594B">
        <w:rPr>
          <w:rFonts w:ascii="宋体" w:eastAsia="宋体" w:hAnsi="宋体" w:cs="宋体"/>
          <w:sz w:val="24"/>
          <w:szCs w:val="24"/>
        </w:rPr>
        <w:tab/>
      </w:r>
    </w:p>
    <w:p w14:paraId="5773C340" w14:textId="784B7714"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1.5</w:t>
      </w:r>
      <w:r w:rsidRPr="00D3594B">
        <w:rPr>
          <w:rFonts w:ascii="宋体" w:eastAsia="宋体" w:hAnsi="宋体" w:cs="宋体"/>
          <w:sz w:val="24"/>
          <w:szCs w:val="24"/>
        </w:rPr>
        <w:tab/>
        <w:t>冷却方式</w:t>
      </w:r>
      <w:r w:rsidR="006D5D0C" w:rsidRPr="00D3594B">
        <w:rPr>
          <w:rFonts w:ascii="宋体" w:eastAsia="宋体" w:hAnsi="宋体" w:cs="宋体"/>
          <w:sz w:val="24"/>
          <w:szCs w:val="24"/>
        </w:rPr>
        <w:t>：</w:t>
      </w:r>
      <w:r w:rsidRPr="00D3594B">
        <w:rPr>
          <w:rFonts w:ascii="宋体" w:eastAsia="宋体" w:hAnsi="宋体" w:cs="宋体"/>
          <w:sz w:val="24"/>
          <w:szCs w:val="24"/>
        </w:rPr>
        <w:t>风冷</w:t>
      </w:r>
      <w:r w:rsidRPr="00D3594B">
        <w:rPr>
          <w:rFonts w:ascii="宋体" w:eastAsia="宋体" w:hAnsi="宋体" w:cs="宋体"/>
          <w:sz w:val="24"/>
          <w:szCs w:val="24"/>
        </w:rPr>
        <w:tab/>
      </w:r>
      <w:r w:rsidRPr="00D3594B">
        <w:rPr>
          <w:rFonts w:ascii="宋体" w:eastAsia="宋体" w:hAnsi="宋体" w:cs="宋体"/>
          <w:sz w:val="24"/>
          <w:szCs w:val="24"/>
        </w:rPr>
        <w:tab/>
      </w:r>
    </w:p>
    <w:p w14:paraId="0F1647CB" w14:textId="60FC5A76"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2</w:t>
      </w:r>
      <w:r w:rsidR="006D5D0C" w:rsidRPr="00D3594B">
        <w:rPr>
          <w:rFonts w:ascii="宋体" w:eastAsia="宋体" w:hAnsi="宋体" w:cs="宋体"/>
          <w:sz w:val="24"/>
          <w:szCs w:val="24"/>
        </w:rPr>
        <w:t>、</w:t>
      </w:r>
      <w:r w:rsidRPr="00D3594B">
        <w:rPr>
          <w:rFonts w:ascii="宋体" w:eastAsia="宋体" w:hAnsi="宋体" w:cs="宋体"/>
          <w:sz w:val="24"/>
          <w:szCs w:val="24"/>
        </w:rPr>
        <w:t>高压发生器</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64CCEC8B" w14:textId="0448D1E1"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2.1</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功率≥65KW</w:t>
      </w:r>
      <w:r w:rsidRPr="00D3594B">
        <w:rPr>
          <w:rFonts w:ascii="宋体" w:eastAsia="宋体" w:hAnsi="宋体" w:cs="宋体"/>
          <w:sz w:val="24"/>
          <w:szCs w:val="24"/>
        </w:rPr>
        <w:tab/>
      </w:r>
      <w:r w:rsidRPr="00D3594B">
        <w:rPr>
          <w:rFonts w:ascii="宋体" w:eastAsia="宋体" w:hAnsi="宋体" w:cs="宋体"/>
          <w:sz w:val="24"/>
          <w:szCs w:val="24"/>
        </w:rPr>
        <w:tab/>
      </w:r>
    </w:p>
    <w:p w14:paraId="249B7A5F" w14:textId="22FAB961"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2.2</w:t>
      </w:r>
      <w:r w:rsidRPr="00D3594B">
        <w:rPr>
          <w:rFonts w:ascii="宋体" w:eastAsia="宋体" w:hAnsi="宋体" w:cs="宋体"/>
          <w:sz w:val="24"/>
          <w:szCs w:val="24"/>
        </w:rPr>
        <w:tab/>
        <w:t>逆变频率≥100kHz</w:t>
      </w:r>
      <w:r w:rsidRPr="00D3594B">
        <w:rPr>
          <w:rFonts w:ascii="宋体" w:eastAsia="宋体" w:hAnsi="宋体" w:cs="宋体"/>
          <w:sz w:val="24"/>
          <w:szCs w:val="24"/>
        </w:rPr>
        <w:tab/>
      </w:r>
      <w:r w:rsidRPr="00D3594B">
        <w:rPr>
          <w:rFonts w:ascii="宋体" w:eastAsia="宋体" w:hAnsi="宋体" w:cs="宋体"/>
          <w:sz w:val="24"/>
          <w:szCs w:val="24"/>
        </w:rPr>
        <w:tab/>
      </w:r>
    </w:p>
    <w:p w14:paraId="7BB25B3C" w14:textId="18793EBD"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w:t>
      </w:r>
      <w:r w:rsidR="006D5D0C" w:rsidRPr="00D3594B">
        <w:rPr>
          <w:rFonts w:ascii="宋体" w:eastAsia="宋体" w:hAnsi="宋体" w:cs="宋体"/>
          <w:sz w:val="24"/>
          <w:szCs w:val="24"/>
        </w:rPr>
        <w:t>、</w:t>
      </w:r>
      <w:r w:rsidRPr="00D3594B">
        <w:rPr>
          <w:rFonts w:ascii="宋体" w:eastAsia="宋体" w:hAnsi="宋体" w:cs="宋体"/>
          <w:sz w:val="24"/>
          <w:szCs w:val="24"/>
        </w:rPr>
        <w:t>平板探测器</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04630D01" w14:textId="0042F064"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3.1</w:t>
      </w:r>
      <w:r w:rsidRPr="00D3594B">
        <w:rPr>
          <w:rFonts w:ascii="宋体" w:eastAsia="宋体" w:hAnsi="宋体" w:cs="宋体"/>
          <w:sz w:val="24"/>
          <w:szCs w:val="24"/>
        </w:rPr>
        <w:tab/>
        <w:t>探测器材料</w:t>
      </w:r>
      <w:r w:rsidRPr="00D3594B">
        <w:rPr>
          <w:rFonts w:ascii="宋体" w:eastAsia="宋体" w:hAnsi="宋体" w:cs="宋体"/>
          <w:sz w:val="24"/>
          <w:szCs w:val="24"/>
        </w:rPr>
        <w:tab/>
      </w:r>
      <w:r w:rsidR="006D5D0C" w:rsidRPr="00D3594B">
        <w:rPr>
          <w:rFonts w:ascii="宋体" w:eastAsia="宋体" w:hAnsi="宋体" w:cs="宋体"/>
          <w:sz w:val="24"/>
          <w:szCs w:val="24"/>
        </w:rPr>
        <w:t>：</w:t>
      </w:r>
      <w:r w:rsidRPr="00D3594B">
        <w:rPr>
          <w:rFonts w:ascii="宋体" w:eastAsia="宋体" w:hAnsi="宋体" w:cs="宋体"/>
          <w:sz w:val="24"/>
          <w:szCs w:val="24"/>
        </w:rPr>
        <w:t>碘化铯/非晶体硅</w:t>
      </w:r>
      <w:r w:rsidR="000C6FCC" w:rsidRPr="00D3594B">
        <w:rPr>
          <w:rFonts w:ascii="宋体" w:eastAsia="宋体" w:hAnsi="宋体" w:cs="宋体"/>
          <w:sz w:val="24"/>
          <w:szCs w:val="24"/>
          <w:lang w:eastAsia="zh-CN"/>
        </w:rPr>
        <w:t>等</w:t>
      </w:r>
      <w:r w:rsidRPr="00D3594B">
        <w:rPr>
          <w:rFonts w:ascii="宋体" w:eastAsia="宋体" w:hAnsi="宋体" w:cs="宋体"/>
          <w:sz w:val="24"/>
          <w:szCs w:val="24"/>
        </w:rPr>
        <w:tab/>
      </w:r>
    </w:p>
    <w:p w14:paraId="66F68ABF" w14:textId="6250519F"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3.2</w:t>
      </w:r>
      <w:r w:rsidRPr="00D3594B">
        <w:rPr>
          <w:rFonts w:ascii="宋体" w:eastAsia="宋体" w:hAnsi="宋体" w:cs="宋体"/>
          <w:sz w:val="24"/>
          <w:szCs w:val="24"/>
        </w:rPr>
        <w:tab/>
        <w:t>探测器规格</w:t>
      </w:r>
      <w:r w:rsidR="006D5D0C" w:rsidRPr="00D3594B">
        <w:rPr>
          <w:rFonts w:ascii="宋体" w:eastAsia="宋体" w:hAnsi="宋体" w:cs="宋体"/>
          <w:sz w:val="24"/>
          <w:szCs w:val="24"/>
        </w:rPr>
        <w:t>：</w:t>
      </w:r>
      <w:r w:rsidR="003D23C4" w:rsidRPr="00D3594B">
        <w:rPr>
          <w:rFonts w:ascii="宋体" w:eastAsia="宋体" w:hAnsi="宋体" w:cs="宋体"/>
          <w:sz w:val="24"/>
          <w:szCs w:val="24"/>
        </w:rPr>
        <w:t>≥</w:t>
      </w:r>
      <w:r w:rsidRPr="00D3594B">
        <w:rPr>
          <w:rFonts w:ascii="宋体" w:eastAsia="宋体" w:hAnsi="宋体" w:cs="宋体"/>
          <w:sz w:val="24"/>
          <w:szCs w:val="24"/>
        </w:rPr>
        <w:t>43×43cm</w:t>
      </w:r>
      <w:r w:rsidRPr="00D3594B">
        <w:rPr>
          <w:rFonts w:ascii="宋体" w:eastAsia="宋体" w:hAnsi="宋体" w:cs="宋体"/>
          <w:sz w:val="24"/>
          <w:szCs w:val="24"/>
        </w:rPr>
        <w:tab/>
      </w:r>
      <w:r w:rsidRPr="00D3594B">
        <w:rPr>
          <w:rFonts w:ascii="宋体" w:eastAsia="宋体" w:hAnsi="宋体" w:cs="宋体"/>
          <w:sz w:val="24"/>
          <w:szCs w:val="24"/>
        </w:rPr>
        <w:tab/>
      </w:r>
    </w:p>
    <w:p w14:paraId="1B35A1BF" w14:textId="7E68A60F"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3.3</w:t>
      </w:r>
      <w:r w:rsidRPr="00D3594B">
        <w:rPr>
          <w:rFonts w:ascii="宋体" w:eastAsia="宋体" w:hAnsi="宋体" w:cs="宋体"/>
          <w:sz w:val="24"/>
          <w:szCs w:val="24"/>
        </w:rPr>
        <w:tab/>
        <w:t>可变视野≥4视野</w:t>
      </w:r>
      <w:r w:rsidRPr="00D3594B">
        <w:rPr>
          <w:rFonts w:ascii="宋体" w:eastAsia="宋体" w:hAnsi="宋体" w:cs="宋体"/>
          <w:sz w:val="24"/>
          <w:szCs w:val="24"/>
        </w:rPr>
        <w:tab/>
      </w:r>
      <w:r w:rsidRPr="00D3594B">
        <w:rPr>
          <w:rFonts w:ascii="宋体" w:eastAsia="宋体" w:hAnsi="宋体" w:cs="宋体"/>
          <w:sz w:val="24"/>
          <w:szCs w:val="24"/>
        </w:rPr>
        <w:tab/>
      </w:r>
    </w:p>
    <w:p w14:paraId="738AE67D" w14:textId="5BE6803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lastRenderedPageBreak/>
        <w:t>3.4</w:t>
      </w:r>
      <w:r w:rsidR="006D5D0C" w:rsidRPr="00D3594B">
        <w:rPr>
          <w:rFonts w:ascii="宋体" w:eastAsia="宋体" w:hAnsi="宋体" w:cs="宋体" w:hint="default"/>
          <w:sz w:val="24"/>
          <w:szCs w:val="24"/>
        </w:rPr>
        <w:t xml:space="preserve"> </w:t>
      </w:r>
      <w:r w:rsidRPr="00D3594B">
        <w:rPr>
          <w:rFonts w:ascii="宋体" w:eastAsia="宋体" w:hAnsi="宋体" w:cs="宋体"/>
          <w:sz w:val="24"/>
          <w:szCs w:val="24"/>
        </w:rPr>
        <w:t>像素尺寸≤148μm</w:t>
      </w:r>
      <w:r w:rsidRPr="00D3594B">
        <w:rPr>
          <w:rFonts w:ascii="宋体" w:eastAsia="宋体" w:hAnsi="宋体" w:cs="宋体"/>
          <w:sz w:val="24"/>
          <w:szCs w:val="24"/>
        </w:rPr>
        <w:tab/>
      </w:r>
      <w:r w:rsidRPr="00D3594B">
        <w:rPr>
          <w:rFonts w:ascii="宋体" w:eastAsia="宋体" w:hAnsi="宋体" w:cs="宋体"/>
          <w:sz w:val="24"/>
          <w:szCs w:val="24"/>
        </w:rPr>
        <w:tab/>
      </w:r>
    </w:p>
    <w:p w14:paraId="32B93BE7" w14:textId="6F696F56"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3.5 采集灰阶≥16bits</w:t>
      </w:r>
      <w:r w:rsidRPr="00D3594B">
        <w:rPr>
          <w:rFonts w:ascii="宋体" w:eastAsia="宋体" w:hAnsi="宋体" w:cs="宋体"/>
          <w:sz w:val="24"/>
          <w:szCs w:val="24"/>
        </w:rPr>
        <w:tab/>
      </w:r>
      <w:r w:rsidRPr="00D3594B">
        <w:rPr>
          <w:rFonts w:ascii="宋体" w:eastAsia="宋体" w:hAnsi="宋体" w:cs="宋体"/>
          <w:sz w:val="24"/>
          <w:szCs w:val="24"/>
        </w:rPr>
        <w:tab/>
      </w:r>
    </w:p>
    <w:p w14:paraId="073BD561" w14:textId="7777777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3.6</w:t>
      </w:r>
      <w:r w:rsidRPr="00D3594B">
        <w:rPr>
          <w:rFonts w:ascii="宋体" w:eastAsia="宋体" w:hAnsi="宋体" w:cs="宋体"/>
          <w:sz w:val="24"/>
          <w:szCs w:val="24"/>
        </w:rPr>
        <w:tab/>
        <w:t>空间分辨率</w:t>
      </w:r>
      <w:r w:rsidRPr="00D3594B">
        <w:rPr>
          <w:rFonts w:ascii="宋体" w:eastAsia="宋体" w:hAnsi="宋体" w:cs="宋体"/>
          <w:sz w:val="24"/>
          <w:szCs w:val="24"/>
        </w:rPr>
        <w:tab/>
        <w:t>≥3.4lp/mm</w:t>
      </w:r>
      <w:r w:rsidRPr="00D3594B">
        <w:rPr>
          <w:rFonts w:ascii="宋体" w:eastAsia="宋体" w:hAnsi="宋体" w:cs="宋体"/>
          <w:sz w:val="24"/>
          <w:szCs w:val="24"/>
        </w:rPr>
        <w:tab/>
      </w:r>
      <w:r w:rsidRPr="00D3594B">
        <w:rPr>
          <w:rFonts w:ascii="宋体" w:eastAsia="宋体" w:hAnsi="宋体" w:cs="宋体"/>
          <w:sz w:val="24"/>
          <w:szCs w:val="24"/>
        </w:rPr>
        <w:tab/>
      </w:r>
    </w:p>
    <w:p w14:paraId="1D759028" w14:textId="7777777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3.7</w:t>
      </w:r>
      <w:r w:rsidRPr="00D3594B">
        <w:rPr>
          <w:rFonts w:ascii="宋体" w:eastAsia="宋体" w:hAnsi="宋体" w:cs="宋体"/>
          <w:sz w:val="24"/>
          <w:szCs w:val="24"/>
        </w:rPr>
        <w:tab/>
        <w:t>量子捕获效率(DQE)</w:t>
      </w:r>
      <w:r w:rsidRPr="00D3594B">
        <w:rPr>
          <w:rFonts w:ascii="宋体" w:eastAsia="宋体" w:hAnsi="宋体" w:cs="宋体"/>
          <w:sz w:val="24"/>
          <w:szCs w:val="24"/>
        </w:rPr>
        <w:tab/>
        <w:t>≥65% @ 0.05lp/mm</w:t>
      </w:r>
      <w:r w:rsidRPr="00D3594B">
        <w:rPr>
          <w:rFonts w:ascii="宋体" w:eastAsia="宋体" w:hAnsi="宋体" w:cs="宋体"/>
          <w:sz w:val="24"/>
          <w:szCs w:val="24"/>
        </w:rPr>
        <w:tab/>
      </w:r>
      <w:r w:rsidRPr="00D3594B">
        <w:rPr>
          <w:rFonts w:ascii="宋体" w:eastAsia="宋体" w:hAnsi="宋体" w:cs="宋体"/>
          <w:sz w:val="24"/>
          <w:szCs w:val="24"/>
        </w:rPr>
        <w:tab/>
      </w:r>
    </w:p>
    <w:p w14:paraId="4227FE8F" w14:textId="3E5830C8"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3.8</w:t>
      </w:r>
      <w:r w:rsidRPr="00D3594B">
        <w:rPr>
          <w:rFonts w:ascii="宋体" w:eastAsia="宋体" w:hAnsi="宋体" w:cs="宋体"/>
          <w:sz w:val="24"/>
          <w:szCs w:val="24"/>
        </w:rPr>
        <w:tab/>
        <w:t>采集距阵</w:t>
      </w:r>
      <w:r w:rsidR="006D5D0C" w:rsidRPr="00D3594B">
        <w:rPr>
          <w:rFonts w:ascii="宋体" w:eastAsia="宋体" w:hAnsi="宋体" w:cs="宋体"/>
          <w:sz w:val="24"/>
          <w:szCs w:val="24"/>
        </w:rPr>
        <w:t>：</w:t>
      </w:r>
      <w:r w:rsidR="003D23C4" w:rsidRPr="00D3594B">
        <w:rPr>
          <w:rFonts w:ascii="宋体" w:eastAsia="宋体" w:hAnsi="宋体" w:cs="宋体"/>
          <w:sz w:val="24"/>
          <w:szCs w:val="24"/>
        </w:rPr>
        <w:t>≥</w:t>
      </w:r>
      <w:r w:rsidRPr="00D3594B">
        <w:rPr>
          <w:rFonts w:ascii="宋体" w:eastAsia="宋体" w:hAnsi="宋体" w:cs="宋体"/>
          <w:sz w:val="24"/>
          <w:szCs w:val="24"/>
        </w:rPr>
        <w:t>2800×2800</w:t>
      </w:r>
      <w:r w:rsidRPr="00D3594B">
        <w:rPr>
          <w:rFonts w:ascii="宋体" w:eastAsia="宋体" w:hAnsi="宋体" w:cs="宋体"/>
          <w:sz w:val="24"/>
          <w:szCs w:val="24"/>
        </w:rPr>
        <w:tab/>
      </w:r>
      <w:r w:rsidRPr="00D3594B">
        <w:rPr>
          <w:rFonts w:ascii="宋体" w:eastAsia="宋体" w:hAnsi="宋体" w:cs="宋体"/>
          <w:sz w:val="24"/>
          <w:szCs w:val="24"/>
        </w:rPr>
        <w:tab/>
      </w:r>
    </w:p>
    <w:p w14:paraId="135D9E5A" w14:textId="11196738"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4</w:t>
      </w:r>
      <w:r w:rsidR="006D5D0C" w:rsidRPr="00D3594B">
        <w:rPr>
          <w:rFonts w:ascii="宋体" w:eastAsia="宋体" w:hAnsi="宋体" w:cs="宋体"/>
          <w:sz w:val="24"/>
          <w:szCs w:val="24"/>
        </w:rPr>
        <w:t>、</w:t>
      </w:r>
      <w:r w:rsidRPr="00D3594B">
        <w:rPr>
          <w:rFonts w:ascii="宋体" w:eastAsia="宋体" w:hAnsi="宋体" w:cs="宋体"/>
          <w:sz w:val="24"/>
          <w:szCs w:val="24"/>
        </w:rPr>
        <w:t>监视器</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0990937A" w14:textId="7777777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4.1</w:t>
      </w:r>
      <w:r w:rsidRPr="00D3594B">
        <w:rPr>
          <w:rFonts w:ascii="宋体" w:eastAsia="宋体" w:hAnsi="宋体" w:cs="宋体"/>
          <w:sz w:val="24"/>
          <w:szCs w:val="24"/>
        </w:rPr>
        <w:tab/>
        <w:t>监视器数目</w:t>
      </w:r>
      <w:r w:rsidRPr="00D3594B">
        <w:rPr>
          <w:rFonts w:ascii="宋体" w:eastAsia="宋体" w:hAnsi="宋体" w:cs="宋体"/>
          <w:sz w:val="24"/>
          <w:szCs w:val="24"/>
        </w:rPr>
        <w:tab/>
        <w:t>≥1台</w:t>
      </w:r>
      <w:r w:rsidRPr="00D3594B">
        <w:rPr>
          <w:rFonts w:ascii="宋体" w:eastAsia="宋体" w:hAnsi="宋体" w:cs="宋体"/>
          <w:sz w:val="24"/>
          <w:szCs w:val="24"/>
        </w:rPr>
        <w:tab/>
      </w:r>
      <w:r w:rsidRPr="00D3594B">
        <w:rPr>
          <w:rFonts w:ascii="宋体" w:eastAsia="宋体" w:hAnsi="宋体" w:cs="宋体"/>
          <w:sz w:val="24"/>
          <w:szCs w:val="24"/>
        </w:rPr>
        <w:tab/>
      </w:r>
    </w:p>
    <w:p w14:paraId="0A766C51" w14:textId="7777777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4.2</w:t>
      </w:r>
      <w:r w:rsidRPr="00D3594B">
        <w:rPr>
          <w:rFonts w:ascii="宋体" w:eastAsia="宋体" w:hAnsi="宋体" w:cs="宋体"/>
          <w:sz w:val="24"/>
          <w:szCs w:val="24"/>
        </w:rPr>
        <w:tab/>
        <w:t>监视器尺寸</w:t>
      </w:r>
      <w:r w:rsidRPr="00D3594B">
        <w:rPr>
          <w:rFonts w:ascii="宋体" w:eastAsia="宋体" w:hAnsi="宋体" w:cs="宋体"/>
          <w:sz w:val="24"/>
          <w:szCs w:val="24"/>
        </w:rPr>
        <w:tab/>
        <w:t>≥19”</w:t>
      </w:r>
      <w:r w:rsidRPr="00D3594B">
        <w:rPr>
          <w:rFonts w:ascii="宋体" w:eastAsia="宋体" w:hAnsi="宋体" w:cs="宋体"/>
          <w:sz w:val="24"/>
          <w:szCs w:val="24"/>
        </w:rPr>
        <w:tab/>
      </w:r>
      <w:r w:rsidRPr="00D3594B">
        <w:rPr>
          <w:rFonts w:ascii="宋体" w:eastAsia="宋体" w:hAnsi="宋体" w:cs="宋体"/>
          <w:sz w:val="24"/>
          <w:szCs w:val="24"/>
        </w:rPr>
        <w:tab/>
      </w:r>
    </w:p>
    <w:p w14:paraId="7C260D5A" w14:textId="1BC09281"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w:t>
      </w:r>
      <w:r w:rsidR="006D5D0C" w:rsidRPr="00D3594B">
        <w:rPr>
          <w:rFonts w:ascii="宋体" w:eastAsia="宋体" w:hAnsi="宋体" w:cs="宋体"/>
          <w:sz w:val="24"/>
          <w:szCs w:val="24"/>
        </w:rPr>
        <w:t>、</w:t>
      </w:r>
      <w:r w:rsidRPr="00D3594B">
        <w:rPr>
          <w:rFonts w:ascii="宋体" w:eastAsia="宋体" w:hAnsi="宋体" w:cs="宋体"/>
          <w:sz w:val="24"/>
          <w:szCs w:val="24"/>
        </w:rPr>
        <w:t>病人检查床</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5ADB4329" w14:textId="45C124FF"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5.1</w:t>
      </w:r>
      <w:r w:rsidRPr="00D3594B">
        <w:rPr>
          <w:rFonts w:ascii="宋体" w:eastAsia="宋体" w:hAnsi="宋体" w:cs="宋体"/>
          <w:sz w:val="24"/>
          <w:szCs w:val="24"/>
        </w:rPr>
        <w:tab/>
        <w:t>球管纵向运动≥100厘米</w:t>
      </w:r>
      <w:r w:rsidRPr="00D3594B">
        <w:rPr>
          <w:rFonts w:ascii="宋体" w:eastAsia="宋体" w:hAnsi="宋体" w:cs="宋体"/>
          <w:sz w:val="24"/>
          <w:szCs w:val="24"/>
        </w:rPr>
        <w:tab/>
      </w:r>
      <w:r w:rsidRPr="00D3594B">
        <w:rPr>
          <w:rFonts w:ascii="宋体" w:eastAsia="宋体" w:hAnsi="宋体" w:cs="宋体"/>
          <w:sz w:val="24"/>
          <w:szCs w:val="24"/>
        </w:rPr>
        <w:tab/>
      </w:r>
    </w:p>
    <w:p w14:paraId="28AC5356" w14:textId="58543156"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▲5.2检查床纵向运动≥75厘米</w:t>
      </w:r>
      <w:r w:rsidRPr="00D3594B">
        <w:rPr>
          <w:rFonts w:ascii="宋体" w:eastAsia="宋体" w:hAnsi="宋体" w:cs="宋体"/>
          <w:sz w:val="24"/>
          <w:szCs w:val="24"/>
        </w:rPr>
        <w:tab/>
      </w:r>
      <w:r w:rsidRPr="00D3594B">
        <w:rPr>
          <w:rFonts w:ascii="宋体" w:eastAsia="宋体" w:hAnsi="宋体" w:cs="宋体"/>
          <w:sz w:val="24"/>
          <w:szCs w:val="24"/>
        </w:rPr>
        <w:tab/>
      </w:r>
    </w:p>
    <w:p w14:paraId="7605E31B" w14:textId="703591C9"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5.3</w:t>
      </w:r>
      <w:r w:rsidRPr="00D3594B">
        <w:rPr>
          <w:rFonts w:ascii="宋体" w:eastAsia="宋体" w:hAnsi="宋体" w:cs="宋体"/>
          <w:sz w:val="24"/>
          <w:szCs w:val="24"/>
        </w:rPr>
        <w:tab/>
        <w:t>床面横向运动≥15厘米</w:t>
      </w:r>
      <w:r w:rsidRPr="00D3594B">
        <w:rPr>
          <w:rFonts w:ascii="宋体" w:eastAsia="宋体" w:hAnsi="宋体" w:cs="宋体"/>
          <w:sz w:val="24"/>
          <w:szCs w:val="24"/>
        </w:rPr>
        <w:tab/>
      </w:r>
      <w:r w:rsidRPr="00D3594B">
        <w:rPr>
          <w:rFonts w:ascii="宋体" w:eastAsia="宋体" w:hAnsi="宋体" w:cs="宋体"/>
          <w:sz w:val="24"/>
          <w:szCs w:val="24"/>
        </w:rPr>
        <w:tab/>
      </w:r>
    </w:p>
    <w:p w14:paraId="5AE66CFB" w14:textId="6CF66933"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5.4</w:t>
      </w:r>
      <w:r w:rsidRPr="00D3594B">
        <w:rPr>
          <w:rFonts w:ascii="宋体" w:eastAsia="宋体" w:hAnsi="宋体" w:cs="宋体"/>
          <w:sz w:val="24"/>
          <w:szCs w:val="24"/>
        </w:rPr>
        <w:tab/>
        <w:t>球管倾斜投照角度≥40度</w:t>
      </w:r>
      <w:r w:rsidRPr="00D3594B">
        <w:rPr>
          <w:rFonts w:ascii="宋体" w:eastAsia="宋体" w:hAnsi="宋体" w:cs="宋体"/>
          <w:sz w:val="24"/>
          <w:szCs w:val="24"/>
        </w:rPr>
        <w:tab/>
      </w:r>
      <w:r w:rsidRPr="00D3594B">
        <w:rPr>
          <w:rFonts w:ascii="宋体" w:eastAsia="宋体" w:hAnsi="宋体" w:cs="宋体"/>
          <w:sz w:val="24"/>
          <w:szCs w:val="24"/>
        </w:rPr>
        <w:tab/>
      </w:r>
    </w:p>
    <w:p w14:paraId="54EFC1DC" w14:textId="4F8B38DF"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5.5</w:t>
      </w:r>
      <w:r w:rsidRPr="00D3594B">
        <w:rPr>
          <w:rFonts w:ascii="宋体" w:eastAsia="宋体" w:hAnsi="宋体" w:cs="宋体"/>
          <w:sz w:val="24"/>
          <w:szCs w:val="24"/>
        </w:rPr>
        <w:tab/>
        <w:t>SID 距离</w:t>
      </w:r>
      <w:r w:rsidR="006D5D0C" w:rsidRPr="00D3594B">
        <w:rPr>
          <w:rFonts w:ascii="宋体" w:eastAsia="宋体" w:hAnsi="宋体" w:cs="宋体"/>
          <w:sz w:val="24"/>
          <w:szCs w:val="24"/>
        </w:rPr>
        <w:t>：</w:t>
      </w:r>
      <w:r w:rsidRPr="00D3594B">
        <w:rPr>
          <w:rFonts w:ascii="宋体" w:eastAsia="宋体" w:hAnsi="宋体" w:cs="宋体"/>
          <w:sz w:val="24"/>
          <w:szCs w:val="24"/>
        </w:rPr>
        <w:t>115厘米，150厘米</w:t>
      </w:r>
      <w:r w:rsidRPr="00D3594B">
        <w:rPr>
          <w:rFonts w:ascii="宋体" w:eastAsia="宋体" w:hAnsi="宋体" w:cs="宋体"/>
          <w:sz w:val="24"/>
          <w:szCs w:val="24"/>
        </w:rPr>
        <w:tab/>
      </w:r>
      <w:r w:rsidRPr="00D3594B">
        <w:rPr>
          <w:rFonts w:ascii="宋体" w:eastAsia="宋体" w:hAnsi="宋体" w:cs="宋体"/>
          <w:sz w:val="24"/>
          <w:szCs w:val="24"/>
        </w:rPr>
        <w:tab/>
      </w:r>
    </w:p>
    <w:p w14:paraId="0CECE540" w14:textId="611C61F0"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5.6</w:t>
      </w:r>
      <w:r w:rsidRPr="00D3594B">
        <w:rPr>
          <w:rFonts w:ascii="宋体" w:eastAsia="宋体" w:hAnsi="宋体" w:cs="宋体"/>
          <w:sz w:val="24"/>
          <w:szCs w:val="24"/>
        </w:rPr>
        <w:tab/>
        <w:t>床体倾斜角度</w:t>
      </w:r>
      <w:r w:rsidR="006D5D0C" w:rsidRPr="00D3594B">
        <w:rPr>
          <w:rFonts w:ascii="宋体" w:eastAsia="宋体" w:hAnsi="宋体" w:cs="宋体"/>
          <w:sz w:val="24"/>
          <w:szCs w:val="24"/>
        </w:rPr>
        <w:t>：</w:t>
      </w:r>
      <w:r w:rsidRPr="00D3594B">
        <w:rPr>
          <w:rFonts w:ascii="宋体" w:eastAsia="宋体" w:hAnsi="宋体" w:cs="宋体"/>
          <w:sz w:val="24"/>
          <w:szCs w:val="24"/>
        </w:rPr>
        <w:t>-17度—90度内可调</w:t>
      </w:r>
      <w:r w:rsidRPr="00D3594B">
        <w:rPr>
          <w:rFonts w:ascii="宋体" w:eastAsia="宋体" w:hAnsi="宋体" w:cs="宋体"/>
          <w:sz w:val="24"/>
          <w:szCs w:val="24"/>
        </w:rPr>
        <w:tab/>
      </w:r>
      <w:r w:rsidRPr="00D3594B">
        <w:rPr>
          <w:rFonts w:ascii="宋体" w:eastAsia="宋体" w:hAnsi="宋体" w:cs="宋体"/>
          <w:sz w:val="24"/>
          <w:szCs w:val="24"/>
        </w:rPr>
        <w:tab/>
      </w:r>
    </w:p>
    <w:p w14:paraId="772370EF" w14:textId="5077E8E4"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5.7</w:t>
      </w:r>
      <w:r w:rsidRPr="00D3594B">
        <w:rPr>
          <w:rFonts w:ascii="宋体" w:eastAsia="宋体" w:hAnsi="宋体" w:cs="宋体"/>
          <w:sz w:val="24"/>
          <w:szCs w:val="24"/>
        </w:rPr>
        <w:tab/>
        <w:t>点片系统曝光功能</w:t>
      </w:r>
      <w:r w:rsidR="006D5D0C" w:rsidRPr="00D3594B">
        <w:rPr>
          <w:rFonts w:ascii="宋体" w:eastAsia="宋体" w:hAnsi="宋体" w:cs="宋体"/>
          <w:sz w:val="24"/>
          <w:szCs w:val="24"/>
        </w:rPr>
        <w:t>：</w:t>
      </w:r>
      <w:r w:rsidRPr="00D3594B">
        <w:rPr>
          <w:rFonts w:ascii="宋体" w:eastAsia="宋体" w:hAnsi="宋体" w:cs="宋体"/>
          <w:sz w:val="24"/>
          <w:szCs w:val="24"/>
        </w:rPr>
        <w:t>三视野电离室自动测量</w:t>
      </w:r>
      <w:r w:rsidRPr="00D3594B">
        <w:rPr>
          <w:rFonts w:ascii="宋体" w:eastAsia="宋体" w:hAnsi="宋体" w:cs="宋体"/>
          <w:sz w:val="24"/>
          <w:szCs w:val="24"/>
        </w:rPr>
        <w:tab/>
      </w:r>
      <w:r w:rsidRPr="00D3594B">
        <w:rPr>
          <w:rFonts w:ascii="宋体" w:eastAsia="宋体" w:hAnsi="宋体" w:cs="宋体"/>
          <w:sz w:val="24"/>
          <w:szCs w:val="24"/>
        </w:rPr>
        <w:tab/>
      </w:r>
    </w:p>
    <w:p w14:paraId="25B072DE" w14:textId="09F7C93B"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5.8</w:t>
      </w:r>
      <w:r w:rsidRPr="00D3594B">
        <w:rPr>
          <w:rFonts w:ascii="宋体" w:eastAsia="宋体" w:hAnsi="宋体" w:cs="宋体"/>
          <w:sz w:val="24"/>
          <w:szCs w:val="24"/>
        </w:rPr>
        <w:tab/>
        <w:t>缩光系统</w:t>
      </w:r>
      <w:r w:rsidR="00793F26" w:rsidRPr="00D3594B">
        <w:rPr>
          <w:rFonts w:ascii="宋体" w:eastAsia="宋体" w:hAnsi="宋体" w:cs="宋体"/>
          <w:sz w:val="24"/>
          <w:szCs w:val="24"/>
        </w:rPr>
        <w:t>：</w:t>
      </w:r>
      <w:r w:rsidRPr="00D3594B">
        <w:rPr>
          <w:rFonts w:ascii="宋体" w:eastAsia="宋体" w:hAnsi="宋体" w:cs="宋体"/>
          <w:sz w:val="24"/>
          <w:szCs w:val="24"/>
        </w:rPr>
        <w:t>矩形缩光系统</w:t>
      </w:r>
      <w:r w:rsidRPr="00D3594B">
        <w:rPr>
          <w:rFonts w:ascii="宋体" w:eastAsia="宋体" w:hAnsi="宋体" w:cs="宋体"/>
          <w:sz w:val="24"/>
          <w:szCs w:val="24"/>
        </w:rPr>
        <w:tab/>
      </w:r>
      <w:r w:rsidRPr="00D3594B">
        <w:rPr>
          <w:rFonts w:ascii="宋体" w:eastAsia="宋体" w:hAnsi="宋体" w:cs="宋体"/>
          <w:sz w:val="24"/>
          <w:szCs w:val="24"/>
        </w:rPr>
        <w:tab/>
      </w:r>
    </w:p>
    <w:p w14:paraId="7D3373CE" w14:textId="0914D502"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5.9</w:t>
      </w:r>
      <w:r w:rsidRPr="00D3594B">
        <w:rPr>
          <w:rFonts w:ascii="宋体" w:eastAsia="宋体" w:hAnsi="宋体" w:cs="宋体"/>
          <w:sz w:val="24"/>
          <w:szCs w:val="24"/>
        </w:rPr>
        <w:tab/>
        <w:t>床面拍照可通过皮尺手动测量SID距离</w:t>
      </w:r>
      <w:r w:rsidRPr="00D3594B">
        <w:rPr>
          <w:rFonts w:ascii="宋体" w:eastAsia="宋体" w:hAnsi="宋体" w:cs="宋体"/>
          <w:sz w:val="24"/>
          <w:szCs w:val="24"/>
        </w:rPr>
        <w:tab/>
      </w:r>
      <w:r w:rsidRPr="00D3594B">
        <w:rPr>
          <w:rFonts w:ascii="宋体" w:eastAsia="宋体" w:hAnsi="宋体" w:cs="宋体"/>
          <w:sz w:val="24"/>
          <w:szCs w:val="24"/>
        </w:rPr>
        <w:tab/>
      </w:r>
    </w:p>
    <w:p w14:paraId="39EE98C7" w14:textId="5F0068D9"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w:t>
      </w:r>
      <w:r w:rsidR="00793F26" w:rsidRPr="00D3594B">
        <w:rPr>
          <w:rFonts w:ascii="宋体" w:eastAsia="宋体" w:hAnsi="宋体" w:cs="宋体"/>
          <w:sz w:val="24"/>
          <w:szCs w:val="24"/>
        </w:rPr>
        <w:t>、</w:t>
      </w:r>
      <w:r w:rsidRPr="00D3594B">
        <w:rPr>
          <w:rFonts w:ascii="宋体" w:eastAsia="宋体" w:hAnsi="宋体" w:cs="宋体"/>
          <w:sz w:val="24"/>
          <w:szCs w:val="24"/>
        </w:rPr>
        <w:t>数字图像处理技术</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1167D659" w14:textId="7F3C6432"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w:t>
      </w:r>
      <w:r w:rsidRPr="00D3594B">
        <w:rPr>
          <w:rFonts w:ascii="宋体" w:eastAsia="宋体" w:hAnsi="宋体" w:cs="宋体"/>
          <w:sz w:val="24"/>
          <w:szCs w:val="24"/>
        </w:rPr>
        <w:tab/>
        <w:t>DR模式拍片≥2800</w:t>
      </w:r>
      <w:r w:rsidR="008E4F7F" w:rsidRPr="00D3594B">
        <w:t>×</w:t>
      </w:r>
      <w:r w:rsidRPr="00D3594B">
        <w:rPr>
          <w:rFonts w:ascii="宋体" w:eastAsia="宋体" w:hAnsi="宋体" w:cs="宋体"/>
          <w:sz w:val="24"/>
          <w:szCs w:val="24"/>
        </w:rPr>
        <w:t>2800矩阵</w:t>
      </w:r>
      <w:r w:rsidRPr="00D3594B">
        <w:rPr>
          <w:rFonts w:ascii="宋体" w:eastAsia="宋体" w:hAnsi="宋体" w:cs="宋体"/>
          <w:sz w:val="24"/>
          <w:szCs w:val="24"/>
        </w:rPr>
        <w:tab/>
      </w:r>
      <w:r w:rsidRPr="00D3594B">
        <w:rPr>
          <w:rFonts w:ascii="宋体" w:eastAsia="宋体" w:hAnsi="宋体" w:cs="宋体"/>
          <w:sz w:val="24"/>
          <w:szCs w:val="24"/>
        </w:rPr>
        <w:tab/>
      </w:r>
    </w:p>
    <w:p w14:paraId="5796D5D1" w14:textId="3B771431"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6.2</w:t>
      </w:r>
      <w:r w:rsidRPr="00D3594B">
        <w:rPr>
          <w:rFonts w:ascii="宋体" w:eastAsia="宋体" w:hAnsi="宋体" w:cs="宋体"/>
          <w:sz w:val="24"/>
          <w:szCs w:val="24"/>
        </w:rPr>
        <w:tab/>
        <w:t>连续点片矩阵≥1420</w:t>
      </w:r>
      <w:r w:rsidR="008E4F7F" w:rsidRPr="00D3594B">
        <w:t>×</w:t>
      </w:r>
      <w:r w:rsidRPr="00D3594B">
        <w:rPr>
          <w:rFonts w:ascii="宋体" w:eastAsia="宋体" w:hAnsi="宋体" w:cs="宋体"/>
          <w:sz w:val="24"/>
          <w:szCs w:val="24"/>
        </w:rPr>
        <w:t>1436矩阵</w:t>
      </w:r>
      <w:r w:rsidRPr="00D3594B">
        <w:rPr>
          <w:rFonts w:ascii="宋体" w:eastAsia="宋体" w:hAnsi="宋体" w:cs="宋体"/>
          <w:sz w:val="24"/>
          <w:szCs w:val="24"/>
        </w:rPr>
        <w:tab/>
      </w:r>
      <w:r w:rsidRPr="00D3594B">
        <w:rPr>
          <w:rFonts w:ascii="宋体" w:eastAsia="宋体" w:hAnsi="宋体" w:cs="宋体"/>
          <w:sz w:val="24"/>
          <w:szCs w:val="24"/>
        </w:rPr>
        <w:tab/>
      </w:r>
    </w:p>
    <w:p w14:paraId="5095A9B0" w14:textId="6B0C8F68"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6.3</w:t>
      </w:r>
      <w:r w:rsidRPr="00D3594B">
        <w:rPr>
          <w:rFonts w:ascii="宋体" w:eastAsia="宋体" w:hAnsi="宋体" w:cs="宋体"/>
          <w:sz w:val="24"/>
          <w:szCs w:val="24"/>
        </w:rPr>
        <w:tab/>
        <w:t>序列采集速度≥(1420</w:t>
      </w:r>
      <w:r w:rsidR="008E4F7F" w:rsidRPr="00D3594B">
        <w:t>×</w:t>
      </w:r>
      <w:r w:rsidRPr="00D3594B">
        <w:rPr>
          <w:rFonts w:ascii="宋体" w:eastAsia="宋体" w:hAnsi="宋体" w:cs="宋体"/>
          <w:sz w:val="24"/>
          <w:szCs w:val="24"/>
        </w:rPr>
        <w:t>1436矩阵)8帧/秒</w:t>
      </w:r>
      <w:r w:rsidRPr="00D3594B">
        <w:rPr>
          <w:rFonts w:ascii="宋体" w:eastAsia="宋体" w:hAnsi="宋体" w:cs="宋体"/>
          <w:sz w:val="24"/>
          <w:szCs w:val="24"/>
        </w:rPr>
        <w:tab/>
      </w:r>
      <w:r w:rsidRPr="00D3594B">
        <w:rPr>
          <w:rFonts w:ascii="宋体" w:eastAsia="宋体" w:hAnsi="宋体" w:cs="宋体"/>
          <w:sz w:val="24"/>
          <w:szCs w:val="24"/>
        </w:rPr>
        <w:tab/>
      </w:r>
    </w:p>
    <w:p w14:paraId="189B9AF5" w14:textId="719B597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6.4</w:t>
      </w:r>
      <w:r w:rsidRPr="00D3594B">
        <w:rPr>
          <w:rFonts w:ascii="宋体" w:eastAsia="宋体" w:hAnsi="宋体" w:cs="宋体"/>
          <w:sz w:val="24"/>
          <w:szCs w:val="24"/>
        </w:rPr>
        <w:tab/>
        <w:t>脉冲透视≥30帧/秒</w:t>
      </w:r>
      <w:r w:rsidRPr="00D3594B">
        <w:rPr>
          <w:rFonts w:ascii="宋体" w:eastAsia="宋体" w:hAnsi="宋体" w:cs="宋体"/>
          <w:sz w:val="24"/>
          <w:szCs w:val="24"/>
        </w:rPr>
        <w:tab/>
      </w:r>
      <w:r w:rsidRPr="00D3594B">
        <w:rPr>
          <w:rFonts w:ascii="宋体" w:eastAsia="宋体" w:hAnsi="宋体" w:cs="宋体"/>
          <w:sz w:val="24"/>
          <w:szCs w:val="24"/>
        </w:rPr>
        <w:tab/>
      </w:r>
    </w:p>
    <w:p w14:paraId="24947090" w14:textId="7A7B431E"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6.5</w:t>
      </w:r>
      <w:r w:rsidRPr="00D3594B">
        <w:rPr>
          <w:rFonts w:ascii="宋体" w:eastAsia="宋体" w:hAnsi="宋体" w:cs="宋体"/>
          <w:sz w:val="24"/>
          <w:szCs w:val="24"/>
        </w:rPr>
        <w:tab/>
        <w:t>存储容量≥(1024</w:t>
      </w:r>
      <w:r w:rsidR="008E4F7F" w:rsidRPr="00D3594B">
        <w:t>×</w:t>
      </w:r>
      <w:r w:rsidRPr="00D3594B">
        <w:rPr>
          <w:rFonts w:ascii="宋体" w:eastAsia="宋体" w:hAnsi="宋体" w:cs="宋体"/>
          <w:sz w:val="24"/>
          <w:szCs w:val="24"/>
        </w:rPr>
        <w:t>1024矩阵) 50000幅图像</w:t>
      </w:r>
      <w:r w:rsidRPr="00D3594B">
        <w:rPr>
          <w:rFonts w:ascii="宋体" w:eastAsia="宋体" w:hAnsi="宋体" w:cs="宋体"/>
          <w:sz w:val="24"/>
          <w:szCs w:val="24"/>
        </w:rPr>
        <w:tab/>
      </w:r>
      <w:r w:rsidRPr="00D3594B">
        <w:rPr>
          <w:rFonts w:ascii="宋体" w:eastAsia="宋体" w:hAnsi="宋体" w:cs="宋体"/>
          <w:sz w:val="24"/>
          <w:szCs w:val="24"/>
        </w:rPr>
        <w:tab/>
      </w:r>
    </w:p>
    <w:p w14:paraId="6DAF09B2" w14:textId="0A343EF5"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6.6</w:t>
      </w:r>
      <w:r w:rsidRPr="00D3594B">
        <w:rPr>
          <w:rFonts w:ascii="宋体" w:eastAsia="宋体" w:hAnsi="宋体" w:cs="宋体"/>
          <w:sz w:val="24"/>
          <w:szCs w:val="24"/>
        </w:rPr>
        <w:tab/>
        <w:t>图像文本/符号标注和编排功能</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6F13D325" w14:textId="115FEC23"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lastRenderedPageBreak/>
        <w:t>6.7</w:t>
      </w:r>
      <w:r w:rsidRPr="00D3594B">
        <w:rPr>
          <w:rFonts w:ascii="宋体" w:eastAsia="宋体" w:hAnsi="宋体" w:cs="宋体"/>
          <w:sz w:val="24"/>
          <w:szCs w:val="24"/>
        </w:rPr>
        <w:tab/>
        <w:t>图像距离角度测量功能</w:t>
      </w:r>
      <w:r w:rsidRPr="00D3594B">
        <w:rPr>
          <w:rFonts w:ascii="宋体" w:eastAsia="宋体" w:hAnsi="宋体" w:cs="宋体"/>
          <w:sz w:val="24"/>
          <w:szCs w:val="24"/>
        </w:rPr>
        <w:tab/>
      </w:r>
      <w:r w:rsidRPr="00D3594B">
        <w:rPr>
          <w:rFonts w:ascii="宋体" w:eastAsia="宋体" w:hAnsi="宋体" w:cs="宋体"/>
          <w:sz w:val="24"/>
          <w:szCs w:val="24"/>
        </w:rPr>
        <w:tab/>
      </w:r>
    </w:p>
    <w:p w14:paraId="6698186B" w14:textId="27F2B7DC"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6.8</w:t>
      </w:r>
      <w:r w:rsidRPr="00D3594B">
        <w:rPr>
          <w:rFonts w:ascii="宋体" w:eastAsia="宋体" w:hAnsi="宋体" w:cs="宋体"/>
          <w:sz w:val="24"/>
          <w:szCs w:val="24"/>
        </w:rPr>
        <w:tab/>
        <w:t>具有实时图像存储，显示，回放功能</w:t>
      </w:r>
      <w:r w:rsidRPr="00D3594B">
        <w:rPr>
          <w:rFonts w:ascii="宋体" w:eastAsia="宋体" w:hAnsi="宋体" w:cs="宋体"/>
          <w:sz w:val="24"/>
          <w:szCs w:val="24"/>
        </w:rPr>
        <w:tab/>
      </w:r>
      <w:r w:rsidRPr="00D3594B">
        <w:rPr>
          <w:rFonts w:ascii="宋体" w:eastAsia="宋体" w:hAnsi="宋体" w:cs="宋体"/>
          <w:sz w:val="24"/>
          <w:szCs w:val="24"/>
        </w:rPr>
        <w:tab/>
      </w:r>
    </w:p>
    <w:p w14:paraId="73EDA2F3" w14:textId="25842ECB"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6.9</w:t>
      </w:r>
      <w:r w:rsidRPr="00D3594B">
        <w:rPr>
          <w:rFonts w:ascii="宋体" w:eastAsia="宋体" w:hAnsi="宋体" w:cs="宋体"/>
          <w:sz w:val="24"/>
          <w:szCs w:val="24"/>
        </w:rPr>
        <w:tab/>
        <w:t>具有数字化图像保持，放大和编排功能</w:t>
      </w:r>
      <w:r w:rsidRPr="00D3594B">
        <w:rPr>
          <w:rFonts w:ascii="宋体" w:eastAsia="宋体" w:hAnsi="宋体" w:cs="宋体"/>
          <w:sz w:val="24"/>
          <w:szCs w:val="24"/>
        </w:rPr>
        <w:tab/>
      </w:r>
      <w:r w:rsidRPr="00D3594B">
        <w:rPr>
          <w:rFonts w:ascii="宋体" w:eastAsia="宋体" w:hAnsi="宋体" w:cs="宋体"/>
          <w:sz w:val="24"/>
          <w:szCs w:val="24"/>
        </w:rPr>
        <w:tab/>
      </w:r>
    </w:p>
    <w:p w14:paraId="7E913B8F" w14:textId="263F8B39"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6.10</w:t>
      </w:r>
      <w:r w:rsidRPr="00D3594B">
        <w:rPr>
          <w:rFonts w:ascii="宋体" w:eastAsia="宋体" w:hAnsi="宋体" w:cs="宋体"/>
          <w:sz w:val="24"/>
          <w:szCs w:val="24"/>
        </w:rPr>
        <w:tab/>
        <w:t>具有Dicom3.0连结接口</w:t>
      </w:r>
      <w:r w:rsidR="000F06C9" w:rsidRPr="00D3594B">
        <w:rPr>
          <w:rFonts w:ascii="宋体" w:eastAsia="宋体" w:hAnsi="宋体" w:cs="宋体"/>
          <w:sz w:val="24"/>
          <w:szCs w:val="24"/>
          <w:lang w:eastAsia="zh-CN"/>
        </w:rPr>
        <w:t>，支持与医院P</w:t>
      </w:r>
      <w:r w:rsidR="000F06C9" w:rsidRPr="00D3594B">
        <w:rPr>
          <w:rFonts w:ascii="宋体" w:eastAsia="宋体" w:hAnsi="宋体" w:cs="宋体" w:hint="default"/>
          <w:sz w:val="24"/>
          <w:szCs w:val="24"/>
          <w:lang w:eastAsia="zh-CN"/>
        </w:rPr>
        <w:t>ACS</w:t>
      </w:r>
      <w:r w:rsidR="000F06C9" w:rsidRPr="00D3594B">
        <w:rPr>
          <w:rFonts w:ascii="宋体" w:eastAsia="宋体" w:hAnsi="宋体" w:cs="宋体"/>
          <w:sz w:val="24"/>
          <w:szCs w:val="24"/>
          <w:lang w:eastAsia="zh-CN"/>
        </w:rPr>
        <w:t>等系统连接</w:t>
      </w:r>
      <w:r w:rsidRPr="00D3594B">
        <w:rPr>
          <w:rFonts w:ascii="宋体" w:eastAsia="宋体" w:hAnsi="宋体" w:cs="宋体"/>
          <w:sz w:val="24"/>
          <w:szCs w:val="24"/>
        </w:rPr>
        <w:tab/>
      </w:r>
      <w:r w:rsidRPr="00D3594B">
        <w:rPr>
          <w:rFonts w:ascii="宋体" w:eastAsia="宋体" w:hAnsi="宋体" w:cs="宋体"/>
          <w:sz w:val="24"/>
          <w:szCs w:val="24"/>
        </w:rPr>
        <w:tab/>
      </w:r>
    </w:p>
    <w:p w14:paraId="24A6E3BF" w14:textId="217A4743"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▲6.11具有图像防烧灼功能</w:t>
      </w:r>
      <w:r w:rsidRPr="00D3594B">
        <w:rPr>
          <w:rFonts w:ascii="宋体" w:eastAsia="宋体" w:hAnsi="宋体" w:cs="宋体"/>
          <w:sz w:val="24"/>
          <w:szCs w:val="24"/>
        </w:rPr>
        <w:tab/>
      </w:r>
      <w:r w:rsidRPr="00D3594B">
        <w:rPr>
          <w:rFonts w:ascii="宋体" w:eastAsia="宋体" w:hAnsi="宋体" w:cs="宋体"/>
          <w:sz w:val="24"/>
          <w:szCs w:val="24"/>
        </w:rPr>
        <w:tab/>
      </w:r>
    </w:p>
    <w:p w14:paraId="317BE789" w14:textId="2F36C24E"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6.12</w:t>
      </w:r>
      <w:r w:rsidRPr="00D3594B">
        <w:rPr>
          <w:rFonts w:ascii="宋体" w:eastAsia="宋体" w:hAnsi="宋体" w:cs="宋体"/>
          <w:sz w:val="24"/>
          <w:szCs w:val="24"/>
        </w:rPr>
        <w:tab/>
        <w:t>边缘增强，正负片反转，窗宽窗位调整</w:t>
      </w:r>
      <w:r w:rsidRPr="00D3594B">
        <w:rPr>
          <w:rFonts w:ascii="宋体" w:eastAsia="宋体" w:hAnsi="宋体" w:cs="宋体"/>
          <w:sz w:val="24"/>
          <w:szCs w:val="24"/>
        </w:rPr>
        <w:tab/>
      </w:r>
      <w:r w:rsidRPr="00D3594B">
        <w:rPr>
          <w:rFonts w:ascii="宋体" w:eastAsia="宋体" w:hAnsi="宋体" w:cs="宋体"/>
          <w:sz w:val="24"/>
          <w:szCs w:val="24"/>
        </w:rPr>
        <w:tab/>
      </w:r>
    </w:p>
    <w:p w14:paraId="796E41BE" w14:textId="62C8EB4C"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6.13</w:t>
      </w:r>
      <w:r w:rsidRPr="00D3594B">
        <w:rPr>
          <w:rFonts w:ascii="宋体" w:eastAsia="宋体" w:hAnsi="宋体" w:cs="宋体"/>
          <w:sz w:val="24"/>
          <w:szCs w:val="24"/>
        </w:rPr>
        <w:tab/>
        <w:t>具有剂量直方图调节</w:t>
      </w:r>
      <w:r w:rsidRPr="00D3594B">
        <w:rPr>
          <w:rFonts w:ascii="宋体" w:eastAsia="宋体" w:hAnsi="宋体" w:cs="宋体"/>
          <w:sz w:val="24"/>
          <w:szCs w:val="24"/>
        </w:rPr>
        <w:tab/>
      </w:r>
      <w:r w:rsidRPr="00D3594B">
        <w:rPr>
          <w:rFonts w:ascii="宋体" w:eastAsia="宋体" w:hAnsi="宋体" w:cs="宋体"/>
          <w:sz w:val="24"/>
          <w:szCs w:val="24"/>
        </w:rPr>
        <w:tab/>
      </w:r>
    </w:p>
    <w:p w14:paraId="15DD0119" w14:textId="50F7AEF4"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6.14</w:t>
      </w:r>
      <w:r w:rsidRPr="00D3594B">
        <w:rPr>
          <w:rFonts w:ascii="宋体" w:eastAsia="宋体" w:hAnsi="宋体" w:cs="宋体"/>
          <w:sz w:val="24"/>
          <w:szCs w:val="24"/>
        </w:rPr>
        <w:tab/>
        <w:t>具有数码变焦功能</w:t>
      </w:r>
      <w:r w:rsidRPr="00D3594B">
        <w:rPr>
          <w:rFonts w:ascii="宋体" w:eastAsia="宋体" w:hAnsi="宋体" w:cs="宋体"/>
          <w:sz w:val="24"/>
          <w:szCs w:val="24"/>
        </w:rPr>
        <w:tab/>
      </w:r>
      <w:r w:rsidRPr="00D3594B">
        <w:rPr>
          <w:rFonts w:ascii="宋体" w:eastAsia="宋体" w:hAnsi="宋体" w:cs="宋体"/>
          <w:sz w:val="24"/>
          <w:szCs w:val="24"/>
        </w:rPr>
        <w:tab/>
      </w:r>
    </w:p>
    <w:p w14:paraId="5A7FE549" w14:textId="48FFB981"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6.15</w:t>
      </w:r>
      <w:r w:rsidRPr="00D3594B">
        <w:rPr>
          <w:rFonts w:ascii="宋体" w:eastAsia="宋体" w:hAnsi="宋体" w:cs="宋体"/>
          <w:sz w:val="24"/>
          <w:szCs w:val="24"/>
        </w:rPr>
        <w:tab/>
        <w:t>具有快照存储功能</w:t>
      </w:r>
      <w:r w:rsidRPr="00D3594B">
        <w:rPr>
          <w:rFonts w:ascii="宋体" w:eastAsia="宋体" w:hAnsi="宋体" w:cs="宋体"/>
          <w:sz w:val="24"/>
          <w:szCs w:val="24"/>
        </w:rPr>
        <w:tab/>
      </w:r>
      <w:r w:rsidRPr="00D3594B">
        <w:rPr>
          <w:rFonts w:ascii="宋体" w:eastAsia="宋体" w:hAnsi="宋体" w:cs="宋体"/>
          <w:sz w:val="24"/>
          <w:szCs w:val="24"/>
        </w:rPr>
        <w:tab/>
      </w:r>
    </w:p>
    <w:p w14:paraId="778C0D1D" w14:textId="157C752A"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6.16</w:t>
      </w:r>
      <w:r w:rsidRPr="00D3594B">
        <w:rPr>
          <w:rFonts w:ascii="宋体" w:eastAsia="宋体" w:hAnsi="宋体" w:cs="宋体"/>
          <w:sz w:val="24"/>
          <w:szCs w:val="24"/>
        </w:rPr>
        <w:tab/>
        <w:t>可主动预设透视序列存储</w:t>
      </w:r>
      <w:r w:rsidRPr="00D3594B">
        <w:rPr>
          <w:rFonts w:ascii="宋体" w:eastAsia="宋体" w:hAnsi="宋体" w:cs="宋体"/>
          <w:sz w:val="24"/>
          <w:szCs w:val="24"/>
        </w:rPr>
        <w:tab/>
      </w:r>
      <w:r w:rsidRPr="00D3594B">
        <w:rPr>
          <w:rFonts w:ascii="宋体" w:eastAsia="宋体" w:hAnsi="宋体" w:cs="宋体"/>
          <w:sz w:val="24"/>
          <w:szCs w:val="24"/>
        </w:rPr>
        <w:tab/>
      </w:r>
    </w:p>
    <w:p w14:paraId="52E00B71" w14:textId="62A783EE"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6.17</w:t>
      </w:r>
      <w:r w:rsidRPr="00D3594B">
        <w:rPr>
          <w:rFonts w:ascii="宋体" w:eastAsia="宋体" w:hAnsi="宋体" w:cs="宋体"/>
          <w:sz w:val="24"/>
          <w:szCs w:val="24"/>
        </w:rPr>
        <w:tab/>
        <w:t>具有末帧图像保持，放大漫游，图像水平/垂直翻转</w:t>
      </w:r>
      <w:r w:rsidRPr="00D3594B">
        <w:rPr>
          <w:rFonts w:ascii="宋体" w:eastAsia="宋体" w:hAnsi="宋体" w:cs="宋体"/>
          <w:sz w:val="24"/>
          <w:szCs w:val="24"/>
        </w:rPr>
        <w:tab/>
      </w:r>
      <w:r w:rsidRPr="00D3594B">
        <w:rPr>
          <w:rFonts w:ascii="宋体" w:eastAsia="宋体" w:hAnsi="宋体" w:cs="宋体"/>
          <w:sz w:val="24"/>
          <w:szCs w:val="24"/>
        </w:rPr>
        <w:tab/>
      </w:r>
    </w:p>
    <w:p w14:paraId="7823DC44" w14:textId="4F7D19BA"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6.18</w:t>
      </w:r>
      <w:r w:rsidRPr="00D3594B">
        <w:rPr>
          <w:rFonts w:ascii="宋体" w:eastAsia="宋体" w:hAnsi="宋体" w:cs="宋体"/>
          <w:sz w:val="24"/>
          <w:szCs w:val="24"/>
        </w:rPr>
        <w:tab/>
        <w:t>具有末帧图像无剂量束光野范围调整</w:t>
      </w:r>
      <w:r w:rsidRPr="00D3594B">
        <w:rPr>
          <w:rFonts w:ascii="宋体" w:eastAsia="宋体" w:hAnsi="宋体" w:cs="宋体"/>
          <w:sz w:val="24"/>
          <w:szCs w:val="24"/>
        </w:rPr>
        <w:tab/>
      </w:r>
      <w:r w:rsidRPr="00D3594B">
        <w:rPr>
          <w:rFonts w:ascii="宋体" w:eastAsia="宋体" w:hAnsi="宋体" w:cs="宋体"/>
          <w:sz w:val="24"/>
          <w:szCs w:val="24"/>
        </w:rPr>
        <w:tab/>
      </w:r>
    </w:p>
    <w:p w14:paraId="12C62454" w14:textId="0D50CD5D"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6.19</w:t>
      </w:r>
      <w:r w:rsidRPr="00D3594B">
        <w:rPr>
          <w:rFonts w:ascii="宋体" w:eastAsia="宋体" w:hAnsi="宋体" w:cs="宋体"/>
          <w:sz w:val="24"/>
          <w:szCs w:val="24"/>
        </w:rPr>
        <w:tab/>
        <w:t>具有末帧图像无剂量定位功能</w:t>
      </w:r>
      <w:r w:rsidRPr="00D3594B">
        <w:rPr>
          <w:rFonts w:ascii="宋体" w:eastAsia="宋体" w:hAnsi="宋体" w:cs="宋体"/>
          <w:sz w:val="24"/>
          <w:szCs w:val="24"/>
        </w:rPr>
        <w:tab/>
      </w:r>
      <w:r w:rsidRPr="00D3594B">
        <w:rPr>
          <w:rFonts w:ascii="宋体" w:eastAsia="宋体" w:hAnsi="宋体" w:cs="宋体"/>
          <w:sz w:val="24"/>
          <w:szCs w:val="24"/>
        </w:rPr>
        <w:tab/>
      </w:r>
    </w:p>
    <w:p w14:paraId="566C554C" w14:textId="61614DC2"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7</w:t>
      </w:r>
      <w:r w:rsidR="00793F26" w:rsidRPr="00D3594B">
        <w:rPr>
          <w:rFonts w:ascii="宋体" w:eastAsia="宋体" w:hAnsi="宋体" w:cs="宋体"/>
          <w:sz w:val="24"/>
          <w:szCs w:val="24"/>
        </w:rPr>
        <w:t>、</w:t>
      </w:r>
      <w:r w:rsidRPr="00D3594B">
        <w:rPr>
          <w:rFonts w:ascii="宋体" w:eastAsia="宋体" w:hAnsi="宋体" w:cs="宋体"/>
          <w:sz w:val="24"/>
          <w:szCs w:val="24"/>
        </w:rPr>
        <w:t>操作系统</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151139F3" w14:textId="4EB093E2"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7.1</w:t>
      </w:r>
      <w:r w:rsidRPr="00D3594B">
        <w:rPr>
          <w:rFonts w:ascii="宋体" w:eastAsia="宋体" w:hAnsi="宋体" w:cs="宋体"/>
          <w:sz w:val="24"/>
          <w:szCs w:val="24"/>
        </w:rPr>
        <w:tab/>
        <w:t>主机采用触摸屏和操作杆操作</w:t>
      </w:r>
    </w:p>
    <w:p w14:paraId="50E8E3FC" w14:textId="67261473"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7.2</w:t>
      </w:r>
      <w:r w:rsidRPr="00D3594B">
        <w:rPr>
          <w:rFonts w:ascii="宋体" w:eastAsia="宋体" w:hAnsi="宋体" w:cs="宋体"/>
          <w:sz w:val="24"/>
          <w:szCs w:val="24"/>
        </w:rPr>
        <w:tab/>
        <w:t>数字系统采用Windows 10操作系统 ,鼠标操作</w:t>
      </w:r>
    </w:p>
    <w:p w14:paraId="117F2A0B" w14:textId="5F0D8027"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w:t>
      </w:r>
      <w:r w:rsidR="00793F26" w:rsidRPr="00D3594B">
        <w:rPr>
          <w:rFonts w:ascii="宋体" w:eastAsia="宋体" w:hAnsi="宋体" w:cs="宋体"/>
          <w:sz w:val="24"/>
          <w:szCs w:val="24"/>
        </w:rPr>
        <w:t>、</w:t>
      </w:r>
      <w:r w:rsidRPr="00D3594B">
        <w:rPr>
          <w:rFonts w:ascii="宋体" w:eastAsia="宋体" w:hAnsi="宋体" w:cs="宋体"/>
          <w:sz w:val="24"/>
          <w:szCs w:val="24"/>
        </w:rPr>
        <w:t>附件</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567CA643" w14:textId="70DEE366"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8.1</w:t>
      </w:r>
      <w:r w:rsidRPr="00D3594B">
        <w:rPr>
          <w:rFonts w:ascii="宋体" w:eastAsia="宋体" w:hAnsi="宋体" w:cs="宋体"/>
          <w:sz w:val="24"/>
          <w:szCs w:val="24"/>
        </w:rPr>
        <w:tab/>
        <w:t>手柄</w:t>
      </w:r>
      <w:r w:rsidRPr="00D3594B">
        <w:rPr>
          <w:rFonts w:ascii="宋体" w:eastAsia="宋体" w:hAnsi="宋体" w:cs="宋体"/>
          <w:sz w:val="24"/>
          <w:szCs w:val="24"/>
        </w:rPr>
        <w:tab/>
      </w:r>
      <w:r w:rsidRPr="00D3594B">
        <w:rPr>
          <w:rFonts w:ascii="宋体" w:eastAsia="宋体" w:hAnsi="宋体" w:cs="宋体"/>
          <w:sz w:val="24"/>
          <w:szCs w:val="24"/>
        </w:rPr>
        <w:tab/>
      </w:r>
    </w:p>
    <w:p w14:paraId="07033002" w14:textId="319C4C35"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8.2</w:t>
      </w:r>
      <w:r w:rsidRPr="00D3594B">
        <w:rPr>
          <w:rFonts w:ascii="宋体" w:eastAsia="宋体" w:hAnsi="宋体" w:cs="宋体"/>
          <w:sz w:val="24"/>
          <w:szCs w:val="24"/>
        </w:rPr>
        <w:tab/>
        <w:t>肩托</w:t>
      </w:r>
      <w:r w:rsidRPr="00D3594B">
        <w:rPr>
          <w:rFonts w:ascii="宋体" w:eastAsia="宋体" w:hAnsi="宋体" w:cs="宋体"/>
          <w:sz w:val="24"/>
          <w:szCs w:val="24"/>
        </w:rPr>
        <w:tab/>
      </w:r>
      <w:r w:rsidRPr="00D3594B">
        <w:rPr>
          <w:rFonts w:ascii="宋体" w:eastAsia="宋体" w:hAnsi="宋体" w:cs="宋体"/>
          <w:sz w:val="24"/>
          <w:szCs w:val="24"/>
        </w:rPr>
        <w:tab/>
      </w:r>
    </w:p>
    <w:p w14:paraId="20558423" w14:textId="54246CB6"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8.3</w:t>
      </w:r>
      <w:r w:rsidRPr="00D3594B">
        <w:rPr>
          <w:rFonts w:ascii="宋体" w:eastAsia="宋体" w:hAnsi="宋体" w:cs="宋体"/>
          <w:sz w:val="24"/>
          <w:szCs w:val="24"/>
        </w:rPr>
        <w:tab/>
        <w:t>压迫带</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0BBAEA2A" w14:textId="146B6BB2"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8.4</w:t>
      </w:r>
      <w:r w:rsidRPr="00D3594B">
        <w:rPr>
          <w:rFonts w:ascii="宋体" w:eastAsia="宋体" w:hAnsi="宋体" w:cs="宋体"/>
          <w:sz w:val="24"/>
          <w:szCs w:val="24"/>
        </w:rPr>
        <w:tab/>
        <w:t>对讲系统</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1CB6109F" w14:textId="780F3C84"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8.5</w:t>
      </w:r>
      <w:r w:rsidRPr="00D3594B">
        <w:rPr>
          <w:rFonts w:ascii="宋体" w:eastAsia="宋体" w:hAnsi="宋体" w:cs="宋体"/>
          <w:sz w:val="24"/>
          <w:szCs w:val="24"/>
        </w:rPr>
        <w:tab/>
        <w:t>第二曝光脚闸</w:t>
      </w:r>
      <w:r w:rsidRPr="00D3594B">
        <w:rPr>
          <w:rFonts w:ascii="宋体" w:eastAsia="宋体" w:hAnsi="宋体" w:cs="宋体"/>
          <w:sz w:val="24"/>
          <w:szCs w:val="24"/>
        </w:rPr>
        <w:tab/>
      </w:r>
      <w:r w:rsidRPr="00D3594B">
        <w:rPr>
          <w:rFonts w:ascii="宋体" w:eastAsia="宋体" w:hAnsi="宋体" w:cs="宋体"/>
          <w:sz w:val="24"/>
          <w:szCs w:val="24"/>
        </w:rPr>
        <w:tab/>
      </w:r>
      <w:r w:rsidRPr="00D3594B">
        <w:rPr>
          <w:rFonts w:ascii="宋体" w:eastAsia="宋体" w:hAnsi="宋体" w:cs="宋体"/>
          <w:sz w:val="24"/>
          <w:szCs w:val="24"/>
        </w:rPr>
        <w:tab/>
      </w:r>
    </w:p>
    <w:p w14:paraId="4980C070" w14:textId="6ECCCABE" w:rsidR="00B216F2" w:rsidRPr="00D3594B" w:rsidRDefault="00B216F2" w:rsidP="00AE354B">
      <w:pPr>
        <w:pStyle w:val="null3"/>
        <w:spacing w:before="90" w:after="90" w:line="360" w:lineRule="auto"/>
        <w:ind w:left="-180" w:right="-180" w:firstLine="480"/>
        <w:rPr>
          <w:rFonts w:ascii="宋体" w:eastAsia="宋体" w:hAnsi="宋体" w:cs="宋体" w:hint="default"/>
          <w:sz w:val="24"/>
          <w:szCs w:val="24"/>
        </w:rPr>
      </w:pPr>
      <w:r w:rsidRPr="00D3594B">
        <w:rPr>
          <w:rFonts w:ascii="宋体" w:eastAsia="宋体" w:hAnsi="宋体" w:cs="宋体"/>
          <w:sz w:val="24"/>
          <w:szCs w:val="24"/>
        </w:rPr>
        <w:t>★9</w:t>
      </w:r>
      <w:r w:rsidRPr="00D3594B">
        <w:rPr>
          <w:rFonts w:ascii="宋体" w:eastAsia="宋体" w:hAnsi="宋体" w:cs="宋体"/>
          <w:sz w:val="24"/>
          <w:szCs w:val="24"/>
        </w:rPr>
        <w:tab/>
        <w:t>设备主要部件球管、高压发生器是制造商原厂制造。</w:t>
      </w:r>
    </w:p>
    <w:p w14:paraId="3CD4DAA6" w14:textId="02384AC1" w:rsidR="00B216F2" w:rsidRPr="00D3594B" w:rsidRDefault="00B216F2" w:rsidP="00AE354B">
      <w:pPr>
        <w:pStyle w:val="null3"/>
        <w:spacing w:before="90" w:after="90" w:line="360" w:lineRule="auto"/>
        <w:ind w:right="-180"/>
        <w:rPr>
          <w:rFonts w:ascii="宋体" w:eastAsia="宋体" w:hAnsi="宋体" w:cs="宋体" w:hint="default"/>
          <w:b/>
          <w:bCs/>
          <w:sz w:val="24"/>
          <w:szCs w:val="24"/>
        </w:rPr>
      </w:pPr>
      <w:r w:rsidRPr="00D3594B">
        <w:rPr>
          <w:rFonts w:ascii="宋体" w:eastAsia="宋体" w:hAnsi="宋体" w:cs="宋体"/>
          <w:b/>
          <w:bCs/>
          <w:sz w:val="24"/>
          <w:szCs w:val="24"/>
        </w:rPr>
        <w:t>（二）配置清单</w:t>
      </w:r>
      <w:r w:rsidRPr="00D3594B">
        <w:rPr>
          <w:rFonts w:ascii="宋体" w:eastAsia="宋体" w:hAnsi="宋体" w:cs="宋体"/>
          <w:b/>
          <w:bCs/>
          <w:sz w:val="24"/>
          <w:szCs w:val="24"/>
        </w:rPr>
        <w:tab/>
      </w:r>
    </w:p>
    <w:p w14:paraId="4CD4ED58" w14:textId="4FE76DB3"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动态透视和消化道造影、高分辨率DR摄影，动态大平板多功能X射线诊断设</w:t>
      </w:r>
      <w:r w:rsidRPr="00D3594B">
        <w:rPr>
          <w:rFonts w:asciiTheme="minorEastAsia" w:hAnsiTheme="minorEastAsia" w:hint="eastAsia"/>
          <w:sz w:val="24"/>
          <w:szCs w:val="32"/>
        </w:rPr>
        <w:lastRenderedPageBreak/>
        <w:t>备主机</w:t>
      </w:r>
    </w:p>
    <w:p w14:paraId="285AE52D" w14:textId="498EED53"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2</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压迫器</w:t>
      </w:r>
    </w:p>
    <w:p w14:paraId="7E5971CE" w14:textId="4FB3E190"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3</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第二曝光脚闸</w:t>
      </w:r>
    </w:p>
    <w:p w14:paraId="09012A7C" w14:textId="53AE83ED"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4</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透视动态存储</w:t>
      </w:r>
    </w:p>
    <w:p w14:paraId="5D6AB03D" w14:textId="70C27310"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5</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密度优化功能</w:t>
      </w:r>
    </w:p>
    <w:p w14:paraId="258E83DA" w14:textId="4B9AB78D"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6</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控制室</w:t>
      </w:r>
      <w:r w:rsidR="000F06C9" w:rsidRPr="00D3594B">
        <w:rPr>
          <w:rFonts w:ascii="宋体" w:eastAsia="宋体" w:hAnsi="宋体" w:cs="宋体"/>
          <w:sz w:val="24"/>
        </w:rPr>
        <w:t>≥</w:t>
      </w:r>
      <w:r w:rsidRPr="00D3594B">
        <w:rPr>
          <w:rFonts w:asciiTheme="minorEastAsia" w:hAnsiTheme="minorEastAsia" w:hint="eastAsia"/>
          <w:sz w:val="24"/>
          <w:szCs w:val="32"/>
        </w:rPr>
        <w:t>19</w:t>
      </w:r>
      <w:r w:rsidR="00CB7868" w:rsidRPr="00D3594B">
        <w:rPr>
          <w:rFonts w:asciiTheme="minorEastAsia" w:hAnsiTheme="minorEastAsia"/>
          <w:sz w:val="24"/>
          <w:szCs w:val="32"/>
        </w:rPr>
        <w:t>”</w:t>
      </w:r>
      <w:r w:rsidRPr="00D3594B">
        <w:rPr>
          <w:rFonts w:asciiTheme="minorEastAsia" w:hAnsiTheme="minorEastAsia" w:hint="eastAsia"/>
          <w:sz w:val="24"/>
          <w:szCs w:val="32"/>
        </w:rPr>
        <w:t>显示器</w:t>
      </w:r>
    </w:p>
    <w:p w14:paraId="2887A9C5" w14:textId="2F42AF43"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7</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DICOM 工作列表/MPPS</w:t>
      </w:r>
    </w:p>
    <w:p w14:paraId="5051B017" w14:textId="4B2A105B"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8</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对讲系统</w:t>
      </w:r>
    </w:p>
    <w:p w14:paraId="08B1AEFB" w14:textId="09807E4F"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9</w:t>
      </w:r>
      <w:r w:rsidR="00793F26" w:rsidRPr="00D3594B">
        <w:rPr>
          <w:rFonts w:asciiTheme="minorEastAsia" w:hAnsiTheme="minorEastAsia" w:hint="eastAsia"/>
          <w:sz w:val="24"/>
          <w:szCs w:val="32"/>
        </w:rPr>
        <w:t>、</w:t>
      </w:r>
      <w:r w:rsidR="000F06C9" w:rsidRPr="00D3594B">
        <w:rPr>
          <w:rFonts w:ascii="宋体" w:eastAsia="宋体" w:hAnsi="宋体" w:cs="宋体"/>
          <w:sz w:val="24"/>
        </w:rPr>
        <w:t>≥</w:t>
      </w:r>
      <w:r w:rsidRPr="00D3594B">
        <w:rPr>
          <w:rFonts w:asciiTheme="minorEastAsia" w:hAnsiTheme="minorEastAsia" w:hint="eastAsia"/>
          <w:sz w:val="24"/>
          <w:szCs w:val="32"/>
        </w:rPr>
        <w:t>1.4米远程控制台桌</w:t>
      </w:r>
    </w:p>
    <w:p w14:paraId="469E1A91" w14:textId="2E415D88"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10</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英文用户手册</w:t>
      </w:r>
    </w:p>
    <w:p w14:paraId="2B3EB924" w14:textId="596487E3"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11</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中文用户手册</w:t>
      </w:r>
    </w:p>
    <w:p w14:paraId="607632CD" w14:textId="051AA811"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w:t>
      </w:r>
      <w:r w:rsidR="000F06C9" w:rsidRPr="00D3594B">
        <w:rPr>
          <w:rFonts w:asciiTheme="minorEastAsia" w:hAnsiTheme="minorEastAsia"/>
          <w:sz w:val="24"/>
          <w:szCs w:val="32"/>
        </w:rPr>
        <w:t>2</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压迫带</w:t>
      </w:r>
    </w:p>
    <w:p w14:paraId="441E6362" w14:textId="38F75AC0"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w:t>
      </w:r>
      <w:r w:rsidR="000F06C9" w:rsidRPr="00D3594B">
        <w:rPr>
          <w:rFonts w:asciiTheme="minorEastAsia" w:hAnsiTheme="minorEastAsia"/>
          <w:sz w:val="24"/>
          <w:szCs w:val="32"/>
        </w:rPr>
        <w:t>3</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末帧图像束光野调整</w:t>
      </w:r>
    </w:p>
    <w:p w14:paraId="52787FF2" w14:textId="213F652A"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w:t>
      </w:r>
      <w:r w:rsidR="000F06C9" w:rsidRPr="00D3594B">
        <w:rPr>
          <w:rFonts w:asciiTheme="minorEastAsia" w:hAnsiTheme="minorEastAsia"/>
          <w:sz w:val="24"/>
          <w:szCs w:val="32"/>
        </w:rPr>
        <w:t>4</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末帧图像定位</w:t>
      </w:r>
    </w:p>
    <w:p w14:paraId="3FA7E706" w14:textId="0787A08C"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1</w:t>
      </w:r>
      <w:r w:rsidR="000F06C9" w:rsidRPr="00D3594B">
        <w:rPr>
          <w:rFonts w:asciiTheme="minorEastAsia" w:hAnsiTheme="minorEastAsia"/>
          <w:sz w:val="24"/>
          <w:szCs w:val="32"/>
        </w:rPr>
        <w:t>5</w:t>
      </w:r>
      <w:r w:rsidR="00793F26" w:rsidRPr="00D3594B">
        <w:rPr>
          <w:rFonts w:asciiTheme="minorEastAsia" w:hAnsiTheme="minorEastAsia" w:hint="eastAsia"/>
          <w:sz w:val="24"/>
          <w:szCs w:val="32"/>
        </w:rPr>
        <w:t>、</w:t>
      </w:r>
      <w:r w:rsidRPr="00D3594B">
        <w:rPr>
          <w:rFonts w:asciiTheme="minorEastAsia" w:hAnsiTheme="minorEastAsia" w:hint="eastAsia"/>
          <w:sz w:val="24"/>
          <w:szCs w:val="32"/>
        </w:rPr>
        <w:t>增强护理临床应用功能包</w:t>
      </w:r>
    </w:p>
    <w:p w14:paraId="0FA8628E" w14:textId="7DC3E51B" w:rsidR="00B216F2" w:rsidRPr="00D3594B" w:rsidRDefault="00B216F2" w:rsidP="00AE354B">
      <w:pPr>
        <w:spacing w:line="360" w:lineRule="auto"/>
        <w:rPr>
          <w:rFonts w:asciiTheme="minorEastAsia" w:hAnsiTheme="minorEastAsia"/>
          <w:sz w:val="24"/>
          <w:szCs w:val="32"/>
        </w:rPr>
      </w:pPr>
      <w:r w:rsidRPr="00D3594B">
        <w:rPr>
          <w:rFonts w:asciiTheme="minorEastAsia" w:hAnsiTheme="minorEastAsia" w:hint="eastAsia"/>
          <w:sz w:val="24"/>
          <w:szCs w:val="32"/>
        </w:rPr>
        <w:tab/>
      </w:r>
    </w:p>
    <w:p w14:paraId="49D99D4E" w14:textId="77777777" w:rsidR="00B216F2" w:rsidRPr="00D3594B" w:rsidRDefault="00B216F2" w:rsidP="00AE354B">
      <w:pPr>
        <w:pStyle w:val="null3"/>
        <w:spacing w:before="90" w:after="90" w:line="360" w:lineRule="auto"/>
        <w:ind w:left="-180" w:right="-180" w:firstLine="480"/>
        <w:rPr>
          <w:rFonts w:ascii="宋体" w:eastAsia="宋体" w:hAnsi="宋体" w:cs="宋体" w:hint="default"/>
          <w:b/>
          <w:bCs/>
          <w:sz w:val="24"/>
          <w:szCs w:val="24"/>
        </w:rPr>
      </w:pPr>
    </w:p>
    <w:p w14:paraId="4151657E" w14:textId="34D1AC80" w:rsidR="00B216F2" w:rsidRPr="00D3594B" w:rsidRDefault="00FE3E58" w:rsidP="00CB7868">
      <w:pPr>
        <w:pStyle w:val="null3"/>
        <w:spacing w:before="90" w:after="90" w:line="360" w:lineRule="auto"/>
        <w:ind w:left="-180" w:right="-180" w:firstLine="480"/>
        <w:rPr>
          <w:rFonts w:ascii="宋体" w:eastAsia="宋体" w:hAnsi="宋体" w:cs="宋体" w:hint="default"/>
          <w:b/>
          <w:bCs/>
          <w:sz w:val="24"/>
          <w:szCs w:val="24"/>
        </w:rPr>
      </w:pPr>
      <w:r w:rsidRPr="00D3594B">
        <w:rPr>
          <w:rFonts w:ascii="宋体" w:eastAsia="宋体" w:hAnsi="宋体" w:cs="宋体"/>
          <w:b/>
          <w:bCs/>
          <w:sz w:val="24"/>
          <w:szCs w:val="24"/>
        </w:rPr>
        <w:t>灌肠机</w:t>
      </w:r>
      <w:r w:rsidR="00CB7868" w:rsidRPr="00D3594B">
        <w:rPr>
          <w:rFonts w:ascii="宋体" w:eastAsia="宋体" w:hAnsi="宋体" w:cs="宋体"/>
          <w:b/>
          <w:bCs/>
          <w:sz w:val="24"/>
          <w:szCs w:val="24"/>
          <w:lang w:eastAsia="zh-CN"/>
        </w:rPr>
        <w:t xml:space="preserve"> </w:t>
      </w:r>
      <w:r w:rsidR="00CB7868" w:rsidRPr="00D3594B">
        <w:rPr>
          <w:rFonts w:ascii="宋体" w:eastAsia="宋体" w:hAnsi="宋体" w:cs="宋体" w:hint="default"/>
          <w:b/>
          <w:bCs/>
          <w:sz w:val="24"/>
          <w:szCs w:val="24"/>
          <w:lang w:eastAsia="zh-CN"/>
        </w:rPr>
        <w:t xml:space="preserve">  </w:t>
      </w:r>
      <w:r w:rsidR="00B216F2" w:rsidRPr="00D3594B">
        <w:rPr>
          <w:rFonts w:ascii="宋体" w:eastAsia="宋体" w:hAnsi="宋体" w:cs="宋体" w:hint="default"/>
          <w:b/>
          <w:bCs/>
          <w:sz w:val="24"/>
          <w:szCs w:val="24"/>
        </w:rPr>
        <w:t>1</w:t>
      </w:r>
      <w:r w:rsidR="00B216F2" w:rsidRPr="00D3594B">
        <w:rPr>
          <w:rFonts w:ascii="宋体" w:eastAsia="宋体" w:hAnsi="宋体" w:cs="宋体"/>
          <w:b/>
          <w:bCs/>
          <w:sz w:val="24"/>
          <w:szCs w:val="24"/>
        </w:rPr>
        <w:t>台</w:t>
      </w:r>
    </w:p>
    <w:p w14:paraId="6A4273D6" w14:textId="6AD38144" w:rsidR="00FE3E58" w:rsidRPr="00D3594B" w:rsidRDefault="00FE3E58" w:rsidP="00AE354B">
      <w:pPr>
        <w:spacing w:line="360" w:lineRule="auto"/>
        <w:rPr>
          <w:rFonts w:ascii="宋体" w:hAnsi="宋体"/>
          <w:bCs/>
          <w:sz w:val="24"/>
        </w:rPr>
      </w:pPr>
      <w:r w:rsidRPr="00D3594B">
        <w:rPr>
          <w:rFonts w:ascii="宋体" w:hAnsi="宋体" w:hint="eastAsia"/>
          <w:bCs/>
          <w:kern w:val="0"/>
          <w:sz w:val="24"/>
        </w:rPr>
        <w:t>1</w:t>
      </w:r>
      <w:r w:rsidR="00793F26" w:rsidRPr="00D3594B">
        <w:rPr>
          <w:rFonts w:ascii="宋体" w:hAnsi="宋体" w:hint="eastAsia"/>
          <w:bCs/>
          <w:kern w:val="0"/>
          <w:sz w:val="24"/>
        </w:rPr>
        <w:t>、</w:t>
      </w:r>
      <w:r w:rsidRPr="00D3594B">
        <w:rPr>
          <w:rFonts w:ascii="宋体" w:hAnsi="宋体" w:hint="eastAsia"/>
          <w:bCs/>
          <w:kern w:val="0"/>
          <w:sz w:val="24"/>
        </w:rPr>
        <w:t>电源：AC220、50Hz 功耗：</w:t>
      </w:r>
      <w:r w:rsidR="000F06C9" w:rsidRPr="00D3594B">
        <w:rPr>
          <w:rFonts w:ascii="宋体" w:eastAsia="宋体" w:hAnsi="宋体" w:cs="宋体"/>
          <w:sz w:val="24"/>
        </w:rPr>
        <w:t>≥</w:t>
      </w:r>
      <w:r w:rsidRPr="00D3594B">
        <w:rPr>
          <w:rFonts w:ascii="宋体" w:hAnsi="宋体" w:hint="eastAsia"/>
          <w:bCs/>
          <w:kern w:val="0"/>
          <w:sz w:val="24"/>
        </w:rPr>
        <w:t>25W</w:t>
      </w:r>
    </w:p>
    <w:p w14:paraId="1262C205" w14:textId="3E592E56" w:rsidR="00FE3E58" w:rsidRPr="00D3594B" w:rsidRDefault="00FE3E58" w:rsidP="00AE354B">
      <w:pPr>
        <w:spacing w:line="360" w:lineRule="auto"/>
        <w:rPr>
          <w:rFonts w:ascii="宋体" w:hAnsi="宋体"/>
          <w:bCs/>
          <w:sz w:val="24"/>
        </w:rPr>
      </w:pPr>
      <w:r w:rsidRPr="00D3594B">
        <w:rPr>
          <w:rFonts w:ascii="宋体" w:hAnsi="宋体" w:hint="eastAsia"/>
          <w:bCs/>
          <w:kern w:val="0"/>
          <w:sz w:val="24"/>
        </w:rPr>
        <w:t>2</w:t>
      </w:r>
      <w:r w:rsidR="00793F26" w:rsidRPr="00D3594B">
        <w:rPr>
          <w:rFonts w:ascii="宋体" w:hAnsi="宋体" w:hint="eastAsia"/>
          <w:bCs/>
          <w:kern w:val="0"/>
          <w:sz w:val="24"/>
        </w:rPr>
        <w:t>、</w:t>
      </w:r>
      <w:r w:rsidRPr="00D3594B">
        <w:rPr>
          <w:rFonts w:ascii="宋体" w:hAnsi="宋体" w:hint="eastAsia"/>
          <w:bCs/>
          <w:kern w:val="0"/>
          <w:sz w:val="24"/>
        </w:rPr>
        <w:t>环境条件：温度 0-45℃，湿度 ≤80%，</w:t>
      </w:r>
      <w:r w:rsidRPr="00D3594B">
        <w:rPr>
          <w:rFonts w:ascii="宋体" w:hAnsi="宋体" w:hint="eastAsia"/>
          <w:bCs/>
          <w:sz w:val="24"/>
        </w:rPr>
        <w:t>噪音≤60dB</w:t>
      </w:r>
    </w:p>
    <w:p w14:paraId="71B9F528" w14:textId="253DBABE" w:rsidR="00FE3E58" w:rsidRPr="00D3594B" w:rsidRDefault="00FE3E58" w:rsidP="00AE354B">
      <w:pPr>
        <w:spacing w:line="360" w:lineRule="auto"/>
        <w:ind w:left="240" w:hangingChars="100" w:hanging="240"/>
        <w:rPr>
          <w:rFonts w:ascii="宋体" w:hAnsi="宋体"/>
          <w:bCs/>
          <w:sz w:val="24"/>
        </w:rPr>
      </w:pPr>
      <w:r w:rsidRPr="00D3594B">
        <w:rPr>
          <w:rFonts w:ascii="宋体" w:hAnsi="宋体" w:hint="eastAsia"/>
          <w:bCs/>
          <w:sz w:val="24"/>
        </w:rPr>
        <w:t>3</w:t>
      </w:r>
      <w:r w:rsidR="00793F26" w:rsidRPr="00D3594B">
        <w:rPr>
          <w:rFonts w:ascii="宋体" w:hAnsi="宋体" w:hint="eastAsia"/>
          <w:bCs/>
          <w:sz w:val="24"/>
        </w:rPr>
        <w:t>、</w:t>
      </w:r>
      <w:r w:rsidRPr="00D3594B">
        <w:rPr>
          <w:rFonts w:ascii="宋体" w:hAnsi="宋体" w:hint="eastAsia"/>
          <w:bCs/>
          <w:sz w:val="24"/>
        </w:rPr>
        <w:t>智能化控制，设定压力、工作压力、保险压力实时显示，恒压、脉冲、灌钡、灌气等各种工作状态提示。</w:t>
      </w:r>
    </w:p>
    <w:p w14:paraId="05FEFA58" w14:textId="06355DDB" w:rsidR="00FE3E58" w:rsidRPr="00D3594B" w:rsidRDefault="00FE3E58" w:rsidP="00AE354B">
      <w:pPr>
        <w:spacing w:line="360" w:lineRule="auto"/>
        <w:ind w:left="240" w:hangingChars="100" w:hanging="240"/>
        <w:rPr>
          <w:rFonts w:ascii="宋体" w:eastAsia="宋体" w:hAnsi="宋体"/>
          <w:bCs/>
          <w:sz w:val="24"/>
        </w:rPr>
      </w:pPr>
      <w:r w:rsidRPr="00D3594B">
        <w:rPr>
          <w:rFonts w:ascii="宋体" w:eastAsia="宋体" w:hAnsi="宋体" w:cs="宋体" w:hint="eastAsia"/>
          <w:bCs/>
          <w:sz w:val="24"/>
        </w:rPr>
        <w:t>▲</w:t>
      </w:r>
      <w:r w:rsidRPr="00D3594B">
        <w:rPr>
          <w:rFonts w:ascii="宋体" w:hAnsi="宋体" w:hint="eastAsia"/>
          <w:bCs/>
          <w:sz w:val="24"/>
        </w:rPr>
        <w:t>4</w:t>
      </w:r>
      <w:r w:rsidR="00793F26" w:rsidRPr="00D3594B">
        <w:rPr>
          <w:rFonts w:ascii="宋体" w:hAnsi="宋体" w:hint="eastAsia"/>
          <w:bCs/>
          <w:sz w:val="24"/>
        </w:rPr>
        <w:t>、</w:t>
      </w:r>
      <w:r w:rsidRPr="00D3594B">
        <w:rPr>
          <w:rFonts w:ascii="宋体" w:hAnsi="宋体" w:hint="eastAsia"/>
          <w:bCs/>
          <w:sz w:val="24"/>
        </w:rPr>
        <w:t>操作界面可实行各种压力同时显示：设定压力、保险压力、工作压力。</w:t>
      </w:r>
    </w:p>
    <w:p w14:paraId="21D6AA5B" w14:textId="601087CD" w:rsidR="00FE3E58" w:rsidRPr="00D3594B" w:rsidRDefault="00FE3E58" w:rsidP="00AE354B">
      <w:pPr>
        <w:spacing w:line="360" w:lineRule="auto"/>
        <w:ind w:left="353" w:hangingChars="147" w:hanging="353"/>
        <w:rPr>
          <w:rFonts w:ascii="宋体" w:hAnsi="宋体"/>
          <w:sz w:val="24"/>
        </w:rPr>
      </w:pPr>
      <w:r w:rsidRPr="00D3594B">
        <w:rPr>
          <w:rFonts w:ascii="宋体" w:eastAsia="宋体" w:hAnsi="宋体" w:cs="宋体" w:hint="eastAsia"/>
          <w:bCs/>
          <w:sz w:val="24"/>
        </w:rPr>
        <w:t>▲</w:t>
      </w:r>
      <w:r w:rsidRPr="00D3594B">
        <w:rPr>
          <w:rFonts w:ascii="宋体" w:hAnsi="宋体" w:hint="eastAsia"/>
          <w:bCs/>
          <w:sz w:val="24"/>
        </w:rPr>
        <w:t>5</w:t>
      </w:r>
      <w:r w:rsidR="00793F26" w:rsidRPr="00D3594B">
        <w:rPr>
          <w:rFonts w:ascii="宋体" w:hAnsi="宋体" w:hint="eastAsia"/>
          <w:bCs/>
          <w:sz w:val="24"/>
        </w:rPr>
        <w:t>、</w:t>
      </w:r>
      <w:r w:rsidRPr="00D3594B">
        <w:rPr>
          <w:rFonts w:ascii="宋体" w:hAnsi="宋体" w:hint="eastAsia"/>
          <w:bCs/>
          <w:sz w:val="24"/>
        </w:rPr>
        <w:t>压力范围：0</w:t>
      </w:r>
      <w:r w:rsidR="00CB7868" w:rsidRPr="00D3594B">
        <w:rPr>
          <w:rFonts w:ascii="宋体" w:hAnsi="宋体" w:hint="eastAsia"/>
          <w:bCs/>
          <w:sz w:val="24"/>
        </w:rPr>
        <w:t>～</w:t>
      </w:r>
      <w:r w:rsidRPr="00D3594B">
        <w:rPr>
          <w:rFonts w:ascii="宋体" w:hAnsi="宋体" w:hint="eastAsia"/>
          <w:bCs/>
          <w:sz w:val="24"/>
        </w:rPr>
        <w:t>20</w:t>
      </w:r>
      <w:r w:rsidRPr="00D3594B">
        <w:rPr>
          <w:rFonts w:ascii="宋体" w:hAnsi="宋体" w:hint="eastAsia"/>
          <w:sz w:val="24"/>
        </w:rPr>
        <w:t xml:space="preserve"> Kpa，检测误差</w:t>
      </w:r>
      <w:r w:rsidRPr="00D3594B">
        <w:rPr>
          <w:rFonts w:ascii="宋体" w:hAnsi="宋体" w:hint="eastAsia"/>
          <w:snapToGrid w:val="0"/>
          <w:kern w:val="0"/>
          <w:sz w:val="24"/>
        </w:rPr>
        <w:t>≤0.1</w:t>
      </w:r>
      <w:r w:rsidRPr="00D3594B">
        <w:rPr>
          <w:rFonts w:ascii="宋体" w:hAnsi="宋体" w:hint="eastAsia"/>
          <w:sz w:val="24"/>
        </w:rPr>
        <w:t>Kpa，超压自动卸压，声光同步报警，漏气自动补偿功能。</w:t>
      </w:r>
    </w:p>
    <w:p w14:paraId="43523B3A" w14:textId="7536A5B3" w:rsidR="00FE3E58" w:rsidRPr="00D3594B" w:rsidRDefault="00FE3E58" w:rsidP="00AE354B">
      <w:pPr>
        <w:spacing w:line="360" w:lineRule="auto"/>
        <w:ind w:left="353" w:hangingChars="147" w:hanging="353"/>
        <w:rPr>
          <w:rFonts w:ascii="宋体" w:eastAsia="宋体" w:hAnsi="宋体"/>
          <w:sz w:val="24"/>
        </w:rPr>
      </w:pPr>
      <w:r w:rsidRPr="00D3594B">
        <w:rPr>
          <w:rFonts w:ascii="宋体" w:hAnsi="宋体" w:hint="eastAsia"/>
          <w:sz w:val="24"/>
        </w:rPr>
        <w:t>6</w:t>
      </w:r>
      <w:r w:rsidR="00793F26" w:rsidRPr="00D3594B">
        <w:rPr>
          <w:rFonts w:ascii="宋体" w:hAnsi="宋体" w:hint="eastAsia"/>
          <w:sz w:val="24"/>
        </w:rPr>
        <w:t>、</w:t>
      </w:r>
      <w:r w:rsidRPr="00D3594B">
        <w:rPr>
          <w:rFonts w:ascii="宋体" w:hAnsi="宋体" w:hint="eastAsia"/>
          <w:sz w:val="24"/>
        </w:rPr>
        <w:t>钡瓶装置采用一次成型，密封性好，灌钡、充气、排气通道独立，可有效防止钡剂倒流。</w:t>
      </w:r>
    </w:p>
    <w:p w14:paraId="44B6F590" w14:textId="4C31D0DB" w:rsidR="00FE3E58" w:rsidRPr="00D3594B" w:rsidRDefault="00FE3E58" w:rsidP="00AE354B">
      <w:pPr>
        <w:spacing w:line="360" w:lineRule="auto"/>
        <w:rPr>
          <w:rFonts w:ascii="宋体" w:hAnsi="宋体"/>
          <w:bCs/>
          <w:sz w:val="24"/>
        </w:rPr>
      </w:pPr>
      <w:r w:rsidRPr="00D3594B">
        <w:rPr>
          <w:rFonts w:ascii="宋体" w:hAnsi="宋体" w:hint="eastAsia"/>
          <w:bCs/>
          <w:sz w:val="24"/>
        </w:rPr>
        <w:t>7</w:t>
      </w:r>
      <w:r w:rsidR="00793F26" w:rsidRPr="00D3594B">
        <w:rPr>
          <w:rFonts w:ascii="宋体" w:hAnsi="宋体" w:hint="eastAsia"/>
          <w:bCs/>
          <w:sz w:val="24"/>
        </w:rPr>
        <w:t>、</w:t>
      </w:r>
      <w:r w:rsidRPr="00D3594B">
        <w:rPr>
          <w:rFonts w:ascii="宋体" w:hAnsi="宋体" w:hint="eastAsia"/>
          <w:bCs/>
          <w:sz w:val="24"/>
        </w:rPr>
        <w:t>可在X光下直接灌入钡剂或气体，灌钡和灌气可任意切换。</w:t>
      </w:r>
    </w:p>
    <w:p w14:paraId="39F778D1" w14:textId="5D777F64" w:rsidR="00FE3E58" w:rsidRPr="00D3594B" w:rsidRDefault="00FE3E58" w:rsidP="00AE354B">
      <w:pPr>
        <w:spacing w:line="360" w:lineRule="auto"/>
        <w:ind w:left="120" w:hangingChars="50" w:hanging="120"/>
        <w:rPr>
          <w:rFonts w:ascii="宋体" w:hAnsi="宋体"/>
          <w:bCs/>
          <w:sz w:val="24"/>
        </w:rPr>
      </w:pPr>
      <w:r w:rsidRPr="00D3594B">
        <w:rPr>
          <w:rFonts w:ascii="宋体" w:hAnsi="宋体" w:hint="eastAsia"/>
          <w:bCs/>
          <w:sz w:val="24"/>
        </w:rPr>
        <w:t>8</w:t>
      </w:r>
      <w:r w:rsidR="00793F26" w:rsidRPr="00D3594B">
        <w:rPr>
          <w:rFonts w:ascii="宋体" w:hAnsi="宋体" w:hint="eastAsia"/>
          <w:bCs/>
          <w:sz w:val="24"/>
        </w:rPr>
        <w:t>、</w:t>
      </w:r>
      <w:r w:rsidRPr="00D3594B">
        <w:rPr>
          <w:rFonts w:ascii="宋体" w:hAnsi="宋体" w:hint="eastAsia"/>
          <w:bCs/>
          <w:sz w:val="24"/>
        </w:rPr>
        <w:t>遥控器隔铅玻璃可</w:t>
      </w:r>
      <w:r w:rsidR="000F06C9" w:rsidRPr="00D3594B">
        <w:rPr>
          <w:rFonts w:ascii="宋体" w:hAnsi="宋体" w:hint="eastAsia"/>
          <w:bCs/>
          <w:sz w:val="24"/>
        </w:rPr>
        <w:t>0</w:t>
      </w:r>
      <w:r w:rsidR="000F06C9" w:rsidRPr="00D3594B">
        <w:rPr>
          <w:rFonts w:ascii="宋体" w:hAnsi="宋体"/>
          <w:bCs/>
          <w:sz w:val="24"/>
        </w:rPr>
        <w:t>~100</w:t>
      </w:r>
      <w:r w:rsidR="000F06C9" w:rsidRPr="00D3594B">
        <w:rPr>
          <w:rFonts w:ascii="宋体" w:hAnsi="宋体" w:hint="eastAsia"/>
          <w:bCs/>
          <w:sz w:val="24"/>
        </w:rPr>
        <w:t>米</w:t>
      </w:r>
      <w:r w:rsidRPr="00D3594B">
        <w:rPr>
          <w:rFonts w:ascii="宋体" w:hAnsi="宋体" w:hint="eastAsia"/>
          <w:bCs/>
          <w:sz w:val="24"/>
        </w:rPr>
        <w:t>远距离操控主机。</w:t>
      </w:r>
    </w:p>
    <w:p w14:paraId="65E2CC28" w14:textId="6CF2EE94" w:rsidR="00FE3E58" w:rsidRPr="00D3594B" w:rsidRDefault="00FE3E58" w:rsidP="00AE354B">
      <w:pPr>
        <w:spacing w:line="360" w:lineRule="auto"/>
        <w:ind w:left="470" w:hangingChars="196" w:hanging="470"/>
        <w:rPr>
          <w:rFonts w:ascii="宋体" w:hAnsi="宋体"/>
          <w:bCs/>
          <w:sz w:val="24"/>
        </w:rPr>
      </w:pPr>
      <w:r w:rsidRPr="00D3594B">
        <w:rPr>
          <w:rFonts w:ascii="宋体" w:hAnsi="宋体" w:hint="eastAsia"/>
          <w:bCs/>
          <w:sz w:val="24"/>
        </w:rPr>
        <w:lastRenderedPageBreak/>
        <w:t>9</w:t>
      </w:r>
      <w:r w:rsidR="00793F26" w:rsidRPr="00D3594B">
        <w:rPr>
          <w:rFonts w:ascii="宋体" w:hAnsi="宋体" w:hint="eastAsia"/>
          <w:bCs/>
          <w:sz w:val="24"/>
        </w:rPr>
        <w:t>、</w:t>
      </w:r>
      <w:r w:rsidRPr="00D3594B">
        <w:rPr>
          <w:rFonts w:ascii="宋体" w:hAnsi="宋体" w:hint="eastAsia"/>
          <w:bCs/>
          <w:sz w:val="24"/>
        </w:rPr>
        <w:t>自动检测超压和漏气，操作过程中</w:t>
      </w:r>
      <w:r w:rsidR="000F06C9" w:rsidRPr="00D3594B">
        <w:rPr>
          <w:rFonts w:ascii="宋体" w:hAnsi="宋体" w:hint="eastAsia"/>
          <w:bCs/>
          <w:sz w:val="24"/>
        </w:rPr>
        <w:t>具有</w:t>
      </w:r>
      <w:r w:rsidRPr="00D3594B">
        <w:rPr>
          <w:rFonts w:ascii="宋体" w:hAnsi="宋体" w:hint="eastAsia"/>
          <w:bCs/>
          <w:sz w:val="24"/>
        </w:rPr>
        <w:t xml:space="preserve">压力自动补偿，可随时增减设定值实时显示，动态可调，超压、漏气自动检测与保护，故障自动声光报警。 </w:t>
      </w:r>
    </w:p>
    <w:p w14:paraId="48BEF964" w14:textId="3A4B2985" w:rsidR="00FE3E58" w:rsidRPr="00D3594B" w:rsidRDefault="00FE3E58" w:rsidP="00AE354B">
      <w:pPr>
        <w:spacing w:line="360" w:lineRule="auto"/>
        <w:ind w:left="353" w:hangingChars="147" w:hanging="353"/>
        <w:rPr>
          <w:rFonts w:ascii="宋体" w:hAnsi="宋体"/>
          <w:bCs/>
          <w:sz w:val="24"/>
        </w:rPr>
      </w:pPr>
      <w:r w:rsidRPr="00D3594B">
        <w:rPr>
          <w:rFonts w:ascii="宋体" w:hAnsi="宋体" w:hint="eastAsia"/>
          <w:bCs/>
          <w:sz w:val="24"/>
        </w:rPr>
        <w:t>10</w:t>
      </w:r>
      <w:r w:rsidR="00793F26" w:rsidRPr="00D3594B">
        <w:rPr>
          <w:rFonts w:ascii="宋体" w:hAnsi="宋体" w:hint="eastAsia"/>
          <w:bCs/>
          <w:sz w:val="24"/>
        </w:rPr>
        <w:t>、</w:t>
      </w:r>
      <w:r w:rsidRPr="00D3594B">
        <w:rPr>
          <w:rFonts w:ascii="宋体" w:hAnsi="宋体" w:hint="eastAsia"/>
          <w:bCs/>
          <w:sz w:val="24"/>
        </w:rPr>
        <w:t>具备自动恒压和自动脉冲两种工作模式</w:t>
      </w:r>
      <w:r w:rsidR="000F06C9" w:rsidRPr="00D3594B">
        <w:rPr>
          <w:rFonts w:ascii="宋体" w:hAnsi="宋体" w:hint="eastAsia"/>
          <w:bCs/>
          <w:sz w:val="24"/>
        </w:rPr>
        <w:t>，</w:t>
      </w:r>
      <w:r w:rsidRPr="00D3594B">
        <w:rPr>
          <w:rFonts w:ascii="宋体" w:hAnsi="宋体" w:hint="eastAsia"/>
          <w:bCs/>
          <w:sz w:val="24"/>
        </w:rPr>
        <w:t>提高肠套叠的整复率。</w:t>
      </w:r>
    </w:p>
    <w:p w14:paraId="61724984" w14:textId="7040C8F3" w:rsidR="00FE3E58" w:rsidRPr="00D3594B" w:rsidRDefault="00FE3E58" w:rsidP="00AE354B">
      <w:pPr>
        <w:spacing w:line="360" w:lineRule="auto"/>
        <w:rPr>
          <w:rFonts w:ascii="宋体" w:hAnsi="宋体"/>
          <w:bCs/>
          <w:sz w:val="24"/>
        </w:rPr>
      </w:pPr>
      <w:r w:rsidRPr="00D3594B">
        <w:rPr>
          <w:rFonts w:ascii="宋体" w:hAnsi="宋体" w:hint="eastAsia"/>
          <w:bCs/>
          <w:sz w:val="24"/>
        </w:rPr>
        <w:t>11</w:t>
      </w:r>
      <w:r w:rsidR="00793F26" w:rsidRPr="00D3594B">
        <w:rPr>
          <w:rFonts w:ascii="宋体" w:hAnsi="宋体" w:hint="eastAsia"/>
          <w:bCs/>
          <w:sz w:val="24"/>
        </w:rPr>
        <w:t>、</w:t>
      </w:r>
      <w:r w:rsidR="00F16411" w:rsidRPr="00D3594B">
        <w:rPr>
          <w:rFonts w:ascii="宋体" w:hAnsi="宋体" w:hint="eastAsia"/>
          <w:bCs/>
          <w:sz w:val="24"/>
        </w:rPr>
        <w:t>配置</w:t>
      </w:r>
      <w:r w:rsidRPr="00D3594B">
        <w:rPr>
          <w:rFonts w:ascii="宋体" w:hAnsi="宋体" w:hint="eastAsia"/>
          <w:bCs/>
          <w:sz w:val="24"/>
        </w:rPr>
        <w:t>漏电安全系统，防漏电电源，</w:t>
      </w:r>
      <w:r w:rsidR="00F16411" w:rsidRPr="00D3594B">
        <w:rPr>
          <w:rFonts w:ascii="宋体" w:hAnsi="宋体" w:hint="eastAsia"/>
          <w:bCs/>
          <w:sz w:val="24"/>
        </w:rPr>
        <w:t>确保设备使用</w:t>
      </w:r>
      <w:r w:rsidRPr="00D3594B">
        <w:rPr>
          <w:rFonts w:ascii="宋体" w:hAnsi="宋体" w:hint="eastAsia"/>
          <w:bCs/>
          <w:sz w:val="24"/>
        </w:rPr>
        <w:t>安全。</w:t>
      </w:r>
    </w:p>
    <w:p w14:paraId="787B4523" w14:textId="29C7F889" w:rsidR="00FE3E58" w:rsidRPr="00D3594B" w:rsidRDefault="00FE3E58" w:rsidP="00AE354B">
      <w:pPr>
        <w:spacing w:line="360" w:lineRule="auto"/>
        <w:rPr>
          <w:rFonts w:ascii="宋体" w:hAnsi="宋体"/>
          <w:bCs/>
          <w:sz w:val="24"/>
        </w:rPr>
      </w:pPr>
      <w:r w:rsidRPr="00D3594B">
        <w:rPr>
          <w:rFonts w:ascii="宋体" w:hAnsi="宋体" w:hint="eastAsia"/>
          <w:bCs/>
          <w:sz w:val="24"/>
        </w:rPr>
        <w:t>12</w:t>
      </w:r>
      <w:r w:rsidR="00793F26" w:rsidRPr="00D3594B">
        <w:rPr>
          <w:rFonts w:ascii="宋体" w:hAnsi="宋体" w:hint="eastAsia"/>
          <w:bCs/>
          <w:sz w:val="24"/>
        </w:rPr>
        <w:t>、</w:t>
      </w:r>
      <w:r w:rsidRPr="00D3594B">
        <w:rPr>
          <w:rFonts w:ascii="宋体" w:hAnsi="宋体" w:hint="eastAsia"/>
          <w:bCs/>
          <w:sz w:val="24"/>
        </w:rPr>
        <w:t>配备万向台车。</w:t>
      </w:r>
    </w:p>
    <w:p w14:paraId="2C18370B" w14:textId="4F289480" w:rsidR="00FE3E58" w:rsidRPr="00D3594B" w:rsidRDefault="00FE3E58" w:rsidP="00AE354B">
      <w:pPr>
        <w:spacing w:line="360" w:lineRule="auto"/>
        <w:ind w:left="480" w:hangingChars="200" w:hanging="480"/>
        <w:rPr>
          <w:rFonts w:ascii="宋体" w:hAnsi="宋体"/>
          <w:bCs/>
          <w:sz w:val="24"/>
        </w:rPr>
      </w:pPr>
      <w:r w:rsidRPr="00D3594B">
        <w:rPr>
          <w:rFonts w:ascii="宋体" w:hAnsi="宋体"/>
          <w:bCs/>
          <w:sz w:val="24"/>
        </w:rPr>
        <w:t>1</w:t>
      </w:r>
      <w:r w:rsidRPr="00D3594B">
        <w:rPr>
          <w:rFonts w:ascii="宋体" w:hAnsi="宋体" w:hint="eastAsia"/>
          <w:bCs/>
          <w:sz w:val="24"/>
        </w:rPr>
        <w:t>3</w:t>
      </w:r>
      <w:r w:rsidR="00793F26" w:rsidRPr="00D3594B">
        <w:rPr>
          <w:rFonts w:ascii="宋体" w:hAnsi="宋体" w:hint="eastAsia"/>
          <w:bCs/>
          <w:sz w:val="24"/>
        </w:rPr>
        <w:t>、</w:t>
      </w:r>
      <w:r w:rsidRPr="00D3594B">
        <w:rPr>
          <w:rFonts w:ascii="宋体" w:hAnsi="宋体" w:hint="eastAsia"/>
          <w:bCs/>
          <w:sz w:val="24"/>
        </w:rPr>
        <w:t>多重压力保护：最大压力、设定压力、保险压力、肠内压或外力原因造成工作压力超出2Kpa自动泄压，持续工作超过90秒自动停机保护。</w:t>
      </w:r>
    </w:p>
    <w:p w14:paraId="444481A9" w14:textId="77966DEB" w:rsidR="00FE3E58" w:rsidRPr="00D3594B" w:rsidRDefault="00FE3E58" w:rsidP="00AE354B">
      <w:pPr>
        <w:spacing w:line="360" w:lineRule="auto"/>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4</w:t>
      </w:r>
      <w:r w:rsidRPr="00D3594B">
        <w:rPr>
          <w:rFonts w:ascii="宋体" w:eastAsia="宋体" w:hAnsi="宋体" w:hint="eastAsia"/>
          <w:sz w:val="24"/>
        </w:rPr>
        <w:t>、</w:t>
      </w:r>
      <w:r w:rsidRPr="00D3594B">
        <w:rPr>
          <w:rFonts w:ascii="宋体" w:eastAsia="宋体" w:hAnsi="宋体" w:cs="宋体" w:hint="eastAsia"/>
          <w:kern w:val="0"/>
          <w:sz w:val="24"/>
          <w:lang w:bidi="ar"/>
        </w:rPr>
        <w:t>配置清单</w:t>
      </w:r>
    </w:p>
    <w:tbl>
      <w:tblPr>
        <w:tblW w:w="7512" w:type="dxa"/>
        <w:jc w:val="center"/>
        <w:tblLook w:val="0000" w:firstRow="0" w:lastRow="0" w:firstColumn="0" w:lastColumn="0" w:noHBand="0" w:noVBand="0"/>
      </w:tblPr>
      <w:tblGrid>
        <w:gridCol w:w="1297"/>
        <w:gridCol w:w="4812"/>
        <w:gridCol w:w="1403"/>
      </w:tblGrid>
      <w:tr w:rsidR="00D97273" w:rsidRPr="00D3594B" w14:paraId="3AD0594C"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2461C16C" w14:textId="6195195E"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序 号</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554600FC" w14:textId="325CCEBB"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名 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A09896" w14:textId="50081832"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数 量</w:t>
            </w:r>
          </w:p>
        </w:tc>
      </w:tr>
      <w:tr w:rsidR="00D97273" w:rsidRPr="00D3594B" w14:paraId="54F47B32"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65FE9DB0"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73F4440C"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主机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CE37BC3" w14:textId="5644F422"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1台</w:t>
            </w:r>
          </w:p>
        </w:tc>
      </w:tr>
      <w:tr w:rsidR="00D97273" w:rsidRPr="00D3594B" w14:paraId="1A79792D"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422716BD"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2</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70A027E0"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遥控器</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26A6B3" w14:textId="2E569B4A"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1个</w:t>
            </w:r>
          </w:p>
        </w:tc>
      </w:tr>
      <w:tr w:rsidR="00D97273" w:rsidRPr="00D3594B" w14:paraId="0F03F3EC"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412A77FB"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3</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1549C0B6"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电源线</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72C881" w14:textId="4B901EAE"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1个</w:t>
            </w:r>
          </w:p>
        </w:tc>
      </w:tr>
      <w:tr w:rsidR="00D97273" w:rsidRPr="00D3594B" w14:paraId="0CB92681"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25B16639"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4</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21AB691B"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钡剂瓶</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EC06D3" w14:textId="72F5C6E9"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1瓶</w:t>
            </w:r>
          </w:p>
        </w:tc>
      </w:tr>
      <w:tr w:rsidR="00D97273" w:rsidRPr="00D3594B" w14:paraId="358A5B7C"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3606E267"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5</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41286475"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一次性引导头</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5A2AA94" w14:textId="04CBD8CC"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w:t>
            </w:r>
            <w:r w:rsidRPr="00D3594B">
              <w:rPr>
                <w:rFonts w:ascii="宋体" w:eastAsia="宋体" w:hAnsi="宋体" w:cs="宋体"/>
                <w:kern w:val="0"/>
                <w:sz w:val="24"/>
                <w:lang w:bidi="ar"/>
              </w:rPr>
              <w:t>0</w:t>
            </w:r>
            <w:r w:rsidRPr="00D3594B">
              <w:rPr>
                <w:rFonts w:ascii="宋体" w:eastAsia="宋体" w:hAnsi="宋体" w:cs="宋体" w:hint="eastAsia"/>
                <w:kern w:val="0"/>
                <w:sz w:val="24"/>
                <w:lang w:bidi="ar"/>
              </w:rPr>
              <w:t>根</w:t>
            </w:r>
          </w:p>
        </w:tc>
      </w:tr>
      <w:tr w:rsidR="00D97273" w:rsidRPr="00D3594B" w14:paraId="7CD13701"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17E47F9D"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6</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34005C2A"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产品三证</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CDC7E98" w14:textId="1B48C202"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1份</w:t>
            </w:r>
          </w:p>
        </w:tc>
      </w:tr>
      <w:tr w:rsidR="00D97273" w:rsidRPr="00D3594B" w14:paraId="3416D931"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01381DF9"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7</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60E28FA1"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验收单</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EACF9D7" w14:textId="51478D88"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1份</w:t>
            </w:r>
          </w:p>
        </w:tc>
      </w:tr>
      <w:tr w:rsidR="00D97273" w:rsidRPr="00D3594B" w14:paraId="537C3B5B"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6B96FD92"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8</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1A8AC2E7"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产品合格证</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863CAF1" w14:textId="410D8D32"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1份</w:t>
            </w:r>
          </w:p>
        </w:tc>
      </w:tr>
      <w:tr w:rsidR="00D97273" w:rsidRPr="00D3594B" w14:paraId="068CD225" w14:textId="77777777" w:rsidTr="00D97273">
        <w:trPr>
          <w:trHeight w:val="457"/>
          <w:jc w:val="center"/>
        </w:trPr>
        <w:tc>
          <w:tcPr>
            <w:tcW w:w="1297" w:type="dxa"/>
            <w:tcBorders>
              <w:top w:val="single" w:sz="4" w:space="0" w:color="000000"/>
              <w:left w:val="single" w:sz="4" w:space="0" w:color="000000"/>
              <w:bottom w:val="single" w:sz="4" w:space="0" w:color="000000"/>
              <w:right w:val="single" w:sz="4" w:space="0" w:color="000000"/>
            </w:tcBorders>
            <w:noWrap/>
            <w:vAlign w:val="center"/>
          </w:tcPr>
          <w:p w14:paraId="5FFDF2F0"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9</w:t>
            </w:r>
          </w:p>
        </w:tc>
        <w:tc>
          <w:tcPr>
            <w:tcW w:w="4812" w:type="dxa"/>
            <w:tcBorders>
              <w:top w:val="single" w:sz="4" w:space="0" w:color="000000"/>
              <w:left w:val="single" w:sz="4" w:space="0" w:color="000000"/>
              <w:bottom w:val="single" w:sz="4" w:space="0" w:color="000000"/>
              <w:right w:val="single" w:sz="4" w:space="0" w:color="000000"/>
            </w:tcBorders>
            <w:noWrap/>
            <w:vAlign w:val="center"/>
          </w:tcPr>
          <w:p w14:paraId="2C5DDC12" w14:textId="77777777"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产品说明书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7D0742F" w14:textId="3FEE9B7E" w:rsidR="00D97273" w:rsidRPr="00D3594B" w:rsidRDefault="00D97273" w:rsidP="00AE354B">
            <w:pPr>
              <w:widowControl/>
              <w:spacing w:line="360" w:lineRule="auto"/>
              <w:jc w:val="center"/>
              <w:textAlignment w:val="center"/>
              <w:rPr>
                <w:rFonts w:ascii="宋体" w:eastAsia="宋体" w:hAnsi="宋体" w:cs="宋体"/>
                <w:sz w:val="24"/>
              </w:rPr>
            </w:pPr>
            <w:r w:rsidRPr="00D3594B">
              <w:rPr>
                <w:rFonts w:ascii="宋体" w:eastAsia="宋体" w:hAnsi="宋体" w:cs="宋体" w:hint="eastAsia"/>
                <w:kern w:val="0"/>
                <w:sz w:val="24"/>
                <w:lang w:bidi="ar"/>
              </w:rPr>
              <w:t>1份</w:t>
            </w:r>
          </w:p>
        </w:tc>
      </w:tr>
    </w:tbl>
    <w:p w14:paraId="6366973A" w14:textId="77777777" w:rsidR="00FE3E58" w:rsidRPr="00D3594B" w:rsidRDefault="00FE3E58" w:rsidP="00AE354B">
      <w:pPr>
        <w:spacing w:line="360" w:lineRule="auto"/>
      </w:pPr>
    </w:p>
    <w:p w14:paraId="27AF4F26" w14:textId="6103BB84" w:rsidR="004F570D" w:rsidRPr="00D3594B" w:rsidRDefault="004F570D" w:rsidP="00CB7868">
      <w:pPr>
        <w:pStyle w:val="null3"/>
        <w:spacing w:before="90" w:after="90" w:line="360" w:lineRule="auto"/>
        <w:ind w:left="-180" w:right="-180" w:firstLine="482"/>
        <w:rPr>
          <w:rFonts w:ascii="宋体" w:eastAsia="宋体" w:hAnsi="宋体" w:cs="宋体" w:hint="default"/>
          <w:b/>
          <w:bCs/>
          <w:sz w:val="24"/>
          <w:szCs w:val="24"/>
        </w:rPr>
      </w:pPr>
      <w:r w:rsidRPr="00D3594B">
        <w:rPr>
          <w:rFonts w:ascii="宋体" w:eastAsia="宋体" w:hAnsi="宋体" w:cs="宋体"/>
          <w:b/>
          <w:bCs/>
          <w:sz w:val="24"/>
          <w:szCs w:val="24"/>
        </w:rPr>
        <w:t>双能骨密度仪</w:t>
      </w:r>
      <w:r w:rsidR="00CB7868" w:rsidRPr="00D3594B">
        <w:rPr>
          <w:rFonts w:ascii="宋体" w:eastAsia="宋体" w:hAnsi="宋体" w:cs="宋体"/>
          <w:b/>
          <w:bCs/>
          <w:sz w:val="24"/>
          <w:szCs w:val="24"/>
          <w:lang w:eastAsia="zh-CN"/>
        </w:rPr>
        <w:t xml:space="preserve"> </w:t>
      </w:r>
      <w:r w:rsidR="00CB7868" w:rsidRPr="00D3594B">
        <w:rPr>
          <w:rFonts w:ascii="宋体" w:eastAsia="宋体" w:hAnsi="宋体" w:cs="宋体" w:hint="default"/>
          <w:b/>
          <w:bCs/>
          <w:sz w:val="24"/>
          <w:szCs w:val="24"/>
          <w:lang w:eastAsia="zh-CN"/>
        </w:rPr>
        <w:t xml:space="preserve"> </w:t>
      </w:r>
      <w:r w:rsidRPr="00D3594B">
        <w:rPr>
          <w:rFonts w:ascii="宋体" w:eastAsia="宋体" w:hAnsi="宋体" w:cs="宋体" w:hint="default"/>
          <w:b/>
          <w:bCs/>
          <w:sz w:val="24"/>
          <w:szCs w:val="24"/>
        </w:rPr>
        <w:t>1</w:t>
      </w:r>
      <w:r w:rsidRPr="00D3594B">
        <w:rPr>
          <w:rFonts w:ascii="宋体" w:eastAsia="宋体" w:hAnsi="宋体" w:cs="宋体"/>
          <w:b/>
          <w:bCs/>
          <w:sz w:val="24"/>
          <w:szCs w:val="24"/>
        </w:rPr>
        <w:t>台</w:t>
      </w:r>
    </w:p>
    <w:p w14:paraId="18498396" w14:textId="3656EFB4" w:rsidR="004F570D" w:rsidRPr="00D3594B" w:rsidRDefault="004F570D" w:rsidP="00110F04">
      <w:pPr>
        <w:spacing w:line="360" w:lineRule="auto"/>
        <w:rPr>
          <w:rFonts w:ascii="宋体" w:eastAsia="宋体" w:hAnsi="宋体" w:cs="宋体"/>
          <w:b/>
          <w:bCs/>
          <w:sz w:val="24"/>
        </w:rPr>
      </w:pPr>
      <w:r w:rsidRPr="00D3594B">
        <w:rPr>
          <w:rFonts w:ascii="宋体" w:eastAsia="宋体" w:hAnsi="宋体" w:cs="宋体"/>
          <w:b/>
          <w:bCs/>
          <w:sz w:val="24"/>
        </w:rPr>
        <w:t>（一）技术参数</w:t>
      </w:r>
    </w:p>
    <w:p w14:paraId="403691ED" w14:textId="3029CBBF" w:rsidR="00AE354B" w:rsidRPr="00D3594B" w:rsidRDefault="00AE354B" w:rsidP="00110F04">
      <w:pPr>
        <w:spacing w:line="360" w:lineRule="auto"/>
        <w:rPr>
          <w:rFonts w:ascii="宋体" w:eastAsia="宋体" w:hAnsi="宋体" w:cs="宋体"/>
          <w:b/>
          <w:bCs/>
          <w:sz w:val="24"/>
        </w:rPr>
      </w:pPr>
      <w:r w:rsidRPr="00D3594B">
        <w:rPr>
          <w:rFonts w:ascii="宋体" w:eastAsia="宋体" w:hAnsi="宋体"/>
          <w:sz w:val="24"/>
        </w:rPr>
        <w:t>1</w:t>
      </w:r>
      <w:r w:rsidRPr="00D3594B">
        <w:rPr>
          <w:rFonts w:ascii="宋体" w:eastAsia="宋体" w:hAnsi="宋体" w:hint="eastAsia"/>
          <w:sz w:val="24"/>
        </w:rPr>
        <w:t>、</w:t>
      </w:r>
      <w:r w:rsidRPr="00D3594B">
        <w:rPr>
          <w:rFonts w:ascii="宋体" w:eastAsia="宋体" w:hAnsi="宋体"/>
          <w:sz w:val="24"/>
        </w:rPr>
        <w:t>X 射线系统</w:t>
      </w:r>
    </w:p>
    <w:p w14:paraId="726FC4DD" w14:textId="3E5A0B4B" w:rsidR="00AE354B" w:rsidRPr="00D3594B" w:rsidRDefault="00AE354B" w:rsidP="00110F04">
      <w:pPr>
        <w:spacing w:line="360" w:lineRule="auto"/>
        <w:rPr>
          <w:rFonts w:ascii="宋体" w:eastAsia="宋体" w:hAnsi="宋体" w:cs="宋体"/>
          <w:b/>
          <w:bCs/>
          <w:sz w:val="24"/>
        </w:rPr>
      </w:pPr>
      <w:r w:rsidRPr="00D3594B">
        <w:rPr>
          <w:rFonts w:ascii="宋体" w:eastAsia="宋体" w:hAnsi="宋体"/>
          <w:sz w:val="24"/>
        </w:rPr>
        <w:t>1</w:t>
      </w:r>
      <w:r w:rsidRPr="00D3594B">
        <w:rPr>
          <w:rFonts w:ascii="宋体" w:eastAsia="宋体" w:hAnsi="宋体" w:hint="eastAsia"/>
          <w:sz w:val="24"/>
        </w:rPr>
        <w:t>.</w:t>
      </w:r>
      <w:r w:rsidRPr="00D3594B">
        <w:rPr>
          <w:rFonts w:ascii="宋体" w:eastAsia="宋体" w:hAnsi="宋体"/>
          <w:sz w:val="24"/>
        </w:rPr>
        <w:t>1 扫描方式</w:t>
      </w:r>
      <w:r w:rsidRPr="00D3594B">
        <w:rPr>
          <w:rFonts w:ascii="宋体" w:eastAsia="宋体" w:hAnsi="宋体" w:hint="eastAsia"/>
          <w:sz w:val="24"/>
        </w:rPr>
        <w:t>：</w:t>
      </w:r>
      <w:r w:rsidRPr="00D3594B">
        <w:rPr>
          <w:rFonts w:ascii="宋体" w:eastAsia="宋体" w:hAnsi="宋体"/>
          <w:sz w:val="24"/>
        </w:rPr>
        <w:t>扇束</w:t>
      </w:r>
    </w:p>
    <w:p w14:paraId="6DE8CA39" w14:textId="48A6B427" w:rsidR="00AE354B" w:rsidRPr="00D3594B" w:rsidRDefault="00AE354B" w:rsidP="00110F04">
      <w:pPr>
        <w:spacing w:line="360" w:lineRule="auto"/>
        <w:rPr>
          <w:rFonts w:ascii="宋体" w:eastAsia="宋体" w:hAnsi="宋体" w:cs="宋体"/>
          <w:b/>
          <w:bCs/>
          <w:sz w:val="24"/>
        </w:rPr>
      </w:pPr>
      <w:r w:rsidRPr="00D3594B">
        <w:rPr>
          <w:rFonts w:ascii="宋体" w:eastAsia="宋体" w:hAnsi="宋体"/>
          <w:sz w:val="24"/>
        </w:rPr>
        <w:t>1.2 测量部位</w:t>
      </w:r>
      <w:r w:rsidRPr="00D3594B">
        <w:rPr>
          <w:rFonts w:ascii="宋体" w:eastAsia="宋体" w:hAnsi="宋体" w:hint="eastAsia"/>
          <w:sz w:val="24"/>
        </w:rPr>
        <w:t>：</w:t>
      </w:r>
      <w:r w:rsidRPr="00D3594B">
        <w:rPr>
          <w:rFonts w:ascii="宋体" w:eastAsia="宋体" w:hAnsi="宋体"/>
          <w:sz w:val="24"/>
        </w:rPr>
        <w:t>腰椎 、股骨 、前臂</w:t>
      </w:r>
    </w:p>
    <w:p w14:paraId="001D3E5D" w14:textId="6E80B511" w:rsidR="00AE354B" w:rsidRPr="00D3594B" w:rsidRDefault="00AE354B" w:rsidP="00110F04">
      <w:pPr>
        <w:spacing w:line="360" w:lineRule="auto"/>
        <w:rPr>
          <w:rFonts w:ascii="宋体" w:eastAsia="宋体" w:hAnsi="宋体"/>
          <w:sz w:val="24"/>
        </w:rPr>
      </w:pPr>
      <w:r w:rsidRPr="00D3594B">
        <w:rPr>
          <w:rFonts w:ascii="宋体" w:eastAsia="宋体" w:hAnsi="宋体"/>
          <w:sz w:val="24"/>
        </w:rPr>
        <w:t>1.3 X 射线管电压恒定</w:t>
      </w:r>
      <w:r w:rsidRPr="00D3594B">
        <w:rPr>
          <w:rFonts w:ascii="宋体" w:eastAsia="宋体" w:hAnsi="宋体" w:hint="eastAsia"/>
          <w:sz w:val="24"/>
        </w:rPr>
        <w:t>：</w:t>
      </w:r>
      <w:r w:rsidRPr="00D3594B">
        <w:rPr>
          <w:rFonts w:ascii="宋体" w:eastAsia="宋体" w:hAnsi="宋体"/>
          <w:sz w:val="24"/>
        </w:rPr>
        <w:t>≤76KV</w:t>
      </w:r>
    </w:p>
    <w:p w14:paraId="5AAF3F1B" w14:textId="49205AD5" w:rsidR="00A36183" w:rsidRPr="00D3594B" w:rsidRDefault="00A36183" w:rsidP="00110F04">
      <w:pPr>
        <w:spacing w:line="360" w:lineRule="auto"/>
        <w:rPr>
          <w:rFonts w:ascii="宋体" w:eastAsia="宋体" w:hAnsi="宋体"/>
          <w:sz w:val="24"/>
        </w:rPr>
      </w:pPr>
      <w:r w:rsidRPr="00D3594B">
        <w:rPr>
          <w:rFonts w:ascii="宋体" w:eastAsia="宋体" w:hAnsi="宋体"/>
          <w:sz w:val="24"/>
        </w:rPr>
        <w:t>1.4高低能切换方式</w:t>
      </w:r>
      <w:r w:rsidRPr="00D3594B">
        <w:rPr>
          <w:rFonts w:ascii="宋体" w:eastAsia="宋体" w:hAnsi="宋体" w:hint="eastAsia"/>
          <w:sz w:val="24"/>
        </w:rPr>
        <w:t>：</w:t>
      </w:r>
      <w:r w:rsidRPr="00D3594B">
        <w:rPr>
          <w:rFonts w:ascii="宋体" w:eastAsia="宋体" w:hAnsi="宋体"/>
          <w:sz w:val="24"/>
        </w:rPr>
        <w:t>K 缘过滤</w:t>
      </w:r>
    </w:p>
    <w:p w14:paraId="08BE55D8" w14:textId="59D3F6D7" w:rsidR="00A36183" w:rsidRPr="00D3594B" w:rsidRDefault="00A36183" w:rsidP="00110F04">
      <w:pPr>
        <w:spacing w:line="360" w:lineRule="auto"/>
        <w:rPr>
          <w:rFonts w:ascii="宋体" w:eastAsia="宋体" w:hAnsi="宋体"/>
          <w:sz w:val="24"/>
        </w:rPr>
      </w:pPr>
      <w:r w:rsidRPr="00D3594B">
        <w:rPr>
          <w:rFonts w:ascii="宋体" w:eastAsia="宋体" w:hAnsi="宋体"/>
          <w:sz w:val="24"/>
        </w:rPr>
        <w:t>1.5最大输出功率</w:t>
      </w:r>
      <w:r w:rsidRPr="00D3594B">
        <w:rPr>
          <w:rFonts w:ascii="宋体" w:eastAsia="宋体" w:hAnsi="宋体" w:hint="eastAsia"/>
          <w:sz w:val="24"/>
        </w:rPr>
        <w:t>：</w:t>
      </w:r>
      <w:r w:rsidRPr="00D3594B">
        <w:rPr>
          <w:rFonts w:ascii="宋体" w:eastAsia="宋体" w:hAnsi="宋体"/>
          <w:sz w:val="24"/>
        </w:rPr>
        <w:t>≤76W</w:t>
      </w:r>
    </w:p>
    <w:p w14:paraId="33B17364" w14:textId="37A9B394" w:rsidR="00A36183" w:rsidRPr="00D3594B" w:rsidRDefault="00A36183" w:rsidP="00110F04">
      <w:pPr>
        <w:spacing w:line="360" w:lineRule="auto"/>
        <w:rPr>
          <w:rFonts w:ascii="宋体" w:eastAsia="宋体" w:hAnsi="宋体"/>
          <w:sz w:val="24"/>
        </w:rPr>
      </w:pPr>
      <w:r w:rsidRPr="00D3594B">
        <w:rPr>
          <w:rFonts w:ascii="宋体" w:eastAsia="宋体" w:hAnsi="宋体"/>
          <w:sz w:val="24"/>
        </w:rPr>
        <w:t>1</w:t>
      </w:r>
      <w:r w:rsidRPr="00D3594B">
        <w:rPr>
          <w:rFonts w:ascii="宋体" w:eastAsia="宋体" w:hAnsi="宋体" w:hint="eastAsia"/>
          <w:sz w:val="24"/>
        </w:rPr>
        <w:t>.</w:t>
      </w:r>
      <w:r w:rsidRPr="00D3594B">
        <w:rPr>
          <w:rFonts w:ascii="宋体" w:eastAsia="宋体" w:hAnsi="宋体"/>
          <w:sz w:val="24"/>
        </w:rPr>
        <w:t>6球管最大管电流≤ 1mA</w:t>
      </w:r>
    </w:p>
    <w:p w14:paraId="75B2DD54" w14:textId="7EFCE82F" w:rsidR="00A36183" w:rsidRPr="00D3594B" w:rsidRDefault="00A36183" w:rsidP="00110F04">
      <w:pPr>
        <w:spacing w:line="360" w:lineRule="auto"/>
        <w:rPr>
          <w:rFonts w:ascii="宋体" w:eastAsia="宋体" w:hAnsi="宋体"/>
          <w:sz w:val="24"/>
        </w:rPr>
      </w:pPr>
      <w:r w:rsidRPr="00D3594B">
        <w:rPr>
          <w:rFonts w:ascii="宋体" w:eastAsia="宋体" w:hAnsi="宋体"/>
          <w:sz w:val="24"/>
        </w:rPr>
        <w:t>1.7球管组件热容量≥35 .5KJ</w:t>
      </w:r>
    </w:p>
    <w:p w14:paraId="178FFBC5" w14:textId="7124BC7D" w:rsidR="00A36183" w:rsidRPr="00D3594B" w:rsidRDefault="00A36183" w:rsidP="00110F04">
      <w:pPr>
        <w:spacing w:line="360" w:lineRule="auto"/>
        <w:rPr>
          <w:rFonts w:ascii="宋体" w:eastAsia="宋体" w:hAnsi="宋体"/>
          <w:sz w:val="24"/>
        </w:rPr>
      </w:pPr>
      <w:r w:rsidRPr="00D3594B">
        <w:rPr>
          <w:rFonts w:ascii="宋体" w:eastAsia="宋体" w:hAnsi="宋体"/>
          <w:sz w:val="24"/>
        </w:rPr>
        <w:lastRenderedPageBreak/>
        <w:t>1.8球管冷却方式</w:t>
      </w:r>
      <w:r w:rsidR="00DF0045" w:rsidRPr="00D3594B">
        <w:rPr>
          <w:rFonts w:ascii="宋体" w:eastAsia="宋体" w:hAnsi="宋体" w:hint="eastAsia"/>
          <w:sz w:val="24"/>
        </w:rPr>
        <w:t>：</w:t>
      </w:r>
      <w:r w:rsidRPr="00D3594B">
        <w:rPr>
          <w:rFonts w:ascii="宋体" w:eastAsia="宋体" w:hAnsi="宋体"/>
          <w:sz w:val="24"/>
        </w:rPr>
        <w:t>油冷+风冷</w:t>
      </w:r>
    </w:p>
    <w:p w14:paraId="4A9AD52F" w14:textId="45698A5E" w:rsidR="00A36183" w:rsidRPr="00D3594B" w:rsidRDefault="00A36183" w:rsidP="00110F04">
      <w:pPr>
        <w:spacing w:line="360" w:lineRule="auto"/>
        <w:rPr>
          <w:rFonts w:ascii="宋体" w:eastAsia="宋体" w:hAnsi="宋体"/>
          <w:sz w:val="24"/>
        </w:rPr>
      </w:pPr>
      <w:r w:rsidRPr="00D3594B">
        <w:rPr>
          <w:rFonts w:ascii="宋体" w:eastAsia="宋体" w:hAnsi="宋体"/>
          <w:sz w:val="24"/>
        </w:rPr>
        <w:t>1.9焦点大小≤0</w:t>
      </w:r>
      <w:r w:rsidR="00DF0045" w:rsidRPr="00D3594B">
        <w:rPr>
          <w:rFonts w:ascii="宋体" w:eastAsia="宋体" w:hAnsi="宋体"/>
          <w:sz w:val="24"/>
        </w:rPr>
        <w:t>.</w:t>
      </w:r>
      <w:r w:rsidRPr="00D3594B">
        <w:rPr>
          <w:rFonts w:ascii="宋体" w:eastAsia="宋体" w:hAnsi="宋体"/>
          <w:sz w:val="24"/>
        </w:rPr>
        <w:t>5mm</w:t>
      </w:r>
    </w:p>
    <w:p w14:paraId="31A1245D" w14:textId="704E6BC7" w:rsidR="00A36183" w:rsidRPr="00D3594B" w:rsidRDefault="00A36183" w:rsidP="00110F04">
      <w:pPr>
        <w:spacing w:line="360" w:lineRule="auto"/>
        <w:rPr>
          <w:rFonts w:ascii="宋体" w:eastAsia="宋体" w:hAnsi="宋体"/>
          <w:sz w:val="24"/>
        </w:rPr>
      </w:pPr>
      <w:r w:rsidRPr="00D3594B">
        <w:rPr>
          <w:rFonts w:ascii="宋体" w:eastAsia="宋体" w:hAnsi="宋体"/>
          <w:sz w:val="24"/>
        </w:rPr>
        <w:t>1.10 X 射线束开角≤25°</w:t>
      </w:r>
    </w:p>
    <w:p w14:paraId="37EBFF04" w14:textId="65B16151" w:rsidR="00A36183" w:rsidRPr="00D3594B" w:rsidRDefault="00A36183" w:rsidP="00110F04">
      <w:pPr>
        <w:spacing w:line="360" w:lineRule="auto"/>
        <w:rPr>
          <w:rFonts w:ascii="宋体" w:eastAsia="宋体" w:hAnsi="宋体"/>
          <w:sz w:val="24"/>
        </w:rPr>
      </w:pPr>
      <w:r w:rsidRPr="00D3594B">
        <w:rPr>
          <w:rFonts w:ascii="宋体" w:eastAsia="宋体" w:hAnsi="宋体"/>
          <w:sz w:val="24"/>
        </w:rPr>
        <w:t>1.</w:t>
      </w:r>
      <w:r w:rsidRPr="00D3594B">
        <w:rPr>
          <w:rFonts w:ascii="宋体" w:eastAsia="宋体" w:hAnsi="宋体" w:hint="eastAsia"/>
          <w:sz w:val="24"/>
        </w:rPr>
        <w:t>1</w:t>
      </w:r>
      <w:r w:rsidRPr="00D3594B">
        <w:rPr>
          <w:rFonts w:ascii="宋体" w:eastAsia="宋体" w:hAnsi="宋体"/>
          <w:sz w:val="24"/>
        </w:rPr>
        <w:t>1采集成像方式</w:t>
      </w:r>
      <w:r w:rsidR="00DF0045" w:rsidRPr="00D3594B">
        <w:rPr>
          <w:rFonts w:ascii="宋体" w:eastAsia="宋体" w:hAnsi="宋体" w:hint="eastAsia"/>
          <w:sz w:val="24"/>
        </w:rPr>
        <w:t>：</w:t>
      </w:r>
      <w:r w:rsidRPr="00D3594B">
        <w:rPr>
          <w:rFonts w:ascii="宋体" w:eastAsia="宋体" w:hAnsi="宋体"/>
          <w:sz w:val="24"/>
        </w:rPr>
        <w:t>连续扫描</w:t>
      </w:r>
    </w:p>
    <w:p w14:paraId="4F95CFB5" w14:textId="3E7FD69E" w:rsidR="00A36183" w:rsidRPr="00D3594B" w:rsidRDefault="00A36183" w:rsidP="00110F04">
      <w:pPr>
        <w:spacing w:line="360" w:lineRule="auto"/>
        <w:rPr>
          <w:rFonts w:ascii="宋体" w:eastAsia="宋体" w:hAnsi="宋体"/>
          <w:sz w:val="24"/>
        </w:rPr>
      </w:pPr>
      <w:r w:rsidRPr="00D3594B">
        <w:rPr>
          <w:rFonts w:ascii="宋体" w:eastAsia="宋体" w:hAnsi="宋体"/>
          <w:sz w:val="24"/>
        </w:rPr>
        <w:t>1.</w:t>
      </w:r>
      <w:r w:rsidRPr="00D3594B">
        <w:rPr>
          <w:rFonts w:ascii="宋体" w:eastAsia="宋体" w:hAnsi="宋体" w:hint="eastAsia"/>
          <w:sz w:val="24"/>
        </w:rPr>
        <w:t>1</w:t>
      </w:r>
      <w:r w:rsidRPr="00D3594B">
        <w:rPr>
          <w:rFonts w:ascii="宋体" w:eastAsia="宋体" w:hAnsi="宋体"/>
          <w:sz w:val="24"/>
        </w:rPr>
        <w:t>2 X 射线管电流具备为 2 档：</w:t>
      </w:r>
      <w:r w:rsidRPr="00D3594B">
        <w:rPr>
          <w:rFonts w:ascii="宋体" w:eastAsia="宋体" w:hAnsi="宋体" w:hint="eastAsia"/>
          <w:sz w:val="24"/>
        </w:rPr>
        <w:t xml:space="preserve">1 档：≤ 1mA、2 档：≤0 </w:t>
      </w:r>
      <w:r w:rsidRPr="00D3594B">
        <w:rPr>
          <w:rFonts w:ascii="宋体" w:eastAsia="宋体" w:hAnsi="宋体"/>
          <w:sz w:val="24"/>
        </w:rPr>
        <w:t>.</w:t>
      </w:r>
      <w:r w:rsidRPr="00D3594B">
        <w:rPr>
          <w:rFonts w:ascii="宋体" w:eastAsia="宋体" w:hAnsi="宋体" w:hint="eastAsia"/>
          <w:sz w:val="24"/>
        </w:rPr>
        <w:t>15mA</w:t>
      </w:r>
    </w:p>
    <w:p w14:paraId="6E6ADC64" w14:textId="52135DED"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.13焦点与皮肤之间的距离≥155mm</w:t>
      </w:r>
    </w:p>
    <w:p w14:paraId="072125A9" w14:textId="08661AD5"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探测器部分</w:t>
      </w:r>
    </w:p>
    <w:p w14:paraId="50201DAB" w14:textId="495943E3"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.1探测器类型</w:t>
      </w:r>
      <w:r w:rsidR="00DF0045" w:rsidRPr="00D3594B">
        <w:rPr>
          <w:rFonts w:ascii="宋体" w:eastAsia="宋体" w:hAnsi="宋体" w:hint="eastAsia"/>
          <w:sz w:val="24"/>
        </w:rPr>
        <w:t>：</w:t>
      </w:r>
      <w:r w:rsidRPr="00D3594B">
        <w:rPr>
          <w:rFonts w:ascii="宋体" w:eastAsia="宋体" w:hAnsi="宋体"/>
          <w:sz w:val="24"/>
        </w:rPr>
        <w:t>CZT 探测器</w:t>
      </w:r>
    </w:p>
    <w:p w14:paraId="08EAF7C2" w14:textId="4C07218B"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.2探测器通道数≥30个</w:t>
      </w:r>
    </w:p>
    <w:p w14:paraId="402E59E6" w14:textId="6329785D"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.3焦点与探测器之间的距离≥67cm</w:t>
      </w:r>
    </w:p>
    <w:p w14:paraId="48FB7734" w14:textId="17A93999"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.4有效成像区域：</w:t>
      </w:r>
      <w:r w:rsidR="003D23C4" w:rsidRPr="00D3594B">
        <w:rPr>
          <w:rFonts w:ascii="宋体" w:eastAsia="宋体" w:hAnsi="宋体"/>
          <w:sz w:val="24"/>
        </w:rPr>
        <w:t>≥</w:t>
      </w:r>
      <w:r w:rsidRPr="00D3594B">
        <w:rPr>
          <w:rFonts w:ascii="宋体" w:eastAsia="宋体" w:hAnsi="宋体"/>
          <w:sz w:val="24"/>
        </w:rPr>
        <w:t>10</w:t>
      </w:r>
      <w:r w:rsidR="003D23C4" w:rsidRPr="00D3594B">
        <w:rPr>
          <w:rFonts w:ascii="宋体" w:eastAsia="宋体" w:hAnsi="宋体"/>
          <w:sz w:val="24"/>
        </w:rPr>
        <w:t>0</w:t>
      </w:r>
      <w:r w:rsidRPr="00D3594B">
        <w:rPr>
          <w:rFonts w:ascii="宋体" w:eastAsia="宋体" w:hAnsi="宋体"/>
          <w:sz w:val="24"/>
        </w:rPr>
        <w:t>×67mm</w:t>
      </w:r>
    </w:p>
    <w:p w14:paraId="0F24100C" w14:textId="72A2002D"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扫描架</w:t>
      </w:r>
    </w:p>
    <w:p w14:paraId="4BEDB974" w14:textId="27A878E4"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.1扫描床尺寸</w:t>
      </w:r>
      <w:r w:rsidR="006A7FF1" w:rsidRPr="00D3594B">
        <w:rPr>
          <w:rFonts w:ascii="宋体" w:eastAsia="宋体" w:hAnsi="宋体" w:hint="eastAsia"/>
          <w:sz w:val="24"/>
        </w:rPr>
        <w:t>：</w:t>
      </w:r>
      <w:r w:rsidRPr="00D3594B">
        <w:rPr>
          <w:rFonts w:ascii="宋体" w:eastAsia="宋体" w:hAnsi="宋体" w:hint="eastAsia"/>
          <w:sz w:val="24"/>
        </w:rPr>
        <w:t>长度：≥2720mm</w:t>
      </w:r>
      <w:r w:rsidR="006A7FF1" w:rsidRPr="00D3594B">
        <w:rPr>
          <w:rFonts w:ascii="宋体" w:eastAsia="宋体" w:hAnsi="宋体" w:hint="eastAsia"/>
          <w:sz w:val="24"/>
        </w:rPr>
        <w:t>；</w:t>
      </w:r>
      <w:r w:rsidRPr="00D3594B">
        <w:rPr>
          <w:rFonts w:ascii="宋体" w:eastAsia="宋体" w:hAnsi="宋体" w:hint="eastAsia"/>
          <w:sz w:val="24"/>
        </w:rPr>
        <w:t>宽度：≥1100mm</w:t>
      </w:r>
    </w:p>
    <w:p w14:paraId="74208DCD" w14:textId="7780C4EF" w:rsidR="00A36183" w:rsidRPr="00D3594B" w:rsidRDefault="00A36183" w:rsidP="00110F04">
      <w:pPr>
        <w:spacing w:line="360" w:lineRule="auto"/>
        <w:rPr>
          <w:rFonts w:ascii="宋体" w:eastAsia="宋体" w:hAnsi="宋体"/>
          <w:sz w:val="24"/>
        </w:rPr>
      </w:pPr>
      <w:r w:rsidRPr="00D3594B">
        <w:rPr>
          <w:rFonts w:ascii="宋体" w:eastAsia="宋体" w:hAnsi="宋体"/>
          <w:sz w:val="24"/>
        </w:rPr>
        <w:t>3.2扫描台病人承重≥135kg</w:t>
      </w:r>
    </w:p>
    <w:p w14:paraId="2210004F" w14:textId="04F94E00"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.3扫描臂横向运动范围≥ 1900mm</w:t>
      </w:r>
    </w:p>
    <w:p w14:paraId="6B321A7B" w14:textId="03A4094D"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.4探测器纵向运动范围≥570mm</w:t>
      </w:r>
    </w:p>
    <w:p w14:paraId="47058AFD" w14:textId="2A7D4E61"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.5机架测量区域≥ 1000mmX450mm</w:t>
      </w:r>
    </w:p>
    <w:p w14:paraId="2434BB07" w14:textId="3158C82F"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.6单部位扫描时间</w:t>
      </w:r>
      <w:r w:rsidR="006A7FF1" w:rsidRPr="00D3594B">
        <w:rPr>
          <w:rFonts w:ascii="宋体" w:eastAsia="宋体" w:hAnsi="宋体" w:hint="eastAsia"/>
          <w:sz w:val="24"/>
        </w:rPr>
        <w:t>：</w:t>
      </w:r>
      <w:r w:rsidRPr="00D3594B">
        <w:rPr>
          <w:rFonts w:ascii="宋体" w:eastAsia="宋体" w:hAnsi="宋体" w:hint="eastAsia"/>
          <w:sz w:val="24"/>
        </w:rPr>
        <w:t>腰椎≤43 秒，股骨≤31 秒，前臂≤30 秒</w:t>
      </w:r>
    </w:p>
    <w:p w14:paraId="08138A02" w14:textId="5C205F65"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.7定位</w:t>
      </w:r>
      <w:r w:rsidRPr="00D3594B">
        <w:rPr>
          <w:rFonts w:ascii="宋体" w:eastAsia="宋体" w:hAnsi="宋体" w:hint="eastAsia"/>
          <w:sz w:val="24"/>
        </w:rPr>
        <w:t>：</w:t>
      </w:r>
      <w:r w:rsidRPr="00D3594B">
        <w:rPr>
          <w:rFonts w:ascii="宋体" w:eastAsia="宋体" w:hAnsi="宋体"/>
          <w:sz w:val="24"/>
        </w:rPr>
        <w:t>激光定位</w:t>
      </w:r>
    </w:p>
    <w:p w14:paraId="329A7115" w14:textId="19F4360E"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.8床面距离地面高度≤67cm</w:t>
      </w:r>
    </w:p>
    <w:p w14:paraId="48CA84F0" w14:textId="78CDB49C"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.9空载状态运行时产生的噪声≤70dB</w:t>
      </w:r>
    </w:p>
    <w:p w14:paraId="5188AEE2" w14:textId="52626C17" w:rsidR="00A36183" w:rsidRPr="00D3594B" w:rsidRDefault="00A36183" w:rsidP="00110F04">
      <w:pPr>
        <w:spacing w:line="360" w:lineRule="auto"/>
        <w:rPr>
          <w:rFonts w:ascii="宋体" w:eastAsia="宋体" w:hAnsi="宋体"/>
          <w:sz w:val="24"/>
        </w:rPr>
      </w:pPr>
      <w:r w:rsidRPr="00D3594B">
        <w:rPr>
          <w:rFonts w:ascii="宋体" w:eastAsia="宋体" w:hAnsi="宋体"/>
          <w:sz w:val="24"/>
        </w:rPr>
        <w:t>4</w:t>
      </w:r>
      <w:r w:rsidRPr="00D3594B">
        <w:rPr>
          <w:rFonts w:ascii="宋体" w:eastAsia="宋体" w:hAnsi="宋体" w:hint="eastAsia"/>
          <w:sz w:val="24"/>
        </w:rPr>
        <w:t>、</w:t>
      </w:r>
      <w:r w:rsidRPr="00D3594B">
        <w:rPr>
          <w:rFonts w:ascii="宋体" w:eastAsia="宋体" w:hAnsi="宋体"/>
          <w:sz w:val="24"/>
        </w:rPr>
        <w:t>校准系统</w:t>
      </w:r>
    </w:p>
    <w:p w14:paraId="24D98653" w14:textId="062EB249"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4</w:t>
      </w:r>
      <w:r w:rsidRPr="00D3594B">
        <w:rPr>
          <w:rFonts w:ascii="宋体" w:eastAsia="宋体" w:hAnsi="宋体"/>
          <w:sz w:val="24"/>
        </w:rPr>
        <w:t>.1每次校准时间≤20 分钟</w:t>
      </w:r>
    </w:p>
    <w:p w14:paraId="487A5171" w14:textId="582E5A43"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4</w:t>
      </w:r>
      <w:r w:rsidRPr="00D3594B">
        <w:rPr>
          <w:rFonts w:ascii="宋体" w:eastAsia="宋体" w:hAnsi="宋体"/>
          <w:sz w:val="24"/>
        </w:rPr>
        <w:t>.2质控软件</w:t>
      </w:r>
      <w:r w:rsidRPr="00D3594B">
        <w:rPr>
          <w:rFonts w:ascii="宋体" w:eastAsia="宋体" w:hAnsi="宋体" w:hint="eastAsia"/>
          <w:sz w:val="24"/>
        </w:rPr>
        <w:t>：质控测试程序；质控趋势分析</w:t>
      </w:r>
    </w:p>
    <w:p w14:paraId="054992F6" w14:textId="06021692"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4</w:t>
      </w:r>
      <w:r w:rsidRPr="00D3594B">
        <w:rPr>
          <w:rFonts w:ascii="宋体" w:eastAsia="宋体" w:hAnsi="宋体"/>
          <w:sz w:val="24"/>
        </w:rPr>
        <w:t>.3质控模块</w:t>
      </w:r>
      <w:r w:rsidRPr="00D3594B">
        <w:rPr>
          <w:rFonts w:ascii="宋体" w:eastAsia="宋体" w:hAnsi="宋体" w:hint="eastAsia"/>
          <w:sz w:val="24"/>
        </w:rPr>
        <w:t>：</w:t>
      </w:r>
      <w:r w:rsidRPr="00D3594B">
        <w:rPr>
          <w:rFonts w:ascii="宋体" w:eastAsia="宋体" w:hAnsi="宋体"/>
          <w:sz w:val="24"/>
        </w:rPr>
        <w:t>QA 模块校准骨密度含量</w:t>
      </w:r>
    </w:p>
    <w:p w14:paraId="19289823" w14:textId="0B6C8EFB" w:rsidR="00A36183" w:rsidRPr="00D3594B" w:rsidRDefault="00A36183" w:rsidP="00110F04">
      <w:pPr>
        <w:spacing w:line="360" w:lineRule="auto"/>
        <w:rPr>
          <w:rFonts w:ascii="宋体" w:eastAsia="宋体" w:hAnsi="宋体"/>
          <w:sz w:val="24"/>
        </w:rPr>
      </w:pPr>
      <w:r w:rsidRPr="00D3594B">
        <w:rPr>
          <w:rFonts w:ascii="宋体" w:eastAsia="宋体" w:hAnsi="宋体"/>
          <w:sz w:val="24"/>
        </w:rPr>
        <w:t>4.4重复性变异系数≤1%</w:t>
      </w:r>
    </w:p>
    <w:p w14:paraId="5EB5E89B" w14:textId="25A17B78"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4</w:t>
      </w:r>
      <w:r w:rsidRPr="00D3594B">
        <w:rPr>
          <w:rFonts w:ascii="宋体" w:eastAsia="宋体" w:hAnsi="宋体"/>
          <w:sz w:val="24"/>
        </w:rPr>
        <w:t>.5准确度</w:t>
      </w:r>
      <w:r w:rsidRPr="00D3594B">
        <w:rPr>
          <w:rFonts w:ascii="宋体" w:eastAsia="宋体" w:hAnsi="宋体" w:hint="eastAsia"/>
          <w:sz w:val="24"/>
        </w:rPr>
        <w:t>：±</w:t>
      </w:r>
      <w:r w:rsidRPr="00D3594B">
        <w:rPr>
          <w:rFonts w:ascii="宋体" w:eastAsia="宋体" w:hAnsi="宋体"/>
          <w:sz w:val="24"/>
        </w:rPr>
        <w:t>0.1g/cm2</w:t>
      </w:r>
    </w:p>
    <w:p w14:paraId="35B672C2" w14:textId="72989F24"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软件应用</w:t>
      </w:r>
    </w:p>
    <w:p w14:paraId="641E0BCE" w14:textId="639CBE18"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.1全中文操作软件</w:t>
      </w:r>
      <w:r w:rsidR="006A7FF1" w:rsidRPr="00D3594B">
        <w:rPr>
          <w:rFonts w:ascii="宋体" w:eastAsia="宋体" w:hAnsi="宋体" w:hint="eastAsia"/>
          <w:sz w:val="24"/>
        </w:rPr>
        <w:t>：</w:t>
      </w:r>
      <w:r w:rsidRPr="00D3594B">
        <w:rPr>
          <w:rFonts w:ascii="宋体" w:eastAsia="宋体" w:hAnsi="宋体"/>
          <w:sz w:val="24"/>
        </w:rPr>
        <w:t>全中文操作界面</w:t>
      </w:r>
    </w:p>
    <w:p w14:paraId="77E7AF1C" w14:textId="59EFFEF2" w:rsidR="00A36183" w:rsidRPr="00D3594B" w:rsidRDefault="00A36183" w:rsidP="00110F04">
      <w:pPr>
        <w:spacing w:line="360" w:lineRule="auto"/>
        <w:rPr>
          <w:rFonts w:ascii="宋体" w:eastAsia="宋体" w:hAnsi="宋体"/>
          <w:sz w:val="24"/>
        </w:rPr>
      </w:pPr>
      <w:r w:rsidRPr="00D3594B">
        <w:rPr>
          <w:rFonts w:ascii="宋体" w:eastAsia="宋体" w:hAnsi="宋体" w:hint="eastAsia"/>
          <w:sz w:val="24"/>
        </w:rPr>
        <w:lastRenderedPageBreak/>
        <w:t>5</w:t>
      </w:r>
      <w:r w:rsidRPr="00D3594B">
        <w:rPr>
          <w:rFonts w:ascii="宋体" w:eastAsia="宋体" w:hAnsi="宋体"/>
          <w:sz w:val="24"/>
        </w:rPr>
        <w:t>.2多部位集成报告软件</w:t>
      </w:r>
      <w:r w:rsidR="00CD3C85" w:rsidRPr="00D3594B">
        <w:rPr>
          <w:rFonts w:ascii="宋体" w:eastAsia="宋体" w:hAnsi="宋体" w:hint="eastAsia"/>
          <w:sz w:val="24"/>
        </w:rPr>
        <w:t>：</w:t>
      </w:r>
      <w:r w:rsidRPr="00D3594B">
        <w:rPr>
          <w:rFonts w:hint="eastAsia"/>
          <w:sz w:val="24"/>
        </w:rPr>
        <w:t>将多部位的检测结果打印在一张报告上进行联合评估</w:t>
      </w:r>
    </w:p>
    <w:p w14:paraId="0FFAC122" w14:textId="2B2D194E" w:rsidR="00A36183" w:rsidRPr="00D3594B" w:rsidRDefault="00CD3C85" w:rsidP="00110F04">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.3报告软件</w:t>
      </w:r>
      <w:r w:rsidRPr="00D3594B">
        <w:rPr>
          <w:rFonts w:ascii="宋体" w:eastAsia="宋体" w:hAnsi="宋体" w:hint="eastAsia"/>
          <w:sz w:val="24"/>
        </w:rPr>
        <w:t>：生成图像及数据报告，支持报告编辑书写</w:t>
      </w:r>
    </w:p>
    <w:p w14:paraId="7C308938" w14:textId="63125761" w:rsidR="00CD3C85" w:rsidRPr="00D3594B" w:rsidRDefault="00CD3C85" w:rsidP="00110F04">
      <w:pPr>
        <w:spacing w:line="360" w:lineRule="auto"/>
        <w:rPr>
          <w:rFonts w:ascii="宋体" w:eastAsia="宋体" w:hAnsi="宋体"/>
          <w:sz w:val="24"/>
        </w:rPr>
      </w:pPr>
      <w:r w:rsidRPr="00D3594B">
        <w:rPr>
          <w:rFonts w:ascii="宋体" w:eastAsia="宋体" w:hAnsi="宋体"/>
          <w:sz w:val="24"/>
        </w:rPr>
        <w:t>5.4</w:t>
      </w:r>
      <w:r w:rsidRPr="00D3594B">
        <w:rPr>
          <w:rFonts w:ascii="宋体" w:eastAsia="宋体" w:hAnsi="宋体" w:hint="eastAsia"/>
          <w:sz w:val="24"/>
        </w:rPr>
        <w:t>人种数据库：亚洲</w:t>
      </w:r>
      <w:r w:rsidR="00F16411" w:rsidRPr="00D3594B">
        <w:rPr>
          <w:rFonts w:ascii="宋体" w:eastAsia="宋体" w:hAnsi="宋体" w:hint="eastAsia"/>
          <w:sz w:val="24"/>
        </w:rPr>
        <w:t>、</w:t>
      </w:r>
      <w:r w:rsidRPr="00D3594B">
        <w:rPr>
          <w:rFonts w:ascii="宋体" w:eastAsia="宋体" w:hAnsi="宋体" w:hint="eastAsia"/>
          <w:sz w:val="24"/>
        </w:rPr>
        <w:t>非洲</w:t>
      </w:r>
      <w:r w:rsidR="00F16411" w:rsidRPr="00D3594B">
        <w:rPr>
          <w:rFonts w:ascii="宋体" w:eastAsia="宋体" w:hAnsi="宋体" w:hint="eastAsia"/>
          <w:sz w:val="24"/>
        </w:rPr>
        <w:t>、</w:t>
      </w:r>
      <w:r w:rsidRPr="00D3594B">
        <w:rPr>
          <w:rFonts w:ascii="宋体" w:eastAsia="宋体" w:hAnsi="宋体" w:hint="eastAsia"/>
          <w:sz w:val="24"/>
        </w:rPr>
        <w:t>欧洲人</w:t>
      </w:r>
      <w:r w:rsidR="00F16411" w:rsidRPr="00D3594B">
        <w:rPr>
          <w:rFonts w:ascii="宋体" w:eastAsia="宋体" w:hAnsi="宋体" w:hint="eastAsia"/>
          <w:sz w:val="24"/>
        </w:rPr>
        <w:t>、美洲</w:t>
      </w:r>
    </w:p>
    <w:p w14:paraId="1C4B87BE" w14:textId="1A9B133C" w:rsidR="00CD3C85" w:rsidRPr="00D3594B" w:rsidRDefault="00CD3C85" w:rsidP="00110F04">
      <w:pPr>
        <w:spacing w:line="360" w:lineRule="auto"/>
        <w:rPr>
          <w:rFonts w:ascii="宋体" w:eastAsia="宋体" w:hAnsi="宋体"/>
          <w:sz w:val="24"/>
        </w:rPr>
      </w:pPr>
      <w:r w:rsidRPr="00D3594B">
        <w:rPr>
          <w:rFonts w:ascii="宋体" w:eastAsia="宋体" w:hAnsi="宋体"/>
          <w:sz w:val="24"/>
        </w:rPr>
        <w:t>5.5自动确定骨边缘软件</w:t>
      </w:r>
      <w:r w:rsidRPr="00D3594B">
        <w:rPr>
          <w:rFonts w:ascii="宋体" w:eastAsia="宋体" w:hAnsi="宋体" w:hint="eastAsia"/>
          <w:sz w:val="24"/>
        </w:rPr>
        <w:t>：</w:t>
      </w:r>
      <w:r w:rsidRPr="00D3594B">
        <w:rPr>
          <w:rFonts w:ascii="宋体" w:eastAsia="宋体" w:hAnsi="宋体"/>
          <w:sz w:val="24"/>
        </w:rPr>
        <w:t>自动区分 ROI  (感兴趣区域)</w:t>
      </w:r>
    </w:p>
    <w:p w14:paraId="4A3D96A0" w14:textId="5B84C6DA"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.6扫描部位实时调整功能</w:t>
      </w:r>
      <w:r w:rsidRPr="00D3594B">
        <w:rPr>
          <w:rFonts w:ascii="宋体" w:eastAsia="宋体" w:hAnsi="宋体" w:hint="eastAsia"/>
          <w:sz w:val="24"/>
        </w:rPr>
        <w:t>：通过软件，在屏幕上对扫描部位做精细调整，保证测量的精确性</w:t>
      </w:r>
    </w:p>
    <w:p w14:paraId="05466BD6" w14:textId="6FE325A0" w:rsidR="00CD3C85" w:rsidRPr="00D3594B" w:rsidRDefault="00CD3C85" w:rsidP="00110F04">
      <w:pPr>
        <w:spacing w:line="360" w:lineRule="auto"/>
        <w:rPr>
          <w:rFonts w:ascii="宋体" w:eastAsia="宋体" w:hAnsi="宋体"/>
          <w:sz w:val="24"/>
        </w:rPr>
      </w:pPr>
      <w:r w:rsidRPr="00D3594B">
        <w:rPr>
          <w:rFonts w:ascii="宋体" w:eastAsia="宋体" w:hAnsi="宋体"/>
          <w:sz w:val="24"/>
        </w:rPr>
        <w:t>5.7检测结果趋势分析功能</w:t>
      </w:r>
    </w:p>
    <w:p w14:paraId="78971699" w14:textId="782757D8"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.8支持 Dicom3.0 传输</w:t>
      </w:r>
    </w:p>
    <w:p w14:paraId="12D3B480" w14:textId="72D2465A" w:rsidR="00CD3C85" w:rsidRPr="00D3594B" w:rsidRDefault="00CD3C85" w:rsidP="00110F04">
      <w:pPr>
        <w:spacing w:line="360" w:lineRule="auto"/>
        <w:rPr>
          <w:rFonts w:ascii="宋体" w:eastAsia="宋体" w:hAnsi="宋体"/>
          <w:sz w:val="24"/>
        </w:rPr>
      </w:pPr>
      <w:r w:rsidRPr="00D3594B">
        <w:rPr>
          <w:rFonts w:ascii="宋体" w:eastAsia="宋体" w:hAnsi="宋体"/>
          <w:sz w:val="24"/>
        </w:rPr>
        <w:t>5.9数据可发送至 PACS 系统</w:t>
      </w:r>
      <w:r w:rsidRPr="00D3594B">
        <w:rPr>
          <w:rFonts w:ascii="宋体" w:eastAsia="宋体" w:hAnsi="宋体" w:hint="eastAsia"/>
          <w:sz w:val="24"/>
        </w:rPr>
        <w:t>：DICOM3.0开放式接口；可与PACS</w:t>
      </w:r>
      <w:r w:rsidR="00F16411" w:rsidRPr="00D3594B">
        <w:rPr>
          <w:rFonts w:ascii="宋体" w:eastAsia="宋体" w:hAnsi="宋体" w:hint="eastAsia"/>
          <w:sz w:val="24"/>
        </w:rPr>
        <w:t>等系统</w:t>
      </w:r>
      <w:r w:rsidRPr="00D3594B">
        <w:rPr>
          <w:rFonts w:ascii="宋体" w:eastAsia="宋体" w:hAnsi="宋体" w:hint="eastAsia"/>
          <w:sz w:val="24"/>
        </w:rPr>
        <w:t>连接</w:t>
      </w:r>
    </w:p>
    <w:p w14:paraId="71F239FA" w14:textId="03B54C62"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临床应用功能</w:t>
      </w:r>
    </w:p>
    <w:p w14:paraId="5D4009F1" w14:textId="51D116EE"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.1全身扫描测量人体成分</w:t>
      </w:r>
      <w:r w:rsidRPr="00D3594B">
        <w:rPr>
          <w:rFonts w:ascii="宋体" w:eastAsia="宋体" w:hAnsi="宋体" w:hint="eastAsia"/>
          <w:sz w:val="24"/>
        </w:rPr>
        <w:t>：测量人体成分(脂肪含量，组织，肌肉，脂肪百分比等)</w:t>
      </w:r>
    </w:p>
    <w:p w14:paraId="5D6996FB" w14:textId="50EAE979" w:rsidR="00CD3C85" w:rsidRPr="00D3594B" w:rsidRDefault="00CD3C85" w:rsidP="00110F04">
      <w:pPr>
        <w:spacing w:line="360" w:lineRule="auto"/>
        <w:rPr>
          <w:rFonts w:ascii="宋体" w:eastAsia="宋体" w:hAnsi="宋体"/>
          <w:sz w:val="24"/>
        </w:rPr>
      </w:pPr>
      <w:r w:rsidRPr="00D3594B">
        <w:rPr>
          <w:rFonts w:ascii="宋体" w:eastAsia="宋体" w:hAnsi="宋体"/>
          <w:sz w:val="24"/>
        </w:rPr>
        <w:t>6.2腰椎测量</w:t>
      </w:r>
      <w:r w:rsidRPr="00D3594B">
        <w:rPr>
          <w:rFonts w:ascii="宋体" w:eastAsia="宋体" w:hAnsi="宋体" w:hint="eastAsia"/>
          <w:sz w:val="24"/>
        </w:rPr>
        <w:t>：</w:t>
      </w:r>
      <w:r w:rsidRPr="00D3594B">
        <w:rPr>
          <w:rFonts w:ascii="宋体" w:eastAsia="宋体" w:hAnsi="宋体"/>
          <w:sz w:val="24"/>
        </w:rPr>
        <w:t>正位腰椎测量评估</w:t>
      </w:r>
    </w:p>
    <w:p w14:paraId="740B6D10" w14:textId="3A3810B8"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.3股骨测量</w:t>
      </w:r>
      <w:r w:rsidRPr="00D3594B">
        <w:rPr>
          <w:rFonts w:ascii="宋体" w:eastAsia="宋体" w:hAnsi="宋体" w:hint="eastAsia"/>
          <w:sz w:val="24"/>
        </w:rPr>
        <w:t>：</w:t>
      </w:r>
      <w:r w:rsidRPr="00D3594B">
        <w:rPr>
          <w:rFonts w:ascii="宋体" w:eastAsia="宋体" w:hAnsi="宋体"/>
          <w:sz w:val="24"/>
        </w:rPr>
        <w:t>双侧股骨测量评估</w:t>
      </w:r>
    </w:p>
    <w:p w14:paraId="13E64620" w14:textId="4679D9BE" w:rsidR="00CD3C85" w:rsidRPr="00D3594B" w:rsidRDefault="00CD3C85" w:rsidP="00110F04">
      <w:pPr>
        <w:spacing w:line="360" w:lineRule="auto"/>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.4前臂测量</w:t>
      </w:r>
      <w:r w:rsidRPr="00D3594B">
        <w:rPr>
          <w:rFonts w:ascii="宋体" w:eastAsia="宋体" w:hAnsi="宋体" w:hint="eastAsia"/>
          <w:sz w:val="24"/>
        </w:rPr>
        <w:t>：</w:t>
      </w:r>
      <w:r w:rsidRPr="00D3594B">
        <w:rPr>
          <w:rFonts w:ascii="宋体" w:eastAsia="宋体" w:hAnsi="宋体"/>
          <w:sz w:val="24"/>
        </w:rPr>
        <w:t>前臂测量评估</w:t>
      </w:r>
    </w:p>
    <w:p w14:paraId="4BA334C0" w14:textId="3F0A66E9" w:rsidR="00CD3C85" w:rsidRPr="00D3594B" w:rsidRDefault="00CD3C85" w:rsidP="00110F04">
      <w:pPr>
        <w:spacing w:line="360" w:lineRule="auto"/>
        <w:rPr>
          <w:rFonts w:ascii="宋体" w:eastAsia="宋体" w:hAnsi="宋体"/>
          <w:sz w:val="24"/>
        </w:rPr>
      </w:pPr>
      <w:r w:rsidRPr="00D3594B">
        <w:rPr>
          <w:rFonts w:ascii="宋体" w:eastAsia="宋体" w:hAnsi="宋体"/>
          <w:sz w:val="24"/>
        </w:rPr>
        <w:t>6.5人工髋关节周围划分的评估区个数</w:t>
      </w:r>
      <w:r w:rsidRPr="00D3594B">
        <w:rPr>
          <w:rFonts w:ascii="宋体" w:eastAsia="宋体" w:hAnsi="宋体" w:hint="eastAsia"/>
          <w:sz w:val="24"/>
        </w:rPr>
        <w:t>：</w:t>
      </w:r>
      <w:r w:rsidRPr="00D3594B">
        <w:rPr>
          <w:rFonts w:ascii="宋体" w:eastAsia="宋体" w:hAnsi="宋体"/>
          <w:sz w:val="24"/>
        </w:rPr>
        <w:t>区个数≥19个</w:t>
      </w:r>
    </w:p>
    <w:p w14:paraId="6C539954" w14:textId="77777777"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.6人工关节置换后扫描评估</w:t>
      </w:r>
      <w:r w:rsidRPr="00D3594B">
        <w:rPr>
          <w:rFonts w:ascii="宋体" w:eastAsia="宋体" w:hAnsi="宋体" w:hint="eastAsia"/>
          <w:sz w:val="24"/>
        </w:rPr>
        <w:t>：</w:t>
      </w:r>
      <w:r w:rsidRPr="00D3594B">
        <w:rPr>
          <w:rFonts w:ascii="宋体" w:eastAsia="宋体" w:hAnsi="宋体"/>
          <w:sz w:val="24"/>
        </w:rPr>
        <w:t>软件可以去除人工关节部位，精确评估骨密含量</w:t>
      </w:r>
    </w:p>
    <w:p w14:paraId="49319924" w14:textId="77777777"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.7多部位自动化连扫</w:t>
      </w:r>
      <w:r w:rsidRPr="00D3594B">
        <w:rPr>
          <w:rFonts w:ascii="宋体" w:eastAsia="宋体" w:hAnsi="宋体" w:hint="eastAsia"/>
          <w:sz w:val="24"/>
        </w:rPr>
        <w:t>：</w:t>
      </w:r>
      <w:r w:rsidRPr="00D3594B">
        <w:rPr>
          <w:rFonts w:ascii="宋体" w:eastAsia="宋体" w:hAnsi="宋体"/>
          <w:sz w:val="24"/>
        </w:rPr>
        <w:t>一次定位即可测定腰椎，双侧股骨</w:t>
      </w:r>
    </w:p>
    <w:p w14:paraId="1ADB2DE2" w14:textId="38691AA1"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.8 FRAX骨折风险评估分析软件</w:t>
      </w:r>
      <w:r w:rsidRPr="00D3594B">
        <w:rPr>
          <w:rFonts w:ascii="宋体" w:eastAsia="宋体" w:hAnsi="宋体" w:hint="eastAsia"/>
          <w:sz w:val="24"/>
        </w:rPr>
        <w:t>：</w:t>
      </w:r>
      <w:r w:rsidRPr="00D3594B">
        <w:rPr>
          <w:rFonts w:ascii="宋体" w:eastAsia="宋体" w:hAnsi="宋体"/>
          <w:sz w:val="24"/>
        </w:rPr>
        <w:t>FRAX 骨折风险评估分析软件</w:t>
      </w:r>
    </w:p>
    <w:p w14:paraId="149B6F38" w14:textId="77777777"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7、</w:t>
      </w:r>
      <w:r w:rsidRPr="00D3594B">
        <w:rPr>
          <w:rFonts w:ascii="宋体" w:eastAsia="宋体" w:hAnsi="宋体"/>
          <w:sz w:val="24"/>
        </w:rPr>
        <w:t>辐射剂量</w:t>
      </w:r>
    </w:p>
    <w:p w14:paraId="66774963" w14:textId="5989FCF1"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7</w:t>
      </w:r>
      <w:r w:rsidRPr="00D3594B">
        <w:rPr>
          <w:rFonts w:ascii="宋体" w:eastAsia="宋体" w:hAnsi="宋体"/>
          <w:sz w:val="24"/>
        </w:rPr>
        <w:t>.1腰椎扫描放射剂量</w:t>
      </w:r>
      <w:r w:rsidRPr="00D3594B">
        <w:rPr>
          <w:rFonts w:ascii="宋体" w:eastAsia="宋体" w:hAnsi="宋体" w:hint="eastAsia"/>
          <w:sz w:val="24"/>
        </w:rPr>
        <w:t>：</w:t>
      </w:r>
      <w:r w:rsidRPr="00D3594B">
        <w:rPr>
          <w:rFonts w:ascii="宋体" w:eastAsia="宋体" w:hAnsi="宋体"/>
          <w:sz w:val="24"/>
        </w:rPr>
        <w:t>≤15μGy/s</w:t>
      </w:r>
    </w:p>
    <w:p w14:paraId="0029E900" w14:textId="1DB99D64"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7</w:t>
      </w:r>
      <w:r w:rsidRPr="00D3594B">
        <w:rPr>
          <w:rFonts w:ascii="宋体" w:eastAsia="宋体" w:hAnsi="宋体"/>
          <w:sz w:val="24"/>
        </w:rPr>
        <w:t>.2散射剂量 (外溢剂量)</w:t>
      </w:r>
      <w:r w:rsidRPr="00D3594B">
        <w:rPr>
          <w:rFonts w:ascii="宋体" w:eastAsia="宋体" w:hAnsi="宋体" w:hint="eastAsia"/>
          <w:sz w:val="24"/>
        </w:rPr>
        <w:t>：</w:t>
      </w:r>
      <w:r w:rsidRPr="00D3594B">
        <w:rPr>
          <w:rFonts w:ascii="宋体" w:eastAsia="宋体" w:hAnsi="宋体"/>
          <w:sz w:val="24"/>
        </w:rPr>
        <w:t>距扫描床1米处外溢剂量≤ 0.4μSv/hr</w:t>
      </w:r>
    </w:p>
    <w:p w14:paraId="44DE72D1" w14:textId="77777777" w:rsidR="00CD3C85" w:rsidRPr="00D3594B" w:rsidRDefault="00CD3C85" w:rsidP="00110F04">
      <w:pPr>
        <w:spacing w:line="360" w:lineRule="auto"/>
        <w:jc w:val="left"/>
        <w:rPr>
          <w:rFonts w:ascii="宋体" w:eastAsia="宋体" w:hAnsi="宋体"/>
          <w:sz w:val="24"/>
        </w:rPr>
      </w:pPr>
      <w:r w:rsidRPr="00D3594B">
        <w:rPr>
          <w:rFonts w:ascii="宋体" w:eastAsia="宋体" w:hAnsi="宋体"/>
          <w:sz w:val="24"/>
        </w:rPr>
        <w:t>8</w:t>
      </w:r>
      <w:r w:rsidRPr="00D3594B">
        <w:rPr>
          <w:rFonts w:ascii="宋体" w:eastAsia="宋体" w:hAnsi="宋体" w:hint="eastAsia"/>
          <w:sz w:val="24"/>
        </w:rPr>
        <w:t>、</w:t>
      </w:r>
      <w:r w:rsidRPr="00D3594B">
        <w:rPr>
          <w:rFonts w:ascii="宋体" w:eastAsia="宋体" w:hAnsi="宋体"/>
          <w:sz w:val="24"/>
        </w:rPr>
        <w:t>工作条件</w:t>
      </w:r>
    </w:p>
    <w:p w14:paraId="0615F9EF" w14:textId="77777777"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8</w:t>
      </w:r>
      <w:r w:rsidRPr="00D3594B">
        <w:rPr>
          <w:rFonts w:ascii="宋体" w:eastAsia="宋体" w:hAnsi="宋体"/>
          <w:sz w:val="24"/>
        </w:rPr>
        <w:t>.1环境温度、湿度</w:t>
      </w:r>
      <w:r w:rsidRPr="00D3594B">
        <w:rPr>
          <w:rFonts w:ascii="宋体" w:eastAsia="宋体" w:hAnsi="宋体" w:hint="eastAsia"/>
          <w:sz w:val="24"/>
        </w:rPr>
        <w:t>：</w:t>
      </w:r>
      <w:r w:rsidRPr="00D3594B">
        <w:rPr>
          <w:rFonts w:ascii="宋体" w:eastAsia="宋体" w:hAnsi="宋体"/>
          <w:sz w:val="24"/>
        </w:rPr>
        <w:t xml:space="preserve">10 </w:t>
      </w:r>
      <w:r w:rsidRPr="00D3594B">
        <w:rPr>
          <w:rFonts w:ascii="宋体" w:eastAsia="宋体" w:hAnsi="宋体" w:cs="宋体" w:hint="eastAsia"/>
          <w:sz w:val="24"/>
        </w:rPr>
        <w:t>℃</w:t>
      </w:r>
      <w:r w:rsidRPr="00D3594B">
        <w:rPr>
          <w:rFonts w:ascii="宋体" w:eastAsia="宋体" w:hAnsi="宋体"/>
          <w:sz w:val="24"/>
        </w:rPr>
        <w:t xml:space="preserve">*40 </w:t>
      </w:r>
      <w:r w:rsidRPr="00D3594B">
        <w:rPr>
          <w:rFonts w:ascii="宋体" w:eastAsia="宋体" w:hAnsi="宋体" w:cs="宋体" w:hint="eastAsia"/>
          <w:sz w:val="24"/>
        </w:rPr>
        <w:t>℃</w:t>
      </w:r>
      <w:r w:rsidRPr="00D3594B">
        <w:rPr>
          <w:rFonts w:ascii="宋体" w:eastAsia="宋体" w:hAnsi="宋体" w:hint="eastAsia"/>
          <w:sz w:val="24"/>
        </w:rPr>
        <w:t>；</w:t>
      </w:r>
      <w:r w:rsidRPr="00D3594B">
        <w:rPr>
          <w:rFonts w:ascii="宋体" w:eastAsia="宋体" w:hAnsi="宋体"/>
          <w:sz w:val="24"/>
        </w:rPr>
        <w:t>30-75% ；无冷凝</w:t>
      </w:r>
    </w:p>
    <w:p w14:paraId="76398A9D" w14:textId="178B1274" w:rsidR="00CD3C85" w:rsidRPr="00D3594B" w:rsidRDefault="00CD3C85" w:rsidP="00110F04">
      <w:pPr>
        <w:spacing w:line="360" w:lineRule="auto"/>
        <w:jc w:val="left"/>
        <w:rPr>
          <w:rFonts w:ascii="宋体" w:eastAsia="宋体" w:hAnsi="宋体"/>
          <w:sz w:val="24"/>
        </w:rPr>
      </w:pPr>
      <w:r w:rsidRPr="00D3594B">
        <w:rPr>
          <w:rFonts w:ascii="宋体" w:eastAsia="宋体" w:hAnsi="宋体" w:hint="eastAsia"/>
          <w:sz w:val="24"/>
        </w:rPr>
        <w:t>8</w:t>
      </w:r>
      <w:r w:rsidRPr="00D3594B">
        <w:rPr>
          <w:rFonts w:ascii="宋体" w:eastAsia="宋体" w:hAnsi="宋体"/>
          <w:sz w:val="24"/>
        </w:rPr>
        <w:t>.2电源</w:t>
      </w:r>
      <w:r w:rsidRPr="00D3594B">
        <w:rPr>
          <w:rFonts w:ascii="宋体" w:eastAsia="宋体" w:hAnsi="宋体" w:hint="eastAsia"/>
          <w:sz w:val="24"/>
        </w:rPr>
        <w:t>：20VAC±10% ，50Hz ±1Hz；输入功率 300VA</w:t>
      </w:r>
    </w:p>
    <w:p w14:paraId="3FA8E9D5" w14:textId="77777777" w:rsidR="00DF0045" w:rsidRPr="00D3594B" w:rsidRDefault="00DF0045" w:rsidP="00110F04">
      <w:pPr>
        <w:spacing w:line="360" w:lineRule="auto"/>
        <w:jc w:val="left"/>
        <w:rPr>
          <w:rFonts w:ascii="宋体" w:eastAsia="宋体" w:hAnsi="宋体"/>
          <w:sz w:val="24"/>
        </w:rPr>
      </w:pPr>
      <w:r w:rsidRPr="00D3594B">
        <w:rPr>
          <w:rFonts w:ascii="宋体" w:eastAsia="宋体" w:hAnsi="宋体"/>
          <w:sz w:val="24"/>
        </w:rPr>
        <w:t>9</w:t>
      </w:r>
      <w:r w:rsidRPr="00D3594B">
        <w:rPr>
          <w:rFonts w:ascii="宋体" w:eastAsia="宋体" w:hAnsi="宋体" w:hint="eastAsia"/>
          <w:sz w:val="24"/>
        </w:rPr>
        <w:t>、</w:t>
      </w:r>
      <w:r w:rsidRPr="00D3594B">
        <w:rPr>
          <w:rFonts w:ascii="宋体" w:eastAsia="宋体" w:hAnsi="宋体"/>
          <w:sz w:val="24"/>
        </w:rPr>
        <w:t>工作站</w:t>
      </w:r>
      <w:r w:rsidRPr="00D3594B">
        <w:rPr>
          <w:rFonts w:ascii="宋体" w:eastAsia="宋体" w:hAnsi="宋体" w:hint="eastAsia"/>
          <w:sz w:val="24"/>
        </w:rPr>
        <w:t>：电脑主机及全中文操作平台；软件及全中文报告集成软件1 套</w:t>
      </w:r>
    </w:p>
    <w:p w14:paraId="3C9191DC" w14:textId="10888736" w:rsidR="00DF0045" w:rsidRPr="00D3594B" w:rsidRDefault="00DF0045" w:rsidP="00110F04">
      <w:pPr>
        <w:spacing w:line="360" w:lineRule="auto"/>
        <w:jc w:val="left"/>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0</w:t>
      </w:r>
      <w:r w:rsidRPr="00D3594B">
        <w:rPr>
          <w:rFonts w:ascii="宋体" w:eastAsia="宋体" w:hAnsi="宋体" w:hint="eastAsia"/>
          <w:sz w:val="24"/>
        </w:rPr>
        <w:t>、</w:t>
      </w:r>
      <w:r w:rsidRPr="00D3594B">
        <w:rPr>
          <w:rFonts w:ascii="宋体" w:eastAsia="宋体" w:hAnsi="宋体"/>
          <w:sz w:val="24"/>
        </w:rPr>
        <w:t>辅助定位器</w:t>
      </w:r>
      <w:r w:rsidRPr="00D3594B">
        <w:rPr>
          <w:rFonts w:ascii="宋体" w:eastAsia="宋体" w:hAnsi="宋体" w:hint="eastAsia"/>
          <w:sz w:val="24"/>
        </w:rPr>
        <w:t>：</w:t>
      </w:r>
      <w:r w:rsidRPr="00D3594B">
        <w:rPr>
          <w:rFonts w:ascii="宋体" w:eastAsia="宋体" w:hAnsi="宋体"/>
          <w:sz w:val="24"/>
        </w:rPr>
        <w:t>辅助定位器 1 个</w:t>
      </w:r>
    </w:p>
    <w:p w14:paraId="60B7DCAF" w14:textId="77777777" w:rsidR="00DF0045" w:rsidRPr="00D3594B" w:rsidRDefault="00DF0045" w:rsidP="00110F04">
      <w:pPr>
        <w:spacing w:line="360" w:lineRule="auto"/>
        <w:jc w:val="left"/>
        <w:rPr>
          <w:rFonts w:ascii="宋体" w:eastAsia="宋体" w:hAnsi="宋体"/>
          <w:sz w:val="24"/>
        </w:rPr>
      </w:pPr>
    </w:p>
    <w:p w14:paraId="4FA7D02D" w14:textId="79C187ED" w:rsidR="00AE354B" w:rsidRPr="00D3594B" w:rsidRDefault="00DF0045" w:rsidP="00DF0045">
      <w:pPr>
        <w:jc w:val="left"/>
        <w:rPr>
          <w:rFonts w:ascii="宋体" w:eastAsia="宋体" w:hAnsi="宋体"/>
          <w:b/>
          <w:bCs/>
          <w:sz w:val="24"/>
        </w:rPr>
      </w:pPr>
      <w:r w:rsidRPr="00D3594B">
        <w:rPr>
          <w:rFonts w:ascii="宋体" w:eastAsia="宋体" w:hAnsi="宋体" w:hint="eastAsia"/>
          <w:b/>
          <w:bCs/>
          <w:sz w:val="24"/>
        </w:rPr>
        <w:t>（</w:t>
      </w:r>
      <w:r w:rsidR="00AE354B" w:rsidRPr="00D3594B">
        <w:rPr>
          <w:rFonts w:ascii="宋体" w:eastAsia="宋体" w:hAnsi="宋体" w:hint="eastAsia"/>
          <w:b/>
          <w:bCs/>
          <w:sz w:val="24"/>
        </w:rPr>
        <w:t>二）</w:t>
      </w:r>
      <w:r w:rsidR="00AE354B" w:rsidRPr="00D3594B">
        <w:rPr>
          <w:rFonts w:ascii="宋体" w:eastAsia="宋体" w:hAnsi="宋体"/>
          <w:b/>
          <w:bCs/>
          <w:sz w:val="24"/>
        </w:rPr>
        <w:t>单台配置</w:t>
      </w:r>
      <w:r w:rsidR="00AE354B" w:rsidRPr="00D3594B">
        <w:rPr>
          <w:rFonts w:ascii="宋体" w:eastAsia="宋体" w:hAnsi="宋体" w:hint="eastAsia"/>
          <w:b/>
          <w:bCs/>
          <w:sz w:val="24"/>
        </w:rPr>
        <w:t>清单</w:t>
      </w:r>
      <w:r w:rsidR="00AE354B" w:rsidRPr="00D3594B">
        <w:rPr>
          <w:rFonts w:ascii="宋体" w:eastAsia="宋体" w:hAnsi="宋体"/>
          <w:b/>
          <w:bCs/>
          <w:sz w:val="24"/>
        </w:rPr>
        <w:t>：</w:t>
      </w:r>
    </w:p>
    <w:p w14:paraId="79E1E4CD" w14:textId="16362094"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主机</w:t>
      </w:r>
      <w:r w:rsidRPr="00D3594B">
        <w:rPr>
          <w:rFonts w:ascii="宋体" w:eastAsia="宋体" w:hAnsi="宋体" w:hint="eastAsia"/>
          <w:sz w:val="24"/>
        </w:rPr>
        <w:t xml:space="preserve"> </w:t>
      </w:r>
      <w:r w:rsidRPr="00D3594B">
        <w:rPr>
          <w:rFonts w:ascii="宋体" w:eastAsia="宋体" w:hAnsi="宋体"/>
          <w:sz w:val="24"/>
        </w:rPr>
        <w:t xml:space="preserve">                 1 台</w:t>
      </w:r>
    </w:p>
    <w:p w14:paraId="77195CAE" w14:textId="7F3D0D48"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lastRenderedPageBreak/>
        <w:t>1</w:t>
      </w:r>
      <w:r w:rsidRPr="00D3594B">
        <w:rPr>
          <w:rFonts w:ascii="宋体" w:eastAsia="宋体" w:hAnsi="宋体"/>
          <w:sz w:val="24"/>
        </w:rPr>
        <w:t>.1组合式 X 球管（含高压发生器）</w:t>
      </w:r>
    </w:p>
    <w:p w14:paraId="643379D7" w14:textId="56D51C36"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.2扫描臂（含 CZT 探测器）</w:t>
      </w:r>
    </w:p>
    <w:p w14:paraId="48A839EE" w14:textId="7AB0B7D6"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.3扫描床</w:t>
      </w:r>
    </w:p>
    <w:p w14:paraId="633FE8BD" w14:textId="70B34813"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2、</w:t>
      </w:r>
      <w:r w:rsidRPr="00D3594B">
        <w:rPr>
          <w:rFonts w:ascii="宋体" w:eastAsia="宋体" w:hAnsi="宋体"/>
          <w:sz w:val="24"/>
        </w:rPr>
        <w:t>工作站</w:t>
      </w:r>
      <w:r w:rsidRPr="00D3594B">
        <w:rPr>
          <w:rFonts w:ascii="宋体" w:eastAsia="宋体" w:hAnsi="宋体" w:hint="eastAsia"/>
          <w:sz w:val="24"/>
        </w:rPr>
        <w:t xml:space="preserve"> </w:t>
      </w:r>
      <w:r w:rsidRPr="00D3594B">
        <w:rPr>
          <w:rFonts w:ascii="宋体" w:eastAsia="宋体" w:hAnsi="宋体"/>
          <w:sz w:val="24"/>
        </w:rPr>
        <w:t xml:space="preserve">                1 套</w:t>
      </w:r>
    </w:p>
    <w:p w14:paraId="68898F7D" w14:textId="4C6E478A"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3、</w:t>
      </w:r>
      <w:r w:rsidRPr="00D3594B">
        <w:rPr>
          <w:rFonts w:ascii="宋体" w:eastAsia="宋体" w:hAnsi="宋体"/>
          <w:sz w:val="24"/>
        </w:rPr>
        <w:t>辅助定位器（腰椎和股骨）</w:t>
      </w:r>
      <w:r w:rsidRPr="00D3594B">
        <w:rPr>
          <w:rFonts w:ascii="宋体" w:eastAsia="宋体" w:hAnsi="宋体" w:hint="eastAsia"/>
          <w:sz w:val="24"/>
        </w:rPr>
        <w:t>1</w:t>
      </w:r>
      <w:r w:rsidRPr="00D3594B">
        <w:rPr>
          <w:rFonts w:ascii="宋体" w:eastAsia="宋体" w:hAnsi="宋体"/>
          <w:sz w:val="24"/>
        </w:rPr>
        <w:t xml:space="preserve"> 个</w:t>
      </w:r>
    </w:p>
    <w:p w14:paraId="3DBB5E5D" w14:textId="0CCFB395"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4、</w:t>
      </w:r>
      <w:r w:rsidRPr="00D3594B">
        <w:rPr>
          <w:rFonts w:ascii="宋体" w:eastAsia="宋体" w:hAnsi="宋体"/>
          <w:sz w:val="24"/>
        </w:rPr>
        <w:t>校准模块</w:t>
      </w:r>
      <w:r w:rsidRPr="00D3594B">
        <w:rPr>
          <w:rFonts w:ascii="宋体" w:eastAsia="宋体" w:hAnsi="宋体" w:hint="eastAsia"/>
          <w:sz w:val="24"/>
        </w:rPr>
        <w:t xml:space="preserve"> </w:t>
      </w:r>
      <w:r w:rsidRPr="00D3594B">
        <w:rPr>
          <w:rFonts w:ascii="宋体" w:eastAsia="宋体" w:hAnsi="宋体"/>
          <w:sz w:val="24"/>
        </w:rPr>
        <w:t xml:space="preserve">               1 块</w:t>
      </w:r>
    </w:p>
    <w:p w14:paraId="60B66CC4" w14:textId="358C8A15"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5、</w:t>
      </w:r>
      <w:r w:rsidRPr="00D3594B">
        <w:rPr>
          <w:rFonts w:ascii="宋体" w:eastAsia="宋体" w:hAnsi="宋体"/>
          <w:sz w:val="24"/>
        </w:rPr>
        <w:t>电源线</w:t>
      </w:r>
      <w:r w:rsidRPr="00D3594B">
        <w:rPr>
          <w:rFonts w:ascii="宋体" w:eastAsia="宋体" w:hAnsi="宋体" w:hint="eastAsia"/>
          <w:sz w:val="24"/>
        </w:rPr>
        <w:t xml:space="preserve"> </w:t>
      </w:r>
      <w:r w:rsidRPr="00D3594B">
        <w:rPr>
          <w:rFonts w:ascii="宋体" w:eastAsia="宋体" w:hAnsi="宋体"/>
          <w:sz w:val="24"/>
        </w:rPr>
        <w:t xml:space="preserve">                 1 根</w:t>
      </w:r>
    </w:p>
    <w:p w14:paraId="6B9A29EF" w14:textId="3A1EF6D9"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6、</w:t>
      </w:r>
      <w:r w:rsidRPr="00D3594B">
        <w:rPr>
          <w:rFonts w:ascii="宋体" w:eastAsia="宋体" w:hAnsi="宋体"/>
          <w:sz w:val="24"/>
        </w:rPr>
        <w:t>RS-232</w:t>
      </w:r>
      <w:r w:rsidRPr="00D3594B">
        <w:rPr>
          <w:rFonts w:ascii="宋体" w:eastAsia="宋体" w:hAnsi="宋体"/>
          <w:spacing w:val="-5"/>
          <w:sz w:val="24"/>
        </w:rPr>
        <w:t>电缆</w:t>
      </w:r>
      <w:r w:rsidRPr="00D3594B">
        <w:rPr>
          <w:rFonts w:ascii="宋体" w:eastAsia="宋体" w:hAnsi="宋体" w:hint="eastAsia"/>
          <w:spacing w:val="-5"/>
          <w:sz w:val="24"/>
        </w:rPr>
        <w:t xml:space="preserve"> </w:t>
      </w:r>
      <w:r w:rsidRPr="00D3594B">
        <w:rPr>
          <w:rFonts w:ascii="宋体" w:eastAsia="宋体" w:hAnsi="宋体"/>
          <w:spacing w:val="-5"/>
          <w:sz w:val="24"/>
        </w:rPr>
        <w:t xml:space="preserve">              </w:t>
      </w:r>
      <w:r w:rsidRPr="00D3594B">
        <w:rPr>
          <w:rFonts w:ascii="宋体" w:eastAsia="宋体" w:hAnsi="宋体"/>
          <w:sz w:val="24"/>
        </w:rPr>
        <w:t>1 根</w:t>
      </w:r>
    </w:p>
    <w:p w14:paraId="2EFC1FB7" w14:textId="1071CC1F"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7、</w:t>
      </w:r>
      <w:r w:rsidRPr="00D3594B">
        <w:rPr>
          <w:rFonts w:ascii="宋体" w:eastAsia="宋体" w:hAnsi="宋体"/>
          <w:sz w:val="24"/>
        </w:rPr>
        <w:t>用户说明书</w:t>
      </w:r>
      <w:r w:rsidRPr="00D3594B">
        <w:rPr>
          <w:rFonts w:ascii="宋体" w:eastAsia="宋体" w:hAnsi="宋体" w:hint="eastAsia"/>
          <w:sz w:val="24"/>
        </w:rPr>
        <w:t xml:space="preserve"> </w:t>
      </w:r>
      <w:r w:rsidRPr="00D3594B">
        <w:rPr>
          <w:rFonts w:ascii="宋体" w:eastAsia="宋体" w:hAnsi="宋体"/>
          <w:sz w:val="24"/>
        </w:rPr>
        <w:t xml:space="preserve">             1 本</w:t>
      </w:r>
    </w:p>
    <w:p w14:paraId="74565F09" w14:textId="7F0225D1" w:rsidR="00DF0045" w:rsidRPr="00D3594B" w:rsidRDefault="00DF0045" w:rsidP="00AE354B">
      <w:pPr>
        <w:spacing w:line="360" w:lineRule="auto"/>
        <w:rPr>
          <w:rFonts w:ascii="宋体" w:eastAsia="宋体" w:hAnsi="宋体"/>
          <w:sz w:val="24"/>
        </w:rPr>
      </w:pPr>
      <w:r w:rsidRPr="00D3594B">
        <w:rPr>
          <w:rFonts w:ascii="宋体" w:eastAsia="宋体" w:hAnsi="宋体" w:hint="eastAsia"/>
          <w:sz w:val="24"/>
        </w:rPr>
        <w:t>8、</w:t>
      </w:r>
      <w:r w:rsidRPr="00D3594B">
        <w:rPr>
          <w:rFonts w:ascii="宋体" w:eastAsia="宋体" w:hAnsi="宋体"/>
          <w:sz w:val="24"/>
        </w:rPr>
        <w:t>操作软件</w:t>
      </w:r>
      <w:r w:rsidRPr="00D3594B">
        <w:rPr>
          <w:rFonts w:ascii="宋体" w:eastAsia="宋体" w:hAnsi="宋体" w:hint="eastAsia"/>
          <w:sz w:val="24"/>
        </w:rPr>
        <w:t xml:space="preserve"> </w:t>
      </w:r>
      <w:r w:rsidRPr="00D3594B">
        <w:rPr>
          <w:rFonts w:ascii="宋体" w:eastAsia="宋体" w:hAnsi="宋体"/>
          <w:sz w:val="24"/>
        </w:rPr>
        <w:t xml:space="preserve">               </w:t>
      </w:r>
      <w:r w:rsidRPr="00D3594B">
        <w:rPr>
          <w:rFonts w:ascii="宋体" w:eastAsia="宋体" w:hAnsi="宋体" w:hint="eastAsia"/>
          <w:sz w:val="24"/>
        </w:rPr>
        <w:t>1套</w:t>
      </w:r>
    </w:p>
    <w:p w14:paraId="3807770F" w14:textId="77777777" w:rsidR="00AE354B" w:rsidRPr="00D3594B" w:rsidRDefault="00AE354B" w:rsidP="004F570D">
      <w:pPr>
        <w:pStyle w:val="null3"/>
        <w:spacing w:before="90" w:after="90" w:line="360" w:lineRule="auto"/>
        <w:ind w:right="-180"/>
        <w:rPr>
          <w:rFonts w:ascii="宋体" w:eastAsia="宋体" w:hAnsi="宋体" w:cs="宋体" w:hint="default"/>
          <w:b/>
          <w:bCs/>
          <w:sz w:val="24"/>
          <w:szCs w:val="24"/>
        </w:rPr>
      </w:pPr>
    </w:p>
    <w:p w14:paraId="062F447D" w14:textId="2763C8E6" w:rsidR="008E6EF4" w:rsidRPr="00D3594B" w:rsidRDefault="00FE3E58" w:rsidP="00B2220B">
      <w:pPr>
        <w:pStyle w:val="null3"/>
        <w:spacing w:before="90" w:after="90" w:line="360" w:lineRule="auto"/>
        <w:ind w:right="-180"/>
        <w:rPr>
          <w:rFonts w:ascii="宋体" w:eastAsia="宋体" w:hAnsi="宋体" w:cs="宋体" w:hint="default"/>
          <w:b/>
          <w:bCs/>
          <w:sz w:val="24"/>
          <w:szCs w:val="24"/>
        </w:rPr>
      </w:pPr>
      <w:r w:rsidRPr="00D3594B">
        <w:rPr>
          <w:rFonts w:ascii="宋体" w:eastAsia="宋体" w:hAnsi="宋体" w:cs="宋体"/>
          <w:b/>
          <w:bCs/>
          <w:sz w:val="24"/>
          <w:szCs w:val="24"/>
        </w:rPr>
        <w:t>辐射防护屏及防护设备</w:t>
      </w:r>
      <w:r w:rsidR="00D97273" w:rsidRPr="00D3594B">
        <w:rPr>
          <w:rFonts w:ascii="宋体" w:eastAsia="宋体" w:hAnsi="宋体" w:cs="宋体" w:hint="default"/>
          <w:b/>
          <w:bCs/>
          <w:sz w:val="24"/>
          <w:szCs w:val="24"/>
        </w:rPr>
        <w:t xml:space="preserve">     </w:t>
      </w:r>
      <w:r w:rsidRPr="00D3594B">
        <w:rPr>
          <w:rFonts w:ascii="宋体" w:eastAsia="宋体" w:hAnsi="宋体" w:cs="宋体"/>
          <w:b/>
          <w:bCs/>
          <w:sz w:val="24"/>
          <w:szCs w:val="24"/>
        </w:rPr>
        <w:t>7套</w:t>
      </w:r>
    </w:p>
    <w:p w14:paraId="15F2415C" w14:textId="41859497" w:rsidR="00FE3E58" w:rsidRPr="00D3594B" w:rsidRDefault="00FE3E58" w:rsidP="00110F04">
      <w:pPr>
        <w:spacing w:line="360" w:lineRule="auto"/>
        <w:rPr>
          <w:rFonts w:ascii="宋体" w:eastAsia="宋体" w:hAnsi="宋体" w:cs="宋体"/>
          <w:b/>
          <w:bCs/>
          <w:sz w:val="24"/>
        </w:rPr>
      </w:pPr>
      <w:r w:rsidRPr="00D3594B">
        <w:rPr>
          <w:rFonts w:ascii="宋体" w:eastAsia="宋体" w:hAnsi="宋体" w:cs="宋体" w:hint="eastAsia"/>
          <w:b/>
          <w:bCs/>
          <w:sz w:val="24"/>
        </w:rPr>
        <w:t>（一）医用射线防护屏  三联</w:t>
      </w:r>
      <w:r w:rsidR="003D23C4" w:rsidRPr="00D3594B">
        <w:rPr>
          <w:rFonts w:ascii="宋体" w:eastAsia="宋体" w:hAnsi="宋体" w:cs="宋体" w:hint="eastAsia"/>
          <w:b/>
          <w:bCs/>
          <w:sz w:val="24"/>
        </w:rPr>
        <w:t xml:space="preserve"> </w:t>
      </w:r>
      <w:r w:rsidR="00D97273" w:rsidRPr="00D3594B">
        <w:rPr>
          <w:rFonts w:ascii="宋体" w:eastAsia="宋体" w:hAnsi="宋体" w:cs="宋体"/>
          <w:b/>
          <w:bCs/>
          <w:sz w:val="24"/>
        </w:rPr>
        <w:t xml:space="preserve"> </w:t>
      </w:r>
      <w:r w:rsidR="003D23C4" w:rsidRPr="00D3594B">
        <w:rPr>
          <w:rFonts w:ascii="宋体" w:eastAsia="宋体" w:hAnsi="宋体" w:cs="宋体"/>
          <w:b/>
          <w:bCs/>
          <w:sz w:val="24"/>
        </w:rPr>
        <w:t>1套</w:t>
      </w:r>
    </w:p>
    <w:p w14:paraId="09C21D33" w14:textId="4D4FA2EA"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1.1防护材料：X线防护材料为优质铅板</w:t>
      </w:r>
    </w:p>
    <w:p w14:paraId="76E6D888" w14:textId="50F0ADC2"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1.2边框由优质不锈钢材料制成，面板采用单块的不锈钢板，无拼接。</w:t>
      </w:r>
    </w:p>
    <w:p w14:paraId="110DE3A7" w14:textId="3C46DDE5"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1.3 4英寸静音、高承重医用脚轮，并带有刹车装置，方便移动及固定。</w:t>
      </w:r>
    </w:p>
    <w:p w14:paraId="5CE33616" w14:textId="4E33F62F"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1.4防护性能：在不同的KV值的情况下都能很好的达到或超出标示的当量值。提供有效期内国家认可的第三方检测中心出中心出具的防护材料的检测报告。</w:t>
      </w:r>
    </w:p>
    <w:p w14:paraId="139EE195" w14:textId="35831BF6"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1.5</w:t>
      </w:r>
      <w:r w:rsidR="006A7FF1" w:rsidRPr="00D3594B">
        <w:rPr>
          <w:rFonts w:ascii="宋体" w:eastAsia="宋体" w:hAnsi="宋体" w:cs="宋体" w:hint="eastAsia"/>
          <w:sz w:val="24"/>
        </w:rPr>
        <w:t xml:space="preserve"> </w:t>
      </w:r>
      <w:r w:rsidRPr="00D3594B">
        <w:rPr>
          <w:rFonts w:ascii="宋体" w:eastAsia="宋体" w:hAnsi="宋体" w:cs="宋体" w:hint="eastAsia"/>
          <w:sz w:val="24"/>
        </w:rPr>
        <w:t>尺寸≥1900*600+600+600mm，观察窗≥260*360mm</w:t>
      </w:r>
    </w:p>
    <w:p w14:paraId="5140C0B5" w14:textId="50169D78"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1.6</w:t>
      </w:r>
      <w:r w:rsidR="006A7FF1" w:rsidRPr="00D3594B">
        <w:rPr>
          <w:rFonts w:ascii="宋体" w:eastAsia="宋体" w:hAnsi="宋体" w:cs="宋体" w:hint="eastAsia"/>
          <w:sz w:val="24"/>
        </w:rPr>
        <w:t xml:space="preserve"> </w:t>
      </w:r>
      <w:r w:rsidRPr="00D3594B">
        <w:rPr>
          <w:rFonts w:ascii="宋体" w:eastAsia="宋体" w:hAnsi="宋体" w:cs="宋体" w:hint="eastAsia"/>
          <w:sz w:val="24"/>
        </w:rPr>
        <w:t>铅当量≥2mmPb</w:t>
      </w:r>
    </w:p>
    <w:p w14:paraId="3C2DC6B5" w14:textId="41F1F5F8"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1.7</w:t>
      </w:r>
      <w:r w:rsidR="006A7FF1" w:rsidRPr="00D3594B">
        <w:rPr>
          <w:rFonts w:ascii="宋体" w:eastAsia="宋体" w:hAnsi="宋体" w:cs="宋体" w:hint="eastAsia"/>
          <w:sz w:val="24"/>
        </w:rPr>
        <w:t xml:space="preserve"> </w:t>
      </w:r>
      <w:r w:rsidRPr="00D3594B">
        <w:rPr>
          <w:rFonts w:ascii="宋体" w:eastAsia="宋体" w:hAnsi="宋体" w:cs="宋体" w:hint="eastAsia"/>
          <w:sz w:val="24"/>
        </w:rPr>
        <w:t xml:space="preserve">提供有效产品备案、生产备案及对应质量体系（ISO9001/13485）证明文件。 </w:t>
      </w:r>
    </w:p>
    <w:p w14:paraId="2A4AE016" w14:textId="5B7B8DE5"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b/>
          <w:sz w:val="24"/>
        </w:rPr>
        <w:t>（二）医用射线防护屏  单联</w:t>
      </w:r>
      <w:r w:rsidR="003D23C4" w:rsidRPr="00D3594B">
        <w:rPr>
          <w:rFonts w:ascii="宋体" w:eastAsia="宋体" w:hAnsi="宋体" w:cs="宋体" w:hint="eastAsia"/>
          <w:b/>
          <w:sz w:val="24"/>
        </w:rPr>
        <w:t xml:space="preserve"> </w:t>
      </w:r>
      <w:r w:rsidR="003D23C4" w:rsidRPr="00D3594B">
        <w:rPr>
          <w:rFonts w:ascii="宋体" w:eastAsia="宋体" w:hAnsi="宋体" w:cs="宋体"/>
          <w:b/>
          <w:sz w:val="24"/>
        </w:rPr>
        <w:t xml:space="preserve"> 6套</w:t>
      </w:r>
    </w:p>
    <w:p w14:paraId="15836F0E" w14:textId="1E62C295"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1.1</w:t>
      </w:r>
      <w:r w:rsidR="006A7FF1" w:rsidRPr="00D3594B">
        <w:rPr>
          <w:rFonts w:ascii="宋体" w:eastAsia="宋体" w:hAnsi="宋体" w:cs="宋体" w:hint="eastAsia"/>
          <w:sz w:val="24"/>
        </w:rPr>
        <w:t xml:space="preserve"> </w:t>
      </w:r>
      <w:r w:rsidRPr="00D3594B">
        <w:rPr>
          <w:rFonts w:ascii="宋体" w:eastAsia="宋体" w:hAnsi="宋体" w:cs="宋体" w:hint="eastAsia"/>
          <w:sz w:val="24"/>
        </w:rPr>
        <w:t>防护材料：X线防护材料为优质铅板</w:t>
      </w:r>
    </w:p>
    <w:p w14:paraId="6E48355D" w14:textId="77777777"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1.2边框由优质不锈钢材料制成，面板采用单块的不锈钢板，无拼接。外表美观，坚固耐用。</w:t>
      </w:r>
    </w:p>
    <w:p w14:paraId="63342359" w14:textId="77777777"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1.3 4英寸超静音、高承重医用脚轮，并带有刹车装置，方便移动及固定。</w:t>
      </w:r>
    </w:p>
    <w:p w14:paraId="623D0331" w14:textId="13A86BF3"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1.4防护性能：在不同的KV值的情况下都能很好的达到或超出标示的当量值。提供有效期内国家认可的第三方检测中心出中心出具的防护材料的检测报告。</w:t>
      </w:r>
    </w:p>
    <w:p w14:paraId="59B06449" w14:textId="14C6CBF0"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1.5</w:t>
      </w:r>
      <w:r w:rsidR="006A7FF1" w:rsidRPr="00D3594B">
        <w:rPr>
          <w:rFonts w:ascii="宋体" w:eastAsia="宋体" w:hAnsi="宋体" w:cs="宋体" w:hint="eastAsia"/>
          <w:sz w:val="24"/>
        </w:rPr>
        <w:t xml:space="preserve"> </w:t>
      </w:r>
      <w:r w:rsidRPr="00D3594B">
        <w:rPr>
          <w:rFonts w:ascii="宋体" w:eastAsia="宋体" w:hAnsi="宋体" w:cs="宋体" w:hint="eastAsia"/>
          <w:sz w:val="24"/>
        </w:rPr>
        <w:t>尺寸≥1800</w:t>
      </w:r>
      <w:r w:rsidR="005475FE" w:rsidRPr="00D3594B">
        <w:rPr>
          <w:rFonts w:ascii="宋体" w:eastAsia="宋体" w:hAnsi="宋体" w:cs="宋体" w:hint="eastAsia"/>
          <w:sz w:val="24"/>
        </w:rPr>
        <w:t>×</w:t>
      </w:r>
      <w:r w:rsidRPr="00D3594B">
        <w:rPr>
          <w:rFonts w:ascii="宋体" w:eastAsia="宋体" w:hAnsi="宋体" w:cs="宋体" w:hint="eastAsia"/>
          <w:sz w:val="24"/>
        </w:rPr>
        <w:t>1000mm，玻璃尺寸≥800</w:t>
      </w:r>
      <w:r w:rsidR="005475FE" w:rsidRPr="00D3594B">
        <w:rPr>
          <w:rFonts w:ascii="宋体" w:eastAsia="宋体" w:hAnsi="宋体" w:cs="宋体" w:hint="eastAsia"/>
          <w:sz w:val="24"/>
        </w:rPr>
        <w:t>×</w:t>
      </w:r>
      <w:r w:rsidRPr="00D3594B">
        <w:rPr>
          <w:rFonts w:ascii="宋体" w:eastAsia="宋体" w:hAnsi="宋体" w:cs="宋体" w:hint="eastAsia"/>
          <w:sz w:val="24"/>
        </w:rPr>
        <w:t>1000mm</w:t>
      </w:r>
    </w:p>
    <w:p w14:paraId="5F043D87" w14:textId="10CC0DA6"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lastRenderedPageBreak/>
        <w:t>1.6铅当量≥2mmPb</w:t>
      </w:r>
    </w:p>
    <w:p w14:paraId="40B94B4B" w14:textId="14024B60" w:rsidR="00FE3E58" w:rsidRPr="00D3594B" w:rsidRDefault="00FE3E58" w:rsidP="00110F04">
      <w:pPr>
        <w:spacing w:line="360" w:lineRule="auto"/>
        <w:rPr>
          <w:rFonts w:ascii="宋体" w:eastAsia="宋体" w:hAnsi="宋体" w:cs="宋体"/>
          <w:sz w:val="24"/>
        </w:rPr>
      </w:pPr>
      <w:r w:rsidRPr="00D3594B">
        <w:rPr>
          <w:rFonts w:ascii="宋体" w:eastAsia="宋体" w:hAnsi="宋体" w:cs="宋体" w:hint="eastAsia"/>
          <w:sz w:val="24"/>
        </w:rPr>
        <w:t>1.7</w:t>
      </w:r>
      <w:r w:rsidR="006A7FF1" w:rsidRPr="00D3594B">
        <w:rPr>
          <w:rFonts w:ascii="宋体" w:eastAsia="宋体" w:hAnsi="宋体" w:cs="宋体" w:hint="eastAsia"/>
          <w:sz w:val="24"/>
        </w:rPr>
        <w:t xml:space="preserve"> </w:t>
      </w:r>
      <w:r w:rsidRPr="00D3594B">
        <w:rPr>
          <w:rFonts w:ascii="宋体" w:eastAsia="宋体" w:hAnsi="宋体" w:cs="宋体" w:hint="eastAsia"/>
          <w:sz w:val="24"/>
        </w:rPr>
        <w:t>提供有效产品备案、生产备案及对应质量体系（ISO9001/13485）证明文件。</w:t>
      </w:r>
    </w:p>
    <w:p w14:paraId="1F8A61A0" w14:textId="77777777" w:rsidR="00FE3E58" w:rsidRPr="00D3594B" w:rsidRDefault="00FE3E58" w:rsidP="00FE3E58">
      <w:pPr>
        <w:pStyle w:val="21"/>
        <w:ind w:firstLine="480"/>
        <w:rPr>
          <w:rFonts w:ascii="宋体" w:eastAsia="宋体" w:hAnsi="宋体" w:cs="宋体"/>
          <w:sz w:val="24"/>
        </w:rPr>
      </w:pPr>
    </w:p>
    <w:p w14:paraId="3EB7B39A" w14:textId="479139CB" w:rsidR="00FE3E58" w:rsidRPr="00D3594B" w:rsidRDefault="00FE3E58" w:rsidP="00FE3E58">
      <w:pPr>
        <w:pStyle w:val="2"/>
        <w:numPr>
          <w:ilvl w:val="0"/>
          <w:numId w:val="0"/>
        </w:numPr>
        <w:rPr>
          <w:sz w:val="24"/>
          <w:szCs w:val="24"/>
        </w:rPr>
      </w:pPr>
      <w:r w:rsidRPr="00D3594B">
        <w:rPr>
          <w:rFonts w:hint="eastAsia"/>
          <w:sz w:val="24"/>
          <w:szCs w:val="24"/>
        </w:rPr>
        <w:t>（三）设备</w:t>
      </w:r>
      <w:r w:rsidRPr="00D3594B">
        <w:rPr>
          <w:sz w:val="24"/>
          <w:szCs w:val="24"/>
        </w:rPr>
        <w:t>配置</w:t>
      </w:r>
      <w:r w:rsidRPr="00D3594B">
        <w:rPr>
          <w:rFonts w:hint="eastAsia"/>
          <w:sz w:val="24"/>
          <w:szCs w:val="24"/>
        </w:rPr>
        <w:t>清单</w:t>
      </w:r>
    </w:p>
    <w:p w14:paraId="287201D3" w14:textId="1E25F624" w:rsidR="00FE3E58" w:rsidRPr="00D3594B" w:rsidRDefault="00FE3E58" w:rsidP="00FE3E58">
      <w:pPr>
        <w:spacing w:line="500" w:lineRule="exact"/>
        <w:jc w:val="left"/>
        <w:rPr>
          <w:rFonts w:ascii="宋体" w:eastAsia="宋体" w:hAnsi="宋体" w:cs="宋体"/>
          <w:b/>
          <w:sz w:val="24"/>
        </w:rPr>
      </w:pPr>
      <w:r w:rsidRPr="00D3594B">
        <w:rPr>
          <w:rFonts w:ascii="宋体" w:eastAsia="宋体" w:hAnsi="宋体" w:cs="宋体"/>
          <w:b/>
          <w:sz w:val="24"/>
        </w:rPr>
        <w:t>1</w:t>
      </w:r>
      <w:r w:rsidRPr="00D3594B">
        <w:rPr>
          <w:rFonts w:ascii="宋体" w:eastAsia="宋体" w:hAnsi="宋体" w:cs="宋体" w:hint="eastAsia"/>
          <w:b/>
          <w:sz w:val="24"/>
        </w:rPr>
        <w:t>、医用射线防护屏 三联</w:t>
      </w:r>
      <w:r w:rsidR="008E16BB" w:rsidRPr="00D3594B">
        <w:rPr>
          <w:rFonts w:ascii="宋体" w:eastAsia="宋体" w:hAnsi="宋体" w:cs="宋体"/>
          <w:b/>
          <w:sz w:val="24"/>
        </w:rPr>
        <w:t xml:space="preserve"> </w:t>
      </w:r>
      <w:r w:rsidRPr="00D3594B">
        <w:rPr>
          <w:rFonts w:ascii="宋体" w:eastAsia="宋体" w:hAnsi="宋体" w:cs="宋体" w:hint="eastAsia"/>
          <w:b/>
          <w:sz w:val="24"/>
        </w:rPr>
        <w:t>配置清单（单台）</w:t>
      </w:r>
    </w:p>
    <w:tbl>
      <w:tblPr>
        <w:tblStyle w:val="a8"/>
        <w:tblW w:w="6990" w:type="dxa"/>
        <w:jc w:val="center"/>
        <w:tblLayout w:type="fixed"/>
        <w:tblLook w:val="04A0" w:firstRow="1" w:lastRow="0" w:firstColumn="1" w:lastColumn="0" w:noHBand="0" w:noVBand="1"/>
      </w:tblPr>
      <w:tblGrid>
        <w:gridCol w:w="1299"/>
        <w:gridCol w:w="3476"/>
        <w:gridCol w:w="2215"/>
      </w:tblGrid>
      <w:tr w:rsidR="00D97273" w:rsidRPr="00D3594B" w14:paraId="6FFAD183" w14:textId="77777777" w:rsidTr="00D97273">
        <w:trPr>
          <w:trHeight w:val="461"/>
          <w:jc w:val="center"/>
        </w:trPr>
        <w:tc>
          <w:tcPr>
            <w:tcW w:w="1299" w:type="dxa"/>
            <w:vAlign w:val="center"/>
          </w:tcPr>
          <w:p w14:paraId="38BCBE30" w14:textId="77777777"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序号</w:t>
            </w:r>
          </w:p>
        </w:tc>
        <w:tc>
          <w:tcPr>
            <w:tcW w:w="3476" w:type="dxa"/>
            <w:vAlign w:val="center"/>
          </w:tcPr>
          <w:p w14:paraId="3BD91CAB" w14:textId="60D41888"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名 称</w:t>
            </w:r>
          </w:p>
        </w:tc>
        <w:tc>
          <w:tcPr>
            <w:tcW w:w="2215" w:type="dxa"/>
            <w:vAlign w:val="center"/>
          </w:tcPr>
          <w:p w14:paraId="55CC6800" w14:textId="77777777"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数量</w:t>
            </w:r>
          </w:p>
        </w:tc>
      </w:tr>
      <w:tr w:rsidR="00D97273" w:rsidRPr="00D3594B" w14:paraId="68078DC6" w14:textId="77777777" w:rsidTr="00D97273">
        <w:trPr>
          <w:trHeight w:val="461"/>
          <w:jc w:val="center"/>
        </w:trPr>
        <w:tc>
          <w:tcPr>
            <w:tcW w:w="1299" w:type="dxa"/>
            <w:vAlign w:val="center"/>
          </w:tcPr>
          <w:p w14:paraId="04447FA9" w14:textId="6680F11E"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1</w:t>
            </w:r>
          </w:p>
        </w:tc>
        <w:tc>
          <w:tcPr>
            <w:tcW w:w="3476" w:type="dxa"/>
            <w:vAlign w:val="center"/>
          </w:tcPr>
          <w:p w14:paraId="52E22D9E" w14:textId="77777777"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产品主体</w:t>
            </w:r>
          </w:p>
        </w:tc>
        <w:tc>
          <w:tcPr>
            <w:tcW w:w="2215" w:type="dxa"/>
            <w:vAlign w:val="center"/>
          </w:tcPr>
          <w:p w14:paraId="0472BE80" w14:textId="3790D5E9"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1套</w:t>
            </w:r>
          </w:p>
        </w:tc>
      </w:tr>
      <w:tr w:rsidR="00D97273" w:rsidRPr="00D3594B" w14:paraId="1214EB10" w14:textId="77777777" w:rsidTr="00D97273">
        <w:trPr>
          <w:trHeight w:val="461"/>
          <w:jc w:val="center"/>
        </w:trPr>
        <w:tc>
          <w:tcPr>
            <w:tcW w:w="1299" w:type="dxa"/>
            <w:vAlign w:val="center"/>
          </w:tcPr>
          <w:p w14:paraId="04D6D6C0" w14:textId="7BAEECED"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2</w:t>
            </w:r>
          </w:p>
        </w:tc>
        <w:tc>
          <w:tcPr>
            <w:tcW w:w="3476" w:type="dxa"/>
            <w:vAlign w:val="center"/>
          </w:tcPr>
          <w:p w14:paraId="40F933DB" w14:textId="77777777"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2 条联与联之间遮挡挂帘</w:t>
            </w:r>
          </w:p>
        </w:tc>
        <w:tc>
          <w:tcPr>
            <w:tcW w:w="2215" w:type="dxa"/>
            <w:vAlign w:val="center"/>
          </w:tcPr>
          <w:p w14:paraId="4B2C1E55" w14:textId="50B6F4D4"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1套</w:t>
            </w:r>
          </w:p>
        </w:tc>
      </w:tr>
      <w:tr w:rsidR="00D97273" w:rsidRPr="00D3594B" w14:paraId="30094332" w14:textId="77777777" w:rsidTr="00D97273">
        <w:trPr>
          <w:trHeight w:val="461"/>
          <w:jc w:val="center"/>
        </w:trPr>
        <w:tc>
          <w:tcPr>
            <w:tcW w:w="1299" w:type="dxa"/>
            <w:vAlign w:val="center"/>
          </w:tcPr>
          <w:p w14:paraId="478A85B3" w14:textId="00C448EC"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3</w:t>
            </w:r>
          </w:p>
        </w:tc>
        <w:tc>
          <w:tcPr>
            <w:tcW w:w="3476" w:type="dxa"/>
            <w:vAlign w:val="center"/>
          </w:tcPr>
          <w:p w14:paraId="28380968" w14:textId="77777777"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产品合格证</w:t>
            </w:r>
          </w:p>
        </w:tc>
        <w:tc>
          <w:tcPr>
            <w:tcW w:w="2215" w:type="dxa"/>
            <w:vAlign w:val="center"/>
          </w:tcPr>
          <w:p w14:paraId="55357957" w14:textId="7CA73765"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1份</w:t>
            </w:r>
          </w:p>
        </w:tc>
      </w:tr>
      <w:tr w:rsidR="00D97273" w:rsidRPr="00D3594B" w14:paraId="65CB5489" w14:textId="77777777" w:rsidTr="00D97273">
        <w:trPr>
          <w:trHeight w:val="461"/>
          <w:jc w:val="center"/>
        </w:trPr>
        <w:tc>
          <w:tcPr>
            <w:tcW w:w="1299" w:type="dxa"/>
            <w:vAlign w:val="center"/>
          </w:tcPr>
          <w:p w14:paraId="6E63AAA8" w14:textId="750A2E2F"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4</w:t>
            </w:r>
          </w:p>
        </w:tc>
        <w:tc>
          <w:tcPr>
            <w:tcW w:w="3476" w:type="dxa"/>
            <w:vAlign w:val="center"/>
          </w:tcPr>
          <w:p w14:paraId="0096D28A" w14:textId="43BDF5F1"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产品说明书</w:t>
            </w:r>
          </w:p>
        </w:tc>
        <w:tc>
          <w:tcPr>
            <w:tcW w:w="2215" w:type="dxa"/>
            <w:vAlign w:val="center"/>
          </w:tcPr>
          <w:p w14:paraId="696142DC" w14:textId="5B09D7E4" w:rsidR="00D97273" w:rsidRPr="00D3594B" w:rsidRDefault="00D97273" w:rsidP="00D97273">
            <w:pPr>
              <w:spacing w:line="480" w:lineRule="exact"/>
              <w:jc w:val="center"/>
              <w:rPr>
                <w:rFonts w:asciiTheme="minorEastAsia" w:hAnsiTheme="minorEastAsia"/>
                <w:sz w:val="24"/>
                <w:szCs w:val="32"/>
              </w:rPr>
            </w:pPr>
            <w:r w:rsidRPr="00D3594B">
              <w:rPr>
                <w:rFonts w:asciiTheme="minorEastAsia" w:hAnsiTheme="minorEastAsia" w:hint="eastAsia"/>
                <w:sz w:val="24"/>
                <w:szCs w:val="32"/>
              </w:rPr>
              <w:t>1份</w:t>
            </w:r>
          </w:p>
        </w:tc>
      </w:tr>
    </w:tbl>
    <w:p w14:paraId="1053966B" w14:textId="3854C780" w:rsidR="00FE3E58" w:rsidRPr="00D3594B" w:rsidRDefault="00FE3E58" w:rsidP="00FE3E58">
      <w:pPr>
        <w:spacing w:line="500" w:lineRule="exact"/>
        <w:rPr>
          <w:rFonts w:ascii="宋体" w:eastAsia="宋体" w:hAnsi="宋体" w:cs="宋体"/>
          <w:sz w:val="24"/>
        </w:rPr>
      </w:pPr>
      <w:r w:rsidRPr="00D3594B">
        <w:rPr>
          <w:rFonts w:ascii="宋体" w:eastAsia="宋体" w:hAnsi="宋体" w:cs="宋体"/>
          <w:b/>
          <w:bCs/>
          <w:sz w:val="24"/>
        </w:rPr>
        <w:t>2</w:t>
      </w:r>
      <w:r w:rsidRPr="00D3594B">
        <w:rPr>
          <w:rFonts w:ascii="宋体" w:eastAsia="宋体" w:hAnsi="宋体" w:cs="宋体" w:hint="eastAsia"/>
          <w:b/>
          <w:bCs/>
          <w:sz w:val="24"/>
        </w:rPr>
        <w:t>、 医用射</w:t>
      </w:r>
      <w:r w:rsidRPr="00D3594B">
        <w:rPr>
          <w:rFonts w:ascii="宋体" w:eastAsia="宋体" w:hAnsi="宋体" w:cs="宋体" w:hint="eastAsia"/>
          <w:b/>
          <w:sz w:val="24"/>
        </w:rPr>
        <w:t>线防护屏 单联  配置清单（单台）</w:t>
      </w:r>
      <w:r w:rsidRPr="00D3594B">
        <w:rPr>
          <w:rFonts w:ascii="宋体" w:eastAsia="宋体" w:hAnsi="宋体" w:cs="宋体" w:hint="eastAsia"/>
          <w:sz w:val="24"/>
        </w:rPr>
        <w:t xml:space="preserve"> </w:t>
      </w:r>
    </w:p>
    <w:tbl>
      <w:tblPr>
        <w:tblStyle w:val="a8"/>
        <w:tblW w:w="6970" w:type="dxa"/>
        <w:jc w:val="center"/>
        <w:tblLayout w:type="fixed"/>
        <w:tblLook w:val="04A0" w:firstRow="1" w:lastRow="0" w:firstColumn="1" w:lastColumn="0" w:noHBand="0" w:noVBand="1"/>
      </w:tblPr>
      <w:tblGrid>
        <w:gridCol w:w="1276"/>
        <w:gridCol w:w="3443"/>
        <w:gridCol w:w="2251"/>
      </w:tblGrid>
      <w:tr w:rsidR="00D97273" w:rsidRPr="00D3594B" w14:paraId="3D7EACB3" w14:textId="77777777" w:rsidTr="00D97273">
        <w:trPr>
          <w:trHeight w:val="392"/>
          <w:jc w:val="center"/>
        </w:trPr>
        <w:tc>
          <w:tcPr>
            <w:tcW w:w="1276" w:type="dxa"/>
            <w:vAlign w:val="center"/>
          </w:tcPr>
          <w:p w14:paraId="71BE340D"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序号</w:t>
            </w:r>
          </w:p>
        </w:tc>
        <w:tc>
          <w:tcPr>
            <w:tcW w:w="3443" w:type="dxa"/>
            <w:vAlign w:val="center"/>
          </w:tcPr>
          <w:p w14:paraId="28DFC4DE"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配置</w:t>
            </w:r>
          </w:p>
        </w:tc>
        <w:tc>
          <w:tcPr>
            <w:tcW w:w="2251" w:type="dxa"/>
            <w:vAlign w:val="center"/>
          </w:tcPr>
          <w:p w14:paraId="5AD0560C"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数量</w:t>
            </w:r>
          </w:p>
        </w:tc>
      </w:tr>
      <w:tr w:rsidR="00D97273" w:rsidRPr="00D3594B" w14:paraId="0C24C0F6" w14:textId="77777777" w:rsidTr="00D97273">
        <w:trPr>
          <w:trHeight w:val="376"/>
          <w:jc w:val="center"/>
        </w:trPr>
        <w:tc>
          <w:tcPr>
            <w:tcW w:w="1276" w:type="dxa"/>
            <w:vAlign w:val="center"/>
          </w:tcPr>
          <w:p w14:paraId="3FB435FB" w14:textId="24051E77" w:rsidR="00D97273" w:rsidRPr="00D3594B" w:rsidRDefault="00D97273" w:rsidP="00D97273">
            <w:pPr>
              <w:spacing w:line="480" w:lineRule="exact"/>
              <w:rPr>
                <w:rFonts w:ascii="宋体" w:eastAsia="宋体" w:hAnsi="宋体"/>
                <w:sz w:val="24"/>
              </w:rPr>
            </w:pPr>
            <w:r w:rsidRPr="00D3594B">
              <w:rPr>
                <w:rFonts w:ascii="宋体" w:eastAsia="宋体" w:hAnsi="宋体"/>
                <w:sz w:val="24"/>
              </w:rPr>
              <w:t>1</w:t>
            </w:r>
          </w:p>
        </w:tc>
        <w:tc>
          <w:tcPr>
            <w:tcW w:w="3443" w:type="dxa"/>
            <w:vAlign w:val="center"/>
          </w:tcPr>
          <w:p w14:paraId="7F87A7AF"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产品主体</w:t>
            </w:r>
          </w:p>
        </w:tc>
        <w:tc>
          <w:tcPr>
            <w:tcW w:w="2251" w:type="dxa"/>
            <w:vAlign w:val="center"/>
          </w:tcPr>
          <w:p w14:paraId="2CC44B6C" w14:textId="50613269"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1套</w:t>
            </w:r>
          </w:p>
        </w:tc>
      </w:tr>
      <w:tr w:rsidR="00D97273" w:rsidRPr="00D3594B" w14:paraId="722E702F" w14:textId="77777777" w:rsidTr="00D97273">
        <w:trPr>
          <w:trHeight w:val="512"/>
          <w:jc w:val="center"/>
        </w:trPr>
        <w:tc>
          <w:tcPr>
            <w:tcW w:w="1276" w:type="dxa"/>
            <w:vAlign w:val="center"/>
          </w:tcPr>
          <w:p w14:paraId="790B4A9F" w14:textId="6482642D" w:rsidR="00D97273" w:rsidRPr="00D3594B" w:rsidRDefault="00D97273" w:rsidP="00D97273">
            <w:pPr>
              <w:spacing w:line="480" w:lineRule="exact"/>
              <w:rPr>
                <w:rFonts w:ascii="宋体" w:eastAsia="宋体" w:hAnsi="宋体"/>
                <w:sz w:val="24"/>
              </w:rPr>
            </w:pPr>
            <w:r w:rsidRPr="00D3594B">
              <w:rPr>
                <w:rFonts w:ascii="宋体" w:eastAsia="宋体" w:hAnsi="宋体"/>
                <w:sz w:val="24"/>
              </w:rPr>
              <w:t>2</w:t>
            </w:r>
          </w:p>
        </w:tc>
        <w:tc>
          <w:tcPr>
            <w:tcW w:w="3443" w:type="dxa"/>
            <w:vAlign w:val="center"/>
          </w:tcPr>
          <w:p w14:paraId="413AAAE0"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产品合格证</w:t>
            </w:r>
          </w:p>
        </w:tc>
        <w:tc>
          <w:tcPr>
            <w:tcW w:w="2251" w:type="dxa"/>
            <w:vAlign w:val="center"/>
          </w:tcPr>
          <w:p w14:paraId="3ADB6EDC" w14:textId="60DF71FA"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1份</w:t>
            </w:r>
          </w:p>
        </w:tc>
      </w:tr>
      <w:tr w:rsidR="00D97273" w:rsidRPr="00D3594B" w14:paraId="0A0C706F" w14:textId="77777777" w:rsidTr="00D97273">
        <w:trPr>
          <w:trHeight w:val="376"/>
          <w:jc w:val="center"/>
        </w:trPr>
        <w:tc>
          <w:tcPr>
            <w:tcW w:w="1276" w:type="dxa"/>
            <w:vAlign w:val="center"/>
          </w:tcPr>
          <w:p w14:paraId="7A92A5D8" w14:textId="7949EC8F"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3</w:t>
            </w:r>
          </w:p>
        </w:tc>
        <w:tc>
          <w:tcPr>
            <w:tcW w:w="3443" w:type="dxa"/>
            <w:vAlign w:val="center"/>
          </w:tcPr>
          <w:p w14:paraId="66F14986" w14:textId="77777777"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 xml:space="preserve">产品说明书 </w:t>
            </w:r>
          </w:p>
        </w:tc>
        <w:tc>
          <w:tcPr>
            <w:tcW w:w="2251" w:type="dxa"/>
            <w:vAlign w:val="center"/>
          </w:tcPr>
          <w:p w14:paraId="4BE70BC2" w14:textId="05AAAC1B" w:rsidR="00D97273" w:rsidRPr="00D3594B" w:rsidRDefault="00D97273" w:rsidP="00D97273">
            <w:pPr>
              <w:spacing w:line="480" w:lineRule="exact"/>
              <w:rPr>
                <w:rFonts w:ascii="宋体" w:eastAsia="宋体" w:hAnsi="宋体"/>
                <w:sz w:val="24"/>
              </w:rPr>
            </w:pPr>
            <w:r w:rsidRPr="00D3594B">
              <w:rPr>
                <w:rFonts w:ascii="宋体" w:eastAsia="宋体" w:hAnsi="宋体" w:hint="eastAsia"/>
                <w:sz w:val="24"/>
              </w:rPr>
              <w:t>1份</w:t>
            </w:r>
          </w:p>
        </w:tc>
      </w:tr>
    </w:tbl>
    <w:p w14:paraId="5315EFB0" w14:textId="77777777" w:rsidR="003D23C4" w:rsidRPr="00D3594B" w:rsidRDefault="003D23C4" w:rsidP="004F570D">
      <w:pPr>
        <w:pStyle w:val="null3"/>
        <w:spacing w:before="90" w:after="90" w:line="360" w:lineRule="auto"/>
        <w:ind w:left="-180" w:right="-180" w:firstLine="480"/>
        <w:jc w:val="center"/>
        <w:rPr>
          <w:rFonts w:ascii="宋体" w:eastAsia="宋体" w:hAnsi="宋体" w:cs="宋体" w:hint="default"/>
          <w:b/>
          <w:bCs/>
          <w:sz w:val="24"/>
          <w:szCs w:val="24"/>
        </w:rPr>
      </w:pPr>
    </w:p>
    <w:p w14:paraId="627414EE" w14:textId="77777777" w:rsidR="007D7B79" w:rsidRPr="00D3594B" w:rsidRDefault="007D7B79" w:rsidP="00D97273">
      <w:pPr>
        <w:pStyle w:val="null3"/>
        <w:spacing w:before="90" w:after="90" w:line="360" w:lineRule="auto"/>
        <w:ind w:left="-180" w:right="-180" w:firstLine="480"/>
        <w:rPr>
          <w:rFonts w:ascii="宋体" w:eastAsia="宋体" w:hAnsi="宋体" w:cs="宋体" w:hint="default"/>
          <w:b/>
          <w:bCs/>
          <w:sz w:val="24"/>
          <w:szCs w:val="24"/>
          <w:lang w:eastAsia="zh-CN"/>
        </w:rPr>
      </w:pPr>
    </w:p>
    <w:p w14:paraId="663FF711" w14:textId="1A53EAC5" w:rsidR="004F570D" w:rsidRPr="00D3594B" w:rsidRDefault="005475FE" w:rsidP="00D97273">
      <w:pPr>
        <w:pStyle w:val="null3"/>
        <w:spacing w:before="90" w:after="90" w:line="360" w:lineRule="auto"/>
        <w:ind w:left="-180" w:right="-180" w:firstLine="480"/>
        <w:rPr>
          <w:rFonts w:ascii="宋体" w:eastAsia="宋体" w:hAnsi="宋体" w:cs="宋体" w:hint="default"/>
          <w:b/>
          <w:bCs/>
          <w:sz w:val="24"/>
          <w:szCs w:val="24"/>
        </w:rPr>
      </w:pPr>
      <w:r w:rsidRPr="00D3594B">
        <w:rPr>
          <w:rFonts w:ascii="宋体" w:eastAsia="宋体" w:hAnsi="宋体" w:cs="宋体" w:hint="default"/>
          <w:b/>
          <w:bCs/>
          <w:sz w:val="24"/>
          <w:szCs w:val="24"/>
        </w:rPr>
        <w:t xml:space="preserve"> </w:t>
      </w:r>
      <w:r w:rsidR="004F570D" w:rsidRPr="00D3594B">
        <w:rPr>
          <w:rFonts w:ascii="宋体" w:eastAsia="宋体" w:hAnsi="宋体" w:cs="宋体"/>
          <w:b/>
          <w:bCs/>
          <w:sz w:val="24"/>
          <w:szCs w:val="24"/>
        </w:rPr>
        <w:t>个人防护用品</w:t>
      </w:r>
      <w:r w:rsidR="00D97273" w:rsidRPr="00D3594B">
        <w:rPr>
          <w:rFonts w:ascii="宋体" w:eastAsia="宋体" w:hAnsi="宋体" w:cs="宋体" w:hint="default"/>
          <w:b/>
          <w:bCs/>
          <w:sz w:val="24"/>
          <w:szCs w:val="24"/>
        </w:rPr>
        <w:t xml:space="preserve">    </w:t>
      </w:r>
      <w:r w:rsidR="004F570D" w:rsidRPr="00D3594B">
        <w:rPr>
          <w:rFonts w:ascii="宋体" w:eastAsia="宋体" w:hAnsi="宋体" w:cs="宋体" w:hint="default"/>
          <w:b/>
          <w:bCs/>
          <w:sz w:val="24"/>
          <w:szCs w:val="24"/>
        </w:rPr>
        <w:t>35</w:t>
      </w:r>
      <w:r w:rsidR="004F570D" w:rsidRPr="00D3594B">
        <w:rPr>
          <w:rFonts w:ascii="宋体" w:eastAsia="宋体" w:hAnsi="宋体" w:cs="宋体"/>
          <w:b/>
          <w:bCs/>
          <w:sz w:val="24"/>
          <w:szCs w:val="24"/>
        </w:rPr>
        <w:t>套</w:t>
      </w:r>
    </w:p>
    <w:p w14:paraId="2062568B" w14:textId="77777777" w:rsidR="007D7B79" w:rsidRPr="00D3594B" w:rsidRDefault="007D7B79" w:rsidP="00D97273">
      <w:pPr>
        <w:pStyle w:val="null3"/>
        <w:spacing w:before="90" w:after="90" w:line="360" w:lineRule="auto"/>
        <w:ind w:left="-180" w:right="-180" w:firstLine="480"/>
        <w:rPr>
          <w:rFonts w:ascii="宋体" w:eastAsia="宋体" w:hAnsi="宋体" w:cs="宋体" w:hint="default"/>
          <w:b/>
          <w:bCs/>
          <w:sz w:val="24"/>
          <w:szCs w:val="24"/>
        </w:rPr>
      </w:pPr>
    </w:p>
    <w:p w14:paraId="3BF384E7" w14:textId="208A347A" w:rsidR="008E16BB" w:rsidRPr="00D3594B" w:rsidRDefault="00BA33CE" w:rsidP="00BA33CE">
      <w:pPr>
        <w:pStyle w:val="null3"/>
        <w:spacing w:before="90" w:after="90" w:line="360" w:lineRule="auto"/>
        <w:ind w:right="-180"/>
        <w:rPr>
          <w:rFonts w:ascii="宋体" w:eastAsia="宋体" w:hAnsi="宋体" w:cs="宋体" w:hint="default"/>
          <w:b/>
          <w:bCs/>
          <w:sz w:val="24"/>
          <w:szCs w:val="24"/>
        </w:rPr>
      </w:pPr>
      <w:r w:rsidRPr="00D3594B">
        <w:rPr>
          <w:rFonts w:ascii="宋体" w:eastAsia="宋体" w:hAnsi="宋体" w:cs="宋体"/>
          <w:b/>
          <w:bCs/>
          <w:sz w:val="24"/>
          <w:szCs w:val="24"/>
        </w:rPr>
        <w:t>一、防护服</w:t>
      </w:r>
      <w:r w:rsidR="0050610D" w:rsidRPr="00D3594B">
        <w:rPr>
          <w:rFonts w:ascii="宋体" w:eastAsia="宋体" w:hAnsi="宋体" w:cs="宋体"/>
          <w:b/>
          <w:bCs/>
          <w:sz w:val="24"/>
          <w:szCs w:val="24"/>
          <w:lang w:eastAsia="zh-CN"/>
        </w:rPr>
        <w:t xml:space="preserve"> </w:t>
      </w:r>
      <w:r w:rsidR="0050610D" w:rsidRPr="00D3594B">
        <w:rPr>
          <w:rFonts w:ascii="宋体" w:eastAsia="宋体" w:hAnsi="宋体" w:cs="宋体" w:hint="default"/>
          <w:b/>
          <w:bCs/>
          <w:sz w:val="24"/>
          <w:szCs w:val="24"/>
          <w:lang w:eastAsia="zh-CN"/>
        </w:rPr>
        <w:t xml:space="preserve">   </w:t>
      </w:r>
      <w:r w:rsidR="0050610D" w:rsidRPr="00D3594B">
        <w:rPr>
          <w:rFonts w:ascii="宋体" w:eastAsia="宋体" w:hAnsi="宋体" w:cs="宋体"/>
          <w:b/>
          <w:sz w:val="24"/>
        </w:rPr>
        <w:t>12套</w:t>
      </w:r>
    </w:p>
    <w:p w14:paraId="44D028E7" w14:textId="4C76D8D1" w:rsidR="004F570D" w:rsidRPr="00D3594B" w:rsidRDefault="004F570D" w:rsidP="004F570D">
      <w:pPr>
        <w:spacing w:line="360" w:lineRule="exact"/>
        <w:rPr>
          <w:rFonts w:ascii="宋体" w:eastAsia="宋体" w:hAnsi="宋体" w:cs="宋体"/>
          <w:b/>
          <w:sz w:val="24"/>
        </w:rPr>
      </w:pPr>
      <w:r w:rsidRPr="00D3594B">
        <w:rPr>
          <w:rFonts w:ascii="宋体" w:eastAsia="宋体" w:hAnsi="宋体" w:cs="宋体" w:hint="eastAsia"/>
          <w:b/>
          <w:sz w:val="24"/>
        </w:rPr>
        <w:t>（一）防辐射衣   双面连体短袖</w:t>
      </w:r>
      <w:r w:rsidR="003D23C4" w:rsidRPr="00D3594B">
        <w:rPr>
          <w:rFonts w:ascii="宋体" w:eastAsia="宋体" w:hAnsi="宋体" w:cs="宋体" w:hint="eastAsia"/>
          <w:b/>
          <w:sz w:val="24"/>
        </w:rPr>
        <w:t xml:space="preserve"> </w:t>
      </w:r>
      <w:r w:rsidR="003D23C4" w:rsidRPr="00D3594B">
        <w:rPr>
          <w:rFonts w:ascii="宋体" w:eastAsia="宋体" w:hAnsi="宋体" w:cs="宋体"/>
          <w:b/>
          <w:sz w:val="24"/>
        </w:rPr>
        <w:t xml:space="preserve"> </w:t>
      </w:r>
    </w:p>
    <w:p w14:paraId="681C0BE7" w14:textId="77777777" w:rsidR="0033311B" w:rsidRPr="00D3594B" w:rsidRDefault="004F570D" w:rsidP="0033311B">
      <w:pPr>
        <w:spacing w:line="360" w:lineRule="auto"/>
        <w:rPr>
          <w:rFonts w:ascii="宋体" w:eastAsia="宋体" w:hAnsi="宋体" w:cs="宋体"/>
          <w:sz w:val="24"/>
        </w:rPr>
      </w:pPr>
      <w:r w:rsidRPr="00D3594B">
        <w:rPr>
          <w:rFonts w:ascii="宋体" w:eastAsia="宋体" w:hAnsi="宋体" w:cs="宋体" w:hint="eastAsia"/>
          <w:sz w:val="24"/>
        </w:rPr>
        <w:t>1、材料：</w:t>
      </w:r>
    </w:p>
    <w:p w14:paraId="1406A748" w14:textId="7A44B84D" w:rsidR="004F570D" w:rsidRPr="00D3594B" w:rsidRDefault="0033311B" w:rsidP="0033311B">
      <w:pPr>
        <w:spacing w:line="360" w:lineRule="auto"/>
        <w:rPr>
          <w:rFonts w:ascii="宋体" w:eastAsia="宋体" w:hAnsi="宋体" w:cs="宋体"/>
          <w:sz w:val="24"/>
        </w:rPr>
      </w:pPr>
      <w:r w:rsidRPr="00D3594B">
        <w:rPr>
          <w:rFonts w:ascii="宋体" w:eastAsia="宋体" w:hAnsi="宋体" w:cs="宋体" w:hint="eastAsia"/>
          <w:sz w:val="24"/>
        </w:rPr>
        <w:t>1</w:t>
      </w:r>
      <w:r w:rsidRPr="00D3594B">
        <w:rPr>
          <w:rFonts w:ascii="宋体" w:eastAsia="宋体" w:hAnsi="宋体" w:cs="宋体"/>
          <w:sz w:val="24"/>
        </w:rPr>
        <w:t>.1</w:t>
      </w:r>
      <w:r w:rsidR="004F570D" w:rsidRPr="00D3594B">
        <w:rPr>
          <w:rFonts w:ascii="宋体" w:eastAsia="宋体" w:hAnsi="宋体" w:cs="宋体" w:hint="eastAsia"/>
          <w:sz w:val="24"/>
        </w:rPr>
        <w:t>内部X线防护材料为轻铅材料，轻、薄、柔软且韧性好，分布均匀，不会发生铅游离。</w:t>
      </w:r>
    </w:p>
    <w:p w14:paraId="5E4C2C4E"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1.2、铅当量前部防护≥0.5mmPb，后部防护≥0.25mmPb。</w:t>
      </w:r>
    </w:p>
    <w:p w14:paraId="2B4C85B1"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31B18EE6" w14:textId="104BF5FE"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w:t>
      </w:r>
      <w:r w:rsidR="008E16BB" w:rsidRPr="00D3594B">
        <w:rPr>
          <w:rFonts w:ascii="宋体" w:eastAsia="宋体" w:hAnsi="宋体" w:cs="宋体"/>
          <w:sz w:val="24"/>
        </w:rPr>
        <w:t xml:space="preserve"> </w:t>
      </w:r>
      <w:r w:rsidRPr="00D3594B">
        <w:rPr>
          <w:rFonts w:ascii="宋体" w:eastAsia="宋体" w:hAnsi="宋体" w:cs="宋体" w:hint="eastAsia"/>
          <w:sz w:val="24"/>
        </w:rPr>
        <w:t>外层面料为抗菌面料，有抗菌功能，易于清洁，保养维护方便，如有污染使用中性清洁剂轻轻擦拭即可。内层为专用面料，耐磨、防水、抗汗。防水指数&gt;5000。</w:t>
      </w:r>
    </w:p>
    <w:p w14:paraId="0C492E1C" w14:textId="1F0F7F4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lastRenderedPageBreak/>
        <w:t>3</w:t>
      </w:r>
      <w:r w:rsidR="003D23C4" w:rsidRPr="00D3594B">
        <w:rPr>
          <w:rFonts w:ascii="宋体" w:eastAsia="宋体" w:hAnsi="宋体" w:cs="宋体" w:hint="eastAsia"/>
          <w:sz w:val="24"/>
        </w:rPr>
        <w:t>、</w:t>
      </w:r>
      <w:r w:rsidRPr="00D3594B">
        <w:rPr>
          <w:rFonts w:ascii="宋体" w:eastAsia="宋体" w:hAnsi="宋体" w:cs="宋体" w:hint="eastAsia"/>
          <w:sz w:val="24"/>
        </w:rPr>
        <w:t>提供有效产品备案、生产备案及对应质量体系（ISO9001/13485）证明文件。</w:t>
      </w:r>
    </w:p>
    <w:p w14:paraId="28DDF33E" w14:textId="52C2FDD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D97273" w:rsidRPr="00D3594B">
        <w:rPr>
          <w:rFonts w:ascii="宋体" w:eastAsia="宋体" w:hAnsi="宋体" w:cs="宋体" w:hint="eastAsia"/>
          <w:sz w:val="24"/>
        </w:rPr>
        <w:t>技术参数</w:t>
      </w:r>
    </w:p>
    <w:p w14:paraId="65C94DFD" w14:textId="754020B0"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w:t>
      </w:r>
      <w:r w:rsidR="008E16BB" w:rsidRPr="00D3594B">
        <w:rPr>
          <w:rFonts w:ascii="宋体" w:eastAsia="宋体" w:hAnsi="宋体" w:cs="宋体" w:hint="eastAsia"/>
          <w:sz w:val="24"/>
        </w:rPr>
        <w:t xml:space="preserve"> </w:t>
      </w:r>
      <w:r w:rsidRPr="00D3594B">
        <w:rPr>
          <w:rFonts w:ascii="宋体" w:eastAsia="宋体" w:hAnsi="宋体" w:cs="宋体" w:hint="eastAsia"/>
          <w:sz w:val="24"/>
        </w:rPr>
        <w:t>肩部带有柔软衬垫，可最大程度提高使用者的穿着舒适度。采用大面积优质魔术贴，配可调节宽腰带，防止从腰部滑落，减轻肩部承重。</w:t>
      </w:r>
    </w:p>
    <w:p w14:paraId="76C1D326" w14:textId="34581CDA"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w:t>
      </w:r>
      <w:r w:rsidR="008E16BB" w:rsidRPr="00D3594B">
        <w:rPr>
          <w:rFonts w:ascii="宋体" w:eastAsia="宋体" w:hAnsi="宋体" w:cs="宋体" w:hint="eastAsia"/>
          <w:sz w:val="24"/>
        </w:rPr>
        <w:t xml:space="preserve"> </w:t>
      </w:r>
      <w:r w:rsidRPr="00D3594B">
        <w:rPr>
          <w:rFonts w:ascii="宋体" w:eastAsia="宋体" w:hAnsi="宋体" w:cs="宋体" w:hint="eastAsia"/>
          <w:sz w:val="24"/>
        </w:rPr>
        <w:t>防护衣前部、后部均为整片制作，中间无缝线，不漏射线。</w:t>
      </w:r>
    </w:p>
    <w:p w14:paraId="04CE5CC2" w14:textId="45D0914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4.3特殊规格</w:t>
      </w:r>
      <w:r w:rsidR="00B2220B" w:rsidRPr="00D3594B">
        <w:rPr>
          <w:rFonts w:ascii="宋体" w:eastAsia="宋体" w:hAnsi="宋体" w:cs="宋体" w:hint="eastAsia"/>
          <w:sz w:val="24"/>
        </w:rPr>
        <w:t>客厅</w:t>
      </w:r>
      <w:r w:rsidRPr="00D3594B">
        <w:rPr>
          <w:rFonts w:ascii="宋体" w:eastAsia="宋体" w:hAnsi="宋体" w:cs="宋体" w:hint="eastAsia"/>
          <w:sz w:val="24"/>
        </w:rPr>
        <w:t>定制。</w:t>
      </w:r>
    </w:p>
    <w:p w14:paraId="7BC92D01" w14:textId="10AE772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4.4</w:t>
      </w:r>
      <w:r w:rsidR="008E16BB" w:rsidRPr="00D3594B">
        <w:rPr>
          <w:rFonts w:ascii="宋体" w:eastAsia="宋体" w:hAnsi="宋体" w:cs="宋体" w:hint="eastAsia"/>
          <w:sz w:val="24"/>
        </w:rPr>
        <w:t xml:space="preserve"> </w:t>
      </w:r>
      <w:r w:rsidRPr="00D3594B">
        <w:rPr>
          <w:rFonts w:ascii="宋体" w:eastAsia="宋体" w:hAnsi="宋体" w:cs="宋体" w:hint="eastAsia"/>
          <w:sz w:val="24"/>
        </w:rPr>
        <w:t>防护性能：在不同的KV值的情况下都能很好的达到或超出标示的当量值。</w:t>
      </w:r>
    </w:p>
    <w:p w14:paraId="6FD077D8" w14:textId="77777777" w:rsidR="004F570D" w:rsidRPr="00D3594B" w:rsidRDefault="004F570D" w:rsidP="00110F04">
      <w:pPr>
        <w:pStyle w:val="21"/>
        <w:spacing w:line="360" w:lineRule="auto"/>
        <w:ind w:firstLine="480"/>
        <w:rPr>
          <w:rFonts w:ascii="宋体" w:eastAsia="宋体" w:hAnsi="宋体" w:cs="宋体"/>
          <w:sz w:val="24"/>
        </w:rPr>
      </w:pPr>
    </w:p>
    <w:p w14:paraId="2B929CAB" w14:textId="710BF646" w:rsidR="004F570D" w:rsidRPr="00D3594B" w:rsidRDefault="004F570D" w:rsidP="00110F04">
      <w:pPr>
        <w:spacing w:line="360" w:lineRule="auto"/>
        <w:rPr>
          <w:rFonts w:ascii="宋体" w:eastAsia="宋体" w:hAnsi="宋体" w:cs="宋体"/>
          <w:b/>
          <w:sz w:val="24"/>
        </w:rPr>
      </w:pPr>
      <w:r w:rsidRPr="00D3594B">
        <w:rPr>
          <w:rFonts w:ascii="宋体" w:eastAsia="宋体" w:hAnsi="宋体" w:cs="宋体" w:hint="eastAsia"/>
          <w:b/>
          <w:sz w:val="24"/>
        </w:rPr>
        <w:t>（二）防辐射围领   成人型</w:t>
      </w:r>
      <w:r w:rsidR="0050610D" w:rsidRPr="00D3594B">
        <w:rPr>
          <w:rFonts w:ascii="宋体" w:eastAsia="宋体" w:hAnsi="宋体" w:cs="宋体" w:hint="eastAsia"/>
          <w:b/>
          <w:sz w:val="24"/>
        </w:rPr>
        <w:t xml:space="preserve"> </w:t>
      </w:r>
      <w:r w:rsidR="0050610D" w:rsidRPr="00D3594B">
        <w:rPr>
          <w:rFonts w:ascii="宋体" w:eastAsia="宋体" w:hAnsi="宋体" w:cs="宋体"/>
          <w:b/>
          <w:sz w:val="24"/>
        </w:rPr>
        <w:t xml:space="preserve">  </w:t>
      </w:r>
    </w:p>
    <w:p w14:paraId="1788F53D" w14:textId="77777777" w:rsidR="0033311B" w:rsidRPr="00D3594B" w:rsidRDefault="004F570D" w:rsidP="0033311B">
      <w:pPr>
        <w:spacing w:line="360" w:lineRule="auto"/>
        <w:rPr>
          <w:rFonts w:ascii="宋体" w:eastAsia="宋体" w:hAnsi="宋体" w:cs="宋体"/>
          <w:sz w:val="24"/>
        </w:rPr>
      </w:pPr>
      <w:r w:rsidRPr="00D3594B">
        <w:rPr>
          <w:rFonts w:ascii="宋体" w:eastAsia="宋体" w:hAnsi="宋体" w:cs="宋体" w:hint="eastAsia"/>
          <w:sz w:val="24"/>
        </w:rPr>
        <w:t>1、材料：</w:t>
      </w:r>
    </w:p>
    <w:p w14:paraId="05BA9C6C" w14:textId="53340B0A" w:rsidR="004F570D" w:rsidRPr="00D3594B" w:rsidRDefault="0033311B" w:rsidP="0033311B">
      <w:pPr>
        <w:spacing w:line="360" w:lineRule="auto"/>
        <w:rPr>
          <w:rFonts w:ascii="宋体" w:eastAsia="宋体" w:hAnsi="宋体" w:cs="宋体"/>
          <w:sz w:val="24"/>
        </w:rPr>
      </w:pPr>
      <w:r w:rsidRPr="00D3594B">
        <w:rPr>
          <w:rFonts w:ascii="宋体" w:eastAsia="宋体" w:hAnsi="宋体" w:cs="宋体"/>
          <w:sz w:val="24"/>
        </w:rPr>
        <w:t>1.1</w:t>
      </w:r>
      <w:r w:rsidR="004F570D" w:rsidRPr="00D3594B">
        <w:rPr>
          <w:rFonts w:ascii="宋体" w:eastAsia="宋体" w:hAnsi="宋体" w:cs="宋体" w:hint="eastAsia"/>
          <w:sz w:val="24"/>
        </w:rPr>
        <w:t>内部X线防护材料为轻铅材料，轻、薄、柔软且韧性好，分布均匀，不会发生铅游离。</w:t>
      </w:r>
    </w:p>
    <w:p w14:paraId="630F8DF6" w14:textId="662D8BB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w:t>
      </w:r>
      <w:r w:rsidR="008E16BB" w:rsidRPr="00D3594B">
        <w:rPr>
          <w:rFonts w:ascii="宋体" w:eastAsia="宋体" w:hAnsi="宋体" w:cs="宋体"/>
          <w:sz w:val="24"/>
        </w:rPr>
        <w:t xml:space="preserve"> </w:t>
      </w:r>
      <w:r w:rsidRPr="00D3594B">
        <w:rPr>
          <w:rFonts w:ascii="宋体" w:eastAsia="宋体" w:hAnsi="宋体" w:cs="宋体" w:hint="eastAsia"/>
          <w:sz w:val="24"/>
        </w:rPr>
        <w:t>铅当量≥0.5mmPb。</w:t>
      </w:r>
    </w:p>
    <w:p w14:paraId="66C5EF15"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5271D4DD" w14:textId="4D28B8C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w:t>
      </w:r>
      <w:r w:rsidR="008E16BB" w:rsidRPr="00D3594B">
        <w:rPr>
          <w:rFonts w:ascii="宋体" w:eastAsia="宋体" w:hAnsi="宋体" w:cs="宋体" w:hint="eastAsia"/>
          <w:sz w:val="24"/>
        </w:rPr>
        <w:t xml:space="preserve"> </w:t>
      </w:r>
      <w:r w:rsidRPr="00D3594B">
        <w:rPr>
          <w:rFonts w:ascii="宋体" w:eastAsia="宋体" w:hAnsi="宋体" w:cs="宋体" w:hint="eastAsia"/>
          <w:sz w:val="24"/>
        </w:rPr>
        <w:t>外层面料为抗菌面料，有抗菌功能，易于清洁，保养维护方便，如有污染使用中性清洁剂轻轻擦拭即可。内层为专用面料，耐磨、防水、抗汗。防水指数&gt;5000。</w:t>
      </w:r>
    </w:p>
    <w:p w14:paraId="41EAA198" w14:textId="69C57F40"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47EAB4FF" w14:textId="2D4A97C1"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D97273" w:rsidRPr="00D3594B">
        <w:rPr>
          <w:rFonts w:ascii="宋体" w:eastAsia="宋体" w:hAnsi="宋体" w:cs="宋体" w:hint="eastAsia"/>
          <w:sz w:val="24"/>
        </w:rPr>
        <w:t>技术参数</w:t>
      </w:r>
    </w:p>
    <w:p w14:paraId="122E6B1D" w14:textId="410F05D6"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w:t>
      </w:r>
      <w:r w:rsidR="008E16BB" w:rsidRPr="00D3594B">
        <w:rPr>
          <w:rFonts w:ascii="宋体" w:eastAsia="宋体" w:hAnsi="宋体" w:cs="宋体"/>
          <w:sz w:val="24"/>
        </w:rPr>
        <w:t xml:space="preserve"> </w:t>
      </w:r>
      <w:r w:rsidRPr="00D3594B">
        <w:rPr>
          <w:rFonts w:ascii="宋体" w:eastAsia="宋体" w:hAnsi="宋体" w:cs="宋体" w:hint="eastAsia"/>
          <w:sz w:val="24"/>
        </w:rPr>
        <w:t>采用优质魔术贴，可调节大小，方便使用。</w:t>
      </w:r>
    </w:p>
    <w:p w14:paraId="19CFEE29" w14:textId="7496696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4.2特殊规格可</w:t>
      </w:r>
      <w:r w:rsidR="00B2220B" w:rsidRPr="00D3594B">
        <w:rPr>
          <w:rFonts w:ascii="宋体" w:eastAsia="宋体" w:hAnsi="宋体" w:cs="宋体" w:hint="eastAsia"/>
          <w:sz w:val="24"/>
        </w:rPr>
        <w:t>提供</w:t>
      </w:r>
      <w:r w:rsidRPr="00D3594B">
        <w:rPr>
          <w:rFonts w:ascii="宋体" w:eastAsia="宋体" w:hAnsi="宋体" w:cs="宋体" w:hint="eastAsia"/>
          <w:sz w:val="24"/>
        </w:rPr>
        <w:t>定制。</w:t>
      </w:r>
    </w:p>
    <w:p w14:paraId="58F05E54" w14:textId="2CCC1AA3"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4.3</w:t>
      </w:r>
      <w:r w:rsidR="008E16BB" w:rsidRPr="00D3594B">
        <w:rPr>
          <w:rFonts w:ascii="宋体" w:eastAsia="宋体" w:hAnsi="宋体" w:cs="宋体" w:hint="eastAsia"/>
          <w:sz w:val="24"/>
        </w:rPr>
        <w:t xml:space="preserve"> </w:t>
      </w:r>
      <w:r w:rsidRPr="00D3594B">
        <w:rPr>
          <w:rFonts w:ascii="宋体" w:eastAsia="宋体" w:hAnsi="宋体" w:cs="宋体" w:hint="eastAsia"/>
          <w:sz w:val="24"/>
        </w:rPr>
        <w:t>防护性能：在不同的KV值的情况下都能很好的达到或超出标示的当量值。</w:t>
      </w:r>
    </w:p>
    <w:p w14:paraId="185FA8A4" w14:textId="77777777" w:rsidR="004F570D" w:rsidRPr="00D3594B" w:rsidRDefault="004F570D" w:rsidP="00110F04">
      <w:pPr>
        <w:pStyle w:val="21"/>
        <w:spacing w:line="360" w:lineRule="auto"/>
        <w:ind w:firstLine="480"/>
        <w:rPr>
          <w:rFonts w:ascii="宋体" w:eastAsia="宋体" w:hAnsi="宋体" w:cs="宋体"/>
          <w:sz w:val="24"/>
        </w:rPr>
      </w:pPr>
    </w:p>
    <w:p w14:paraId="28D5532D" w14:textId="27A6CD9E" w:rsidR="004F570D" w:rsidRPr="00D3594B" w:rsidRDefault="004F570D" w:rsidP="00110F04">
      <w:pPr>
        <w:spacing w:line="360" w:lineRule="auto"/>
        <w:rPr>
          <w:rFonts w:ascii="宋体" w:eastAsia="宋体" w:hAnsi="宋体" w:cs="宋体"/>
          <w:b/>
          <w:sz w:val="24"/>
        </w:rPr>
      </w:pPr>
      <w:r w:rsidRPr="00D3594B">
        <w:rPr>
          <w:rFonts w:ascii="宋体" w:eastAsia="宋体" w:hAnsi="宋体" w:cs="宋体" w:hint="eastAsia"/>
          <w:b/>
          <w:sz w:val="24"/>
        </w:rPr>
        <w:t>（三）防辐射帽   成人型</w:t>
      </w:r>
    </w:p>
    <w:p w14:paraId="085E2AEA" w14:textId="77777777" w:rsidR="0033311B" w:rsidRPr="00D3594B" w:rsidRDefault="004F570D" w:rsidP="0033311B">
      <w:pPr>
        <w:spacing w:line="360" w:lineRule="auto"/>
        <w:rPr>
          <w:rFonts w:ascii="宋体" w:eastAsia="宋体" w:hAnsi="宋体" w:cs="宋体"/>
          <w:sz w:val="24"/>
        </w:rPr>
      </w:pPr>
      <w:r w:rsidRPr="00D3594B">
        <w:rPr>
          <w:rFonts w:ascii="宋体" w:eastAsia="宋体" w:hAnsi="宋体" w:cs="宋体" w:hint="eastAsia"/>
          <w:sz w:val="24"/>
        </w:rPr>
        <w:t>1、材料：</w:t>
      </w:r>
    </w:p>
    <w:p w14:paraId="533FB4DA" w14:textId="06E210D8" w:rsidR="004F570D" w:rsidRPr="00D3594B" w:rsidRDefault="0033311B" w:rsidP="0033311B">
      <w:pPr>
        <w:spacing w:line="360" w:lineRule="auto"/>
        <w:rPr>
          <w:rFonts w:ascii="宋体" w:eastAsia="宋体" w:hAnsi="宋体" w:cs="宋体"/>
          <w:sz w:val="24"/>
        </w:rPr>
      </w:pPr>
      <w:r w:rsidRPr="00D3594B">
        <w:rPr>
          <w:rFonts w:ascii="宋体" w:eastAsia="宋体" w:hAnsi="宋体" w:cs="宋体"/>
          <w:sz w:val="24"/>
        </w:rPr>
        <w:t>1.1</w:t>
      </w:r>
      <w:r w:rsidR="004F570D" w:rsidRPr="00D3594B">
        <w:rPr>
          <w:rFonts w:ascii="宋体" w:eastAsia="宋体" w:hAnsi="宋体" w:cs="宋体" w:hint="eastAsia"/>
          <w:sz w:val="24"/>
        </w:rPr>
        <w:t>内部X线防护材料为英国原装进口轻铅材料，轻、薄、柔软且韧性好，分布均匀，不会发生铅游离。</w:t>
      </w:r>
    </w:p>
    <w:p w14:paraId="4E09F206" w14:textId="7894FF50"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w:t>
      </w:r>
      <w:r w:rsidR="008E16BB" w:rsidRPr="00D3594B">
        <w:rPr>
          <w:rFonts w:ascii="宋体" w:eastAsia="宋体" w:hAnsi="宋体" w:cs="宋体" w:hint="eastAsia"/>
          <w:sz w:val="24"/>
        </w:rPr>
        <w:t xml:space="preserve"> </w:t>
      </w:r>
      <w:r w:rsidRPr="00D3594B">
        <w:rPr>
          <w:rFonts w:ascii="宋体" w:eastAsia="宋体" w:hAnsi="宋体" w:cs="宋体" w:hint="eastAsia"/>
          <w:sz w:val="24"/>
        </w:rPr>
        <w:t>铅当量≥0.5mmPb。</w:t>
      </w:r>
    </w:p>
    <w:p w14:paraId="6E96C06B"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2860CCD2" w14:textId="2E44E01E"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w:t>
      </w:r>
      <w:r w:rsidR="008E16BB" w:rsidRPr="00D3594B">
        <w:rPr>
          <w:rFonts w:ascii="宋体" w:eastAsia="宋体" w:hAnsi="宋体" w:cs="宋体"/>
          <w:sz w:val="24"/>
        </w:rPr>
        <w:t xml:space="preserve"> </w:t>
      </w:r>
      <w:r w:rsidRPr="00D3594B">
        <w:rPr>
          <w:rFonts w:ascii="宋体" w:eastAsia="宋体" w:hAnsi="宋体" w:cs="宋体" w:hint="eastAsia"/>
          <w:sz w:val="24"/>
        </w:rPr>
        <w:t>外层面料为抗菌面料，有抗菌功能，易于清洁，保养维护方便，如有污染使</w:t>
      </w:r>
      <w:r w:rsidRPr="00D3594B">
        <w:rPr>
          <w:rFonts w:ascii="宋体" w:eastAsia="宋体" w:hAnsi="宋体" w:cs="宋体" w:hint="eastAsia"/>
          <w:sz w:val="24"/>
        </w:rPr>
        <w:lastRenderedPageBreak/>
        <w:t>用中性清洁剂轻轻擦拭即可。内层为专用面料，耐磨、防水、抗汗。防水指数&gt;5000。</w:t>
      </w:r>
    </w:p>
    <w:p w14:paraId="6C360231" w14:textId="5875578C"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7B26D83A" w14:textId="56B4F815"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D97273" w:rsidRPr="00D3594B">
        <w:rPr>
          <w:rFonts w:ascii="宋体" w:eastAsia="宋体" w:hAnsi="宋体" w:cs="宋体" w:hint="eastAsia"/>
          <w:sz w:val="24"/>
        </w:rPr>
        <w:t>技术参数</w:t>
      </w:r>
    </w:p>
    <w:p w14:paraId="1C422F7F" w14:textId="0BA44CA6"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4.1采用优质魔术贴，可调节大小，方便使用。</w:t>
      </w:r>
    </w:p>
    <w:p w14:paraId="3224C985" w14:textId="391D3972"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4.2有多种款式、尺寸可供选择，如果特殊规格可以定制。</w:t>
      </w:r>
    </w:p>
    <w:p w14:paraId="4853B780" w14:textId="3131ACA5"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4.3防护性能：在不同的KV值的情况下都能很好的达到或超出标示的当量值。</w:t>
      </w:r>
    </w:p>
    <w:p w14:paraId="4EB38E94" w14:textId="77777777" w:rsidR="004F570D" w:rsidRPr="00D3594B" w:rsidRDefault="004F570D" w:rsidP="00110F04">
      <w:pPr>
        <w:pStyle w:val="21"/>
        <w:spacing w:line="360" w:lineRule="auto"/>
        <w:ind w:firstLine="480"/>
        <w:rPr>
          <w:rFonts w:ascii="宋体" w:eastAsia="宋体" w:hAnsi="宋体" w:cs="宋体"/>
          <w:sz w:val="24"/>
        </w:rPr>
      </w:pPr>
    </w:p>
    <w:p w14:paraId="59719EE1" w14:textId="1DD77448" w:rsidR="004F570D" w:rsidRPr="00D3594B" w:rsidRDefault="004F570D" w:rsidP="00110F04">
      <w:pPr>
        <w:spacing w:line="360" w:lineRule="auto"/>
        <w:rPr>
          <w:rFonts w:ascii="宋体" w:eastAsia="宋体" w:hAnsi="宋体" w:cs="宋体"/>
          <w:b/>
          <w:sz w:val="24"/>
        </w:rPr>
      </w:pPr>
      <w:r w:rsidRPr="00D3594B">
        <w:rPr>
          <w:rFonts w:ascii="宋体" w:eastAsia="宋体" w:hAnsi="宋体" w:cs="宋体" w:hint="eastAsia"/>
          <w:b/>
          <w:sz w:val="24"/>
        </w:rPr>
        <w:t>（四）医用射线性腺防护帘    三角裤</w:t>
      </w:r>
    </w:p>
    <w:p w14:paraId="66F4E323" w14:textId="77777777" w:rsidR="0033311B" w:rsidRPr="00D3594B" w:rsidRDefault="004F570D" w:rsidP="00D97273">
      <w:pPr>
        <w:spacing w:line="360" w:lineRule="auto"/>
        <w:rPr>
          <w:rFonts w:ascii="宋体" w:eastAsia="宋体" w:hAnsi="宋体" w:cs="宋体"/>
          <w:sz w:val="24"/>
        </w:rPr>
      </w:pPr>
      <w:r w:rsidRPr="00D3594B">
        <w:rPr>
          <w:rFonts w:ascii="宋体" w:eastAsia="宋体" w:hAnsi="宋体" w:cs="宋体" w:hint="eastAsia"/>
          <w:sz w:val="24"/>
        </w:rPr>
        <w:t>1、材料</w:t>
      </w:r>
      <w:r w:rsidR="00D97273" w:rsidRPr="00D3594B">
        <w:rPr>
          <w:rFonts w:ascii="宋体" w:eastAsia="宋体" w:hAnsi="宋体" w:cs="宋体" w:hint="eastAsia"/>
          <w:sz w:val="24"/>
        </w:rPr>
        <w:t>：</w:t>
      </w:r>
    </w:p>
    <w:p w14:paraId="61B6C2B6" w14:textId="4C357409" w:rsidR="004F570D" w:rsidRPr="00D3594B" w:rsidRDefault="0033311B" w:rsidP="00D97273">
      <w:pPr>
        <w:spacing w:line="360" w:lineRule="auto"/>
        <w:rPr>
          <w:rFonts w:ascii="宋体" w:eastAsia="宋体" w:hAnsi="宋体" w:cs="宋体"/>
          <w:sz w:val="24"/>
        </w:rPr>
      </w:pPr>
      <w:r w:rsidRPr="00D3594B">
        <w:rPr>
          <w:rFonts w:ascii="宋体" w:eastAsia="宋体" w:hAnsi="宋体" w:cs="宋体"/>
          <w:sz w:val="24"/>
        </w:rPr>
        <w:t>1.1</w:t>
      </w:r>
      <w:r w:rsidR="004F570D" w:rsidRPr="00D3594B">
        <w:rPr>
          <w:rFonts w:ascii="宋体" w:eastAsia="宋体" w:hAnsi="宋体" w:cs="宋体" w:hint="eastAsia"/>
          <w:sz w:val="24"/>
        </w:rPr>
        <w:t>内部X线防护材料为轻铅材料，轻、薄、柔软且韧性好，分布均匀，不会发生铅游离。</w:t>
      </w:r>
    </w:p>
    <w:p w14:paraId="3B58BB3A" w14:textId="69EFC81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w:t>
      </w:r>
      <w:r w:rsidR="008E16BB" w:rsidRPr="00D3594B">
        <w:rPr>
          <w:rFonts w:ascii="宋体" w:eastAsia="宋体" w:hAnsi="宋体" w:cs="宋体" w:hint="eastAsia"/>
          <w:sz w:val="24"/>
        </w:rPr>
        <w:t xml:space="preserve"> </w:t>
      </w:r>
      <w:r w:rsidRPr="00D3594B">
        <w:rPr>
          <w:rFonts w:ascii="宋体" w:eastAsia="宋体" w:hAnsi="宋体" w:cs="宋体" w:hint="eastAsia"/>
          <w:sz w:val="24"/>
        </w:rPr>
        <w:t>铅当量前部防护≥0.5mmPb，后部防护≥0.25mmPb。</w:t>
      </w:r>
    </w:p>
    <w:p w14:paraId="56136441"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40F9F6B1" w14:textId="2356991F"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2.1外层面料为抗菌面料，有抗菌功能，易于清洁，保养维护方便，如有污染使用中性清洁剂轻轻擦拭即可。内层为专用面料，耐磨、防水、抗汗。防水指数&gt;5000。</w:t>
      </w:r>
    </w:p>
    <w:p w14:paraId="69B11A8D" w14:textId="1F67558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7667535C" w14:textId="5201EE19"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33311B" w:rsidRPr="00D3594B">
        <w:rPr>
          <w:rFonts w:ascii="宋体" w:eastAsia="宋体" w:hAnsi="宋体" w:cs="宋体" w:hint="eastAsia"/>
          <w:sz w:val="24"/>
        </w:rPr>
        <w:t>技术参数</w:t>
      </w:r>
    </w:p>
    <w:p w14:paraId="74F5DDBD" w14:textId="1C376D09"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4.1采用优质魔术贴，可调节，方便使用。</w:t>
      </w:r>
    </w:p>
    <w:p w14:paraId="17489C77" w14:textId="45BBCC2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4.2尺寸≥600*1200mm，特殊规格可</w:t>
      </w:r>
      <w:r w:rsidR="00B2220B" w:rsidRPr="00D3594B">
        <w:rPr>
          <w:rFonts w:ascii="宋体" w:eastAsia="宋体" w:hAnsi="宋体" w:cs="宋体" w:hint="eastAsia"/>
          <w:sz w:val="24"/>
        </w:rPr>
        <w:t>提供</w:t>
      </w:r>
      <w:r w:rsidRPr="00D3594B">
        <w:rPr>
          <w:rFonts w:ascii="宋体" w:eastAsia="宋体" w:hAnsi="宋体" w:cs="宋体" w:hint="eastAsia"/>
          <w:sz w:val="24"/>
        </w:rPr>
        <w:t>定制。</w:t>
      </w:r>
    </w:p>
    <w:p w14:paraId="57A73DFF" w14:textId="6B3D1FBA"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4.3防护性能：在不同的KV值的情况下都能很好的达到或超出标示的当量值。</w:t>
      </w:r>
    </w:p>
    <w:p w14:paraId="46024564" w14:textId="50CE3B67" w:rsidR="004F570D" w:rsidRPr="00D3594B" w:rsidRDefault="004F570D" w:rsidP="008E16BB"/>
    <w:p w14:paraId="12C9B56A" w14:textId="77777777" w:rsidR="008E16BB" w:rsidRPr="00D3594B" w:rsidRDefault="008E16BB" w:rsidP="008E16BB"/>
    <w:p w14:paraId="602CDA6D" w14:textId="10076120" w:rsidR="004F570D" w:rsidRPr="00D3594B" w:rsidRDefault="00BA33CE" w:rsidP="008E16BB">
      <w:pPr>
        <w:rPr>
          <w:rFonts w:ascii="宋体" w:eastAsia="宋体" w:hAnsi="宋体"/>
          <w:b/>
          <w:bCs/>
          <w:sz w:val="24"/>
        </w:rPr>
      </w:pPr>
      <w:r w:rsidRPr="00D3594B">
        <w:rPr>
          <w:rFonts w:ascii="宋体" w:eastAsia="宋体" w:hAnsi="宋体" w:hint="eastAsia"/>
          <w:b/>
          <w:bCs/>
          <w:sz w:val="24"/>
        </w:rPr>
        <w:t>（五）</w:t>
      </w:r>
      <w:r w:rsidR="004F570D" w:rsidRPr="00D3594B">
        <w:rPr>
          <w:rFonts w:ascii="宋体" w:eastAsia="宋体" w:hAnsi="宋体" w:hint="eastAsia"/>
          <w:b/>
          <w:bCs/>
          <w:sz w:val="24"/>
        </w:rPr>
        <w:t>防护服   配置清单（单套）</w:t>
      </w:r>
    </w:p>
    <w:tbl>
      <w:tblPr>
        <w:tblStyle w:val="a8"/>
        <w:tblW w:w="7594" w:type="dxa"/>
        <w:jc w:val="center"/>
        <w:tblLayout w:type="fixed"/>
        <w:tblLook w:val="04A0" w:firstRow="1" w:lastRow="0" w:firstColumn="1" w:lastColumn="0" w:noHBand="0" w:noVBand="1"/>
      </w:tblPr>
      <w:tblGrid>
        <w:gridCol w:w="1017"/>
        <w:gridCol w:w="3338"/>
        <w:gridCol w:w="2109"/>
        <w:gridCol w:w="1130"/>
      </w:tblGrid>
      <w:tr w:rsidR="0033311B" w:rsidRPr="00D3594B" w14:paraId="390C9402" w14:textId="77777777" w:rsidTr="0033311B">
        <w:trPr>
          <w:trHeight w:val="322"/>
          <w:jc w:val="center"/>
        </w:trPr>
        <w:tc>
          <w:tcPr>
            <w:tcW w:w="1017" w:type="dxa"/>
            <w:vAlign w:val="center"/>
          </w:tcPr>
          <w:p w14:paraId="33C48448"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序号</w:t>
            </w:r>
          </w:p>
        </w:tc>
        <w:tc>
          <w:tcPr>
            <w:tcW w:w="5447" w:type="dxa"/>
            <w:gridSpan w:val="2"/>
            <w:vAlign w:val="center"/>
          </w:tcPr>
          <w:p w14:paraId="276B14F9" w14:textId="3B31FF2A"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 xml:space="preserve">名 </w:t>
            </w:r>
            <w:r w:rsidRPr="00D3594B">
              <w:rPr>
                <w:rFonts w:ascii="宋体" w:eastAsia="宋体" w:hAnsi="宋体"/>
                <w:sz w:val="24"/>
              </w:rPr>
              <w:t xml:space="preserve"> </w:t>
            </w:r>
            <w:r w:rsidRPr="00D3594B">
              <w:rPr>
                <w:rFonts w:ascii="宋体" w:eastAsia="宋体" w:hAnsi="宋体" w:hint="eastAsia"/>
                <w:sz w:val="24"/>
              </w:rPr>
              <w:t>称</w:t>
            </w:r>
          </w:p>
        </w:tc>
        <w:tc>
          <w:tcPr>
            <w:tcW w:w="1130" w:type="dxa"/>
            <w:vAlign w:val="center"/>
          </w:tcPr>
          <w:p w14:paraId="52105113"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数量</w:t>
            </w:r>
          </w:p>
        </w:tc>
      </w:tr>
      <w:tr w:rsidR="0033311B" w:rsidRPr="00D3594B" w14:paraId="36F9139D" w14:textId="77777777" w:rsidTr="0033311B">
        <w:trPr>
          <w:trHeight w:val="308"/>
          <w:jc w:val="center"/>
        </w:trPr>
        <w:tc>
          <w:tcPr>
            <w:tcW w:w="1017" w:type="dxa"/>
            <w:vAlign w:val="center"/>
          </w:tcPr>
          <w:p w14:paraId="3296D4D6"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w:t>
            </w:r>
          </w:p>
        </w:tc>
        <w:tc>
          <w:tcPr>
            <w:tcW w:w="3338" w:type="dxa"/>
          </w:tcPr>
          <w:p w14:paraId="5F6FF3DA"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防辐射衣</w:t>
            </w:r>
          </w:p>
        </w:tc>
        <w:tc>
          <w:tcPr>
            <w:tcW w:w="2109" w:type="dxa"/>
          </w:tcPr>
          <w:p w14:paraId="64EAD16D"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双面连体短袖</w:t>
            </w:r>
          </w:p>
        </w:tc>
        <w:tc>
          <w:tcPr>
            <w:tcW w:w="1130" w:type="dxa"/>
            <w:vAlign w:val="center"/>
          </w:tcPr>
          <w:p w14:paraId="1F713DA2" w14:textId="26DB919C"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1套</w:t>
            </w:r>
          </w:p>
        </w:tc>
      </w:tr>
      <w:tr w:rsidR="0033311B" w:rsidRPr="00D3594B" w14:paraId="68614A7E" w14:textId="77777777" w:rsidTr="0033311B">
        <w:trPr>
          <w:trHeight w:val="322"/>
          <w:jc w:val="center"/>
        </w:trPr>
        <w:tc>
          <w:tcPr>
            <w:tcW w:w="1017" w:type="dxa"/>
            <w:vAlign w:val="center"/>
          </w:tcPr>
          <w:p w14:paraId="0C72469B"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2</w:t>
            </w:r>
          </w:p>
        </w:tc>
        <w:tc>
          <w:tcPr>
            <w:tcW w:w="3338" w:type="dxa"/>
          </w:tcPr>
          <w:p w14:paraId="170B5040"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防辐射围领</w:t>
            </w:r>
          </w:p>
        </w:tc>
        <w:tc>
          <w:tcPr>
            <w:tcW w:w="2109" w:type="dxa"/>
          </w:tcPr>
          <w:p w14:paraId="2812539C"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成人型</w:t>
            </w:r>
          </w:p>
        </w:tc>
        <w:tc>
          <w:tcPr>
            <w:tcW w:w="1130" w:type="dxa"/>
            <w:vAlign w:val="center"/>
          </w:tcPr>
          <w:p w14:paraId="621E4F87" w14:textId="10D80A0F"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1件</w:t>
            </w:r>
          </w:p>
        </w:tc>
      </w:tr>
      <w:tr w:rsidR="0033311B" w:rsidRPr="00D3594B" w14:paraId="498EDFD5" w14:textId="77777777" w:rsidTr="0033311B">
        <w:trPr>
          <w:trHeight w:val="322"/>
          <w:jc w:val="center"/>
        </w:trPr>
        <w:tc>
          <w:tcPr>
            <w:tcW w:w="1017" w:type="dxa"/>
            <w:vAlign w:val="center"/>
          </w:tcPr>
          <w:p w14:paraId="7773B716"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3</w:t>
            </w:r>
          </w:p>
        </w:tc>
        <w:tc>
          <w:tcPr>
            <w:tcW w:w="3338" w:type="dxa"/>
          </w:tcPr>
          <w:p w14:paraId="2D43B5BD"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防辐射帽</w:t>
            </w:r>
          </w:p>
        </w:tc>
        <w:tc>
          <w:tcPr>
            <w:tcW w:w="2109" w:type="dxa"/>
          </w:tcPr>
          <w:p w14:paraId="199FD91F"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成人型</w:t>
            </w:r>
          </w:p>
        </w:tc>
        <w:tc>
          <w:tcPr>
            <w:tcW w:w="1130" w:type="dxa"/>
            <w:vAlign w:val="center"/>
          </w:tcPr>
          <w:p w14:paraId="24593C5A" w14:textId="0924F29E"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1件</w:t>
            </w:r>
          </w:p>
        </w:tc>
      </w:tr>
      <w:tr w:rsidR="0033311B" w:rsidRPr="00D3594B" w14:paraId="0AF6408F" w14:textId="77777777" w:rsidTr="0033311B">
        <w:trPr>
          <w:trHeight w:val="322"/>
          <w:jc w:val="center"/>
        </w:trPr>
        <w:tc>
          <w:tcPr>
            <w:tcW w:w="1017" w:type="dxa"/>
            <w:vAlign w:val="center"/>
          </w:tcPr>
          <w:p w14:paraId="092DBDF5"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4</w:t>
            </w:r>
          </w:p>
        </w:tc>
        <w:tc>
          <w:tcPr>
            <w:tcW w:w="3338" w:type="dxa"/>
          </w:tcPr>
          <w:p w14:paraId="3ADD0FBC"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医用射线性腺防护帘</w:t>
            </w:r>
          </w:p>
        </w:tc>
        <w:tc>
          <w:tcPr>
            <w:tcW w:w="2109" w:type="dxa"/>
          </w:tcPr>
          <w:p w14:paraId="4DB16DD2"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三角裤</w:t>
            </w:r>
          </w:p>
        </w:tc>
        <w:tc>
          <w:tcPr>
            <w:tcW w:w="1130" w:type="dxa"/>
            <w:vAlign w:val="center"/>
          </w:tcPr>
          <w:p w14:paraId="2ACEF8EB" w14:textId="6E8C3F9B"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1件</w:t>
            </w:r>
          </w:p>
        </w:tc>
      </w:tr>
      <w:tr w:rsidR="0033311B" w:rsidRPr="00D3594B" w14:paraId="34320781" w14:textId="77777777" w:rsidTr="0033311B">
        <w:trPr>
          <w:trHeight w:val="308"/>
          <w:jc w:val="center"/>
        </w:trPr>
        <w:tc>
          <w:tcPr>
            <w:tcW w:w="1017" w:type="dxa"/>
            <w:vAlign w:val="center"/>
          </w:tcPr>
          <w:p w14:paraId="24175789"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5</w:t>
            </w:r>
          </w:p>
        </w:tc>
        <w:tc>
          <w:tcPr>
            <w:tcW w:w="3338" w:type="dxa"/>
          </w:tcPr>
          <w:p w14:paraId="2E85F558"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专用腰带</w:t>
            </w:r>
          </w:p>
        </w:tc>
        <w:tc>
          <w:tcPr>
            <w:tcW w:w="2109" w:type="dxa"/>
          </w:tcPr>
          <w:p w14:paraId="6421EAE3"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w:t>
            </w:r>
          </w:p>
        </w:tc>
        <w:tc>
          <w:tcPr>
            <w:tcW w:w="1130" w:type="dxa"/>
            <w:vAlign w:val="center"/>
          </w:tcPr>
          <w:p w14:paraId="043CEFF8" w14:textId="1A3DA646"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1条</w:t>
            </w:r>
          </w:p>
        </w:tc>
      </w:tr>
      <w:tr w:rsidR="0033311B" w:rsidRPr="00D3594B" w14:paraId="33A4EA21" w14:textId="77777777" w:rsidTr="0033311B">
        <w:trPr>
          <w:trHeight w:val="322"/>
          <w:jc w:val="center"/>
        </w:trPr>
        <w:tc>
          <w:tcPr>
            <w:tcW w:w="1017" w:type="dxa"/>
            <w:vAlign w:val="center"/>
          </w:tcPr>
          <w:p w14:paraId="7E56A47F"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6</w:t>
            </w:r>
          </w:p>
        </w:tc>
        <w:tc>
          <w:tcPr>
            <w:tcW w:w="3338" w:type="dxa"/>
          </w:tcPr>
          <w:p w14:paraId="5CF19BAA"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专用小衣架</w:t>
            </w:r>
          </w:p>
        </w:tc>
        <w:tc>
          <w:tcPr>
            <w:tcW w:w="2109" w:type="dxa"/>
          </w:tcPr>
          <w:p w14:paraId="3BEDA897"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w:t>
            </w:r>
          </w:p>
        </w:tc>
        <w:tc>
          <w:tcPr>
            <w:tcW w:w="1130" w:type="dxa"/>
            <w:vAlign w:val="center"/>
          </w:tcPr>
          <w:p w14:paraId="27698EE9" w14:textId="4C488ADA"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1个</w:t>
            </w:r>
          </w:p>
        </w:tc>
      </w:tr>
      <w:tr w:rsidR="0033311B" w:rsidRPr="00D3594B" w14:paraId="7B5A87D8" w14:textId="77777777" w:rsidTr="0033311B">
        <w:trPr>
          <w:trHeight w:val="322"/>
          <w:jc w:val="center"/>
        </w:trPr>
        <w:tc>
          <w:tcPr>
            <w:tcW w:w="1017" w:type="dxa"/>
            <w:vAlign w:val="center"/>
          </w:tcPr>
          <w:p w14:paraId="58B6C12A"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lastRenderedPageBreak/>
              <w:t>7</w:t>
            </w:r>
          </w:p>
        </w:tc>
        <w:tc>
          <w:tcPr>
            <w:tcW w:w="3338" w:type="dxa"/>
            <w:vAlign w:val="center"/>
          </w:tcPr>
          <w:p w14:paraId="761D458A"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产品合格证</w:t>
            </w:r>
          </w:p>
        </w:tc>
        <w:tc>
          <w:tcPr>
            <w:tcW w:w="2109" w:type="dxa"/>
            <w:vAlign w:val="center"/>
          </w:tcPr>
          <w:p w14:paraId="5C01C4CE"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w:t>
            </w:r>
          </w:p>
        </w:tc>
        <w:tc>
          <w:tcPr>
            <w:tcW w:w="1130" w:type="dxa"/>
            <w:vAlign w:val="center"/>
          </w:tcPr>
          <w:p w14:paraId="4AE7EE79" w14:textId="5ADFEA6B"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1份</w:t>
            </w:r>
          </w:p>
        </w:tc>
      </w:tr>
      <w:tr w:rsidR="0033311B" w:rsidRPr="00D3594B" w14:paraId="625A2FD8" w14:textId="77777777" w:rsidTr="0033311B">
        <w:trPr>
          <w:trHeight w:val="308"/>
          <w:jc w:val="center"/>
        </w:trPr>
        <w:tc>
          <w:tcPr>
            <w:tcW w:w="1017" w:type="dxa"/>
            <w:vAlign w:val="center"/>
          </w:tcPr>
          <w:p w14:paraId="5B1A53CA"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8</w:t>
            </w:r>
          </w:p>
        </w:tc>
        <w:tc>
          <w:tcPr>
            <w:tcW w:w="3338" w:type="dxa"/>
            <w:vAlign w:val="center"/>
          </w:tcPr>
          <w:p w14:paraId="1C0D62FF"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产品说明书</w:t>
            </w:r>
          </w:p>
        </w:tc>
        <w:tc>
          <w:tcPr>
            <w:tcW w:w="2109" w:type="dxa"/>
            <w:vAlign w:val="center"/>
          </w:tcPr>
          <w:p w14:paraId="489B98B8" w14:textId="77777777"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w:t>
            </w:r>
          </w:p>
        </w:tc>
        <w:tc>
          <w:tcPr>
            <w:tcW w:w="1130" w:type="dxa"/>
            <w:vAlign w:val="center"/>
          </w:tcPr>
          <w:p w14:paraId="143E9AA5" w14:textId="162BD84A" w:rsidR="0033311B" w:rsidRPr="00D3594B" w:rsidRDefault="0033311B" w:rsidP="0033311B">
            <w:pPr>
              <w:spacing w:line="480" w:lineRule="exact"/>
              <w:jc w:val="center"/>
              <w:rPr>
                <w:rFonts w:ascii="宋体" w:eastAsia="宋体" w:hAnsi="宋体"/>
                <w:sz w:val="24"/>
              </w:rPr>
            </w:pPr>
            <w:r w:rsidRPr="00D3594B">
              <w:rPr>
                <w:rFonts w:ascii="宋体" w:eastAsia="宋体" w:hAnsi="宋体" w:hint="eastAsia"/>
                <w:sz w:val="24"/>
              </w:rPr>
              <w:t>1份</w:t>
            </w:r>
          </w:p>
        </w:tc>
      </w:tr>
    </w:tbl>
    <w:p w14:paraId="38EA6F20" w14:textId="77777777" w:rsidR="004F570D" w:rsidRPr="00D3594B" w:rsidRDefault="004F570D" w:rsidP="008E16BB">
      <w:pPr>
        <w:rPr>
          <w:rFonts w:ascii="宋体" w:eastAsia="宋体" w:hAnsi="宋体"/>
          <w:sz w:val="24"/>
        </w:rPr>
      </w:pPr>
    </w:p>
    <w:p w14:paraId="728E0D84" w14:textId="77777777" w:rsidR="00BA33CE" w:rsidRPr="00D3594B" w:rsidRDefault="00BA33CE" w:rsidP="004F570D">
      <w:pPr>
        <w:pStyle w:val="ae"/>
        <w:spacing w:line="400" w:lineRule="exact"/>
        <w:rPr>
          <w:rFonts w:ascii="宋体" w:eastAsia="宋体" w:hAnsi="宋体" w:cs="宋体"/>
          <w:b/>
          <w:sz w:val="24"/>
          <w:szCs w:val="24"/>
        </w:rPr>
      </w:pPr>
    </w:p>
    <w:p w14:paraId="1D65C0E9" w14:textId="7B9E79D6" w:rsidR="00BA33CE" w:rsidRPr="00D3594B" w:rsidRDefault="00BA33CE" w:rsidP="00BA33CE">
      <w:pPr>
        <w:spacing w:line="400" w:lineRule="exact"/>
        <w:rPr>
          <w:rFonts w:ascii="宋体" w:eastAsia="宋体" w:hAnsi="宋体" w:cs="宋体"/>
          <w:b/>
          <w:bCs/>
          <w:sz w:val="24"/>
        </w:rPr>
      </w:pPr>
      <w:r w:rsidRPr="00D3594B">
        <w:rPr>
          <w:rFonts w:ascii="宋体" w:eastAsia="宋体" w:hAnsi="宋体" w:cs="宋体" w:hint="eastAsia"/>
          <w:b/>
          <w:sz w:val="24"/>
        </w:rPr>
        <w:t>二、</w:t>
      </w:r>
      <w:r w:rsidRPr="00D3594B">
        <w:rPr>
          <w:rFonts w:ascii="宋体" w:eastAsia="宋体" w:hAnsi="宋体" w:cs="宋体"/>
          <w:b/>
          <w:bCs/>
          <w:sz w:val="24"/>
        </w:rPr>
        <w:t>个人防护用品</w:t>
      </w:r>
      <w:r w:rsidR="0050610D" w:rsidRPr="00D3594B">
        <w:rPr>
          <w:rFonts w:ascii="宋体" w:eastAsia="宋体" w:hAnsi="宋体" w:cs="宋体" w:hint="eastAsia"/>
          <w:b/>
          <w:bCs/>
          <w:sz w:val="24"/>
        </w:rPr>
        <w:t xml:space="preserve"> </w:t>
      </w:r>
      <w:r w:rsidR="0050610D" w:rsidRPr="00D3594B">
        <w:rPr>
          <w:rFonts w:ascii="宋体" w:eastAsia="宋体" w:hAnsi="宋体" w:cs="宋体"/>
          <w:b/>
          <w:bCs/>
          <w:sz w:val="24"/>
        </w:rPr>
        <w:t xml:space="preserve"> 23</w:t>
      </w:r>
      <w:r w:rsidR="0050610D" w:rsidRPr="00D3594B">
        <w:rPr>
          <w:rFonts w:ascii="宋体" w:eastAsia="宋体" w:hAnsi="宋体" w:cs="宋体" w:hint="eastAsia"/>
          <w:b/>
          <w:bCs/>
          <w:sz w:val="24"/>
        </w:rPr>
        <w:t>套</w:t>
      </w:r>
    </w:p>
    <w:p w14:paraId="1AB08FEF" w14:textId="24A3062F" w:rsidR="004F570D" w:rsidRPr="00D3594B" w:rsidRDefault="00BA33CE" w:rsidP="00110F04">
      <w:pPr>
        <w:spacing w:line="360" w:lineRule="auto"/>
        <w:rPr>
          <w:rFonts w:ascii="宋体" w:eastAsia="宋体" w:hAnsi="宋体" w:cs="宋体"/>
          <w:b/>
          <w:sz w:val="24"/>
        </w:rPr>
      </w:pPr>
      <w:r w:rsidRPr="00D3594B">
        <w:rPr>
          <w:rFonts w:ascii="宋体" w:eastAsia="宋体" w:hAnsi="宋体" w:cs="宋体" w:hint="eastAsia"/>
          <w:b/>
          <w:sz w:val="24"/>
        </w:rPr>
        <w:t>（一）</w:t>
      </w:r>
      <w:r w:rsidR="004F570D" w:rsidRPr="00D3594B">
        <w:rPr>
          <w:rFonts w:ascii="宋体" w:eastAsia="宋体" w:hAnsi="宋体" w:cs="宋体" w:hint="eastAsia"/>
          <w:b/>
          <w:sz w:val="24"/>
        </w:rPr>
        <w:t>防辐射衣   双面分体无袖</w:t>
      </w:r>
    </w:p>
    <w:p w14:paraId="028E847E" w14:textId="0816C63A"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1、材料</w:t>
      </w:r>
    </w:p>
    <w:p w14:paraId="307D7FE2" w14:textId="54971ED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1.1内部X线防护材料为轻铅材料，轻、薄、柔软且韧性好，分布均匀，不会发生铅游离。</w:t>
      </w:r>
    </w:p>
    <w:p w14:paraId="599FDE17" w14:textId="7D117F4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1.2铅当量前部防护≥0.5mmPb，后部防护≥0.25mmPb。</w:t>
      </w:r>
    </w:p>
    <w:p w14:paraId="6517F2CB"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62CA38CD" w14:textId="4C3CF2E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2.1外层面料为抗菌面料，有抗菌功能，易于清洁，保养维护方便，如有污染使用中性清洁剂轻轻擦拭即可。内层为专用面料，耐磨、防水、抗汗。防水指数&gt;5000。</w:t>
      </w:r>
    </w:p>
    <w:p w14:paraId="16748834" w14:textId="15AAB5AA"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0804C8AA" w14:textId="1119D706"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33311B" w:rsidRPr="00D3594B">
        <w:rPr>
          <w:rFonts w:ascii="宋体" w:eastAsia="宋体" w:hAnsi="宋体" w:cs="宋体" w:hint="eastAsia"/>
          <w:sz w:val="24"/>
        </w:rPr>
        <w:t>技术参数</w:t>
      </w:r>
    </w:p>
    <w:p w14:paraId="3A92DD54" w14:textId="262D16CC"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4.1肩部带有柔软衬垫，最大程度提高使用者的穿着舒适度。采用大面积优质魔术贴，配可调节宽腰带，防止从腰部滑落，减轻肩部承重。</w:t>
      </w:r>
    </w:p>
    <w:p w14:paraId="2F41A281" w14:textId="209C830C"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4.2防护衣前部、后部均为整片制作，中间无缝线，不漏射线。</w:t>
      </w:r>
    </w:p>
    <w:p w14:paraId="0403F12E" w14:textId="3E0EAE6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4.3特殊规格可</w:t>
      </w:r>
      <w:r w:rsidR="00B2220B" w:rsidRPr="00D3594B">
        <w:rPr>
          <w:rFonts w:ascii="宋体" w:eastAsia="宋体" w:hAnsi="宋体" w:cs="宋体" w:hint="eastAsia"/>
          <w:sz w:val="24"/>
        </w:rPr>
        <w:t>提供</w:t>
      </w:r>
      <w:r w:rsidRPr="00D3594B">
        <w:rPr>
          <w:rFonts w:ascii="宋体" w:eastAsia="宋体" w:hAnsi="宋体" w:cs="宋体" w:hint="eastAsia"/>
          <w:sz w:val="24"/>
        </w:rPr>
        <w:t>定制。</w:t>
      </w:r>
    </w:p>
    <w:p w14:paraId="26481BAC" w14:textId="7B521C7F"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4.4防护性能：在不同的KV值的情况下都能很好的达到或超出标示的当量值。</w:t>
      </w:r>
    </w:p>
    <w:p w14:paraId="375A6489" w14:textId="77777777" w:rsidR="004F570D" w:rsidRPr="00D3594B" w:rsidRDefault="004F570D" w:rsidP="00110F04">
      <w:pPr>
        <w:pStyle w:val="21"/>
        <w:spacing w:line="360" w:lineRule="auto"/>
        <w:ind w:firstLine="480"/>
        <w:rPr>
          <w:rFonts w:ascii="宋体" w:eastAsia="宋体" w:hAnsi="宋体" w:cs="宋体"/>
          <w:sz w:val="24"/>
        </w:rPr>
      </w:pPr>
    </w:p>
    <w:p w14:paraId="21CFA773" w14:textId="14C673B4" w:rsidR="004F570D" w:rsidRPr="00D3594B" w:rsidRDefault="00BA33CE" w:rsidP="00110F04">
      <w:pPr>
        <w:spacing w:line="360" w:lineRule="auto"/>
        <w:rPr>
          <w:rFonts w:ascii="宋体" w:eastAsia="宋体" w:hAnsi="宋体" w:cs="宋体"/>
          <w:b/>
          <w:sz w:val="24"/>
        </w:rPr>
      </w:pPr>
      <w:r w:rsidRPr="00D3594B">
        <w:rPr>
          <w:rFonts w:ascii="宋体" w:eastAsia="宋体" w:hAnsi="宋体" w:cs="宋体" w:hint="eastAsia"/>
          <w:b/>
          <w:sz w:val="24"/>
        </w:rPr>
        <w:t>（二）</w:t>
      </w:r>
      <w:r w:rsidR="004F570D" w:rsidRPr="00D3594B">
        <w:rPr>
          <w:rFonts w:ascii="宋体" w:eastAsia="宋体" w:hAnsi="宋体" w:cs="宋体" w:hint="eastAsia"/>
          <w:b/>
          <w:sz w:val="24"/>
        </w:rPr>
        <w:t>防辐射围领   成人型</w:t>
      </w:r>
    </w:p>
    <w:p w14:paraId="3657ABCA" w14:textId="275AB1E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1、材料</w:t>
      </w:r>
    </w:p>
    <w:p w14:paraId="5C662305" w14:textId="5D67077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1.1内部X线防护材料为轻铅材料，轻、薄、柔软且韧性好，分布均匀，不会发生铅游离。</w:t>
      </w:r>
    </w:p>
    <w:p w14:paraId="555A7153" w14:textId="7E15C374"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1.2铅当量≥0.5mmPb。</w:t>
      </w:r>
    </w:p>
    <w:p w14:paraId="09BA5652"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4C8E411C" w14:textId="593F946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2.1外层面料为抗菌面料，有抗菌功能，易于清洁，保养维护方便，如有污染使用中性清洁剂轻轻擦拭即可。内层为专用面料，耐磨、防水、抗汗。防水指数&gt;5000。</w:t>
      </w:r>
    </w:p>
    <w:p w14:paraId="18728CBD" w14:textId="3010C0A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4BEF25BC" w14:textId="0EA008E3"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lastRenderedPageBreak/>
        <w:t>4、</w:t>
      </w:r>
      <w:r w:rsidR="00911C30" w:rsidRPr="00D3594B">
        <w:rPr>
          <w:rFonts w:ascii="宋体" w:eastAsia="宋体" w:hAnsi="宋体" w:cs="宋体" w:hint="eastAsia"/>
          <w:sz w:val="24"/>
        </w:rPr>
        <w:t>技术参数</w:t>
      </w:r>
    </w:p>
    <w:p w14:paraId="30877DCE" w14:textId="63C43F05"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4.1采用优质魔术贴，可调节大小，方便使用。</w:t>
      </w:r>
    </w:p>
    <w:p w14:paraId="58F21FE0" w14:textId="7D0FD22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4.2特殊规格可</w:t>
      </w:r>
      <w:r w:rsidR="00B2220B" w:rsidRPr="00D3594B">
        <w:rPr>
          <w:rFonts w:ascii="宋体" w:eastAsia="宋体" w:hAnsi="宋体" w:cs="宋体" w:hint="eastAsia"/>
          <w:sz w:val="24"/>
        </w:rPr>
        <w:t>提供</w:t>
      </w:r>
      <w:r w:rsidRPr="00D3594B">
        <w:rPr>
          <w:rFonts w:ascii="宋体" w:eastAsia="宋体" w:hAnsi="宋体" w:cs="宋体" w:hint="eastAsia"/>
          <w:sz w:val="24"/>
        </w:rPr>
        <w:t>定制。</w:t>
      </w:r>
    </w:p>
    <w:p w14:paraId="5BBDBE9F" w14:textId="30A0D0F4"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4.3防护性能：在不同的KV值的情况下都能很好的达到或超出标示的当量值。</w:t>
      </w:r>
    </w:p>
    <w:p w14:paraId="1946C955" w14:textId="77777777" w:rsidR="004F570D" w:rsidRPr="00D3594B" w:rsidRDefault="004F570D" w:rsidP="00110F04">
      <w:pPr>
        <w:pStyle w:val="21"/>
        <w:spacing w:line="360" w:lineRule="auto"/>
        <w:ind w:firstLine="480"/>
        <w:rPr>
          <w:rFonts w:ascii="宋体" w:eastAsia="宋体" w:hAnsi="宋体" w:cs="宋体"/>
          <w:sz w:val="24"/>
        </w:rPr>
      </w:pPr>
    </w:p>
    <w:p w14:paraId="4BA6871D" w14:textId="3AE4DA66" w:rsidR="004F570D" w:rsidRPr="00D3594B" w:rsidRDefault="00BA33CE" w:rsidP="00110F04">
      <w:pPr>
        <w:spacing w:line="360" w:lineRule="auto"/>
        <w:rPr>
          <w:rFonts w:ascii="宋体" w:eastAsia="宋体" w:hAnsi="宋体" w:cs="宋体"/>
          <w:b/>
          <w:sz w:val="24"/>
        </w:rPr>
      </w:pPr>
      <w:r w:rsidRPr="00D3594B">
        <w:rPr>
          <w:rFonts w:ascii="宋体" w:eastAsia="宋体" w:hAnsi="宋体" w:cs="宋体" w:hint="eastAsia"/>
          <w:b/>
          <w:sz w:val="24"/>
        </w:rPr>
        <w:t>（三）</w:t>
      </w:r>
      <w:r w:rsidR="004F570D" w:rsidRPr="00D3594B">
        <w:rPr>
          <w:rFonts w:ascii="宋体" w:eastAsia="宋体" w:hAnsi="宋体" w:cs="宋体" w:hint="eastAsia"/>
          <w:b/>
          <w:sz w:val="24"/>
        </w:rPr>
        <w:t>防辐射帽   成人型</w:t>
      </w:r>
    </w:p>
    <w:p w14:paraId="4E9A3714" w14:textId="2C81965A"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1、材料</w:t>
      </w:r>
    </w:p>
    <w:p w14:paraId="0D3FE86A" w14:textId="0271C2C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1.1内部X线防护材料为轻铅材料，轻、薄、柔软且韧性好，分布均匀，不会发生铅游离。</w:t>
      </w:r>
    </w:p>
    <w:p w14:paraId="67C3DE6E" w14:textId="78A4B76A"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1.2铅当量≥0.5mmPb。</w:t>
      </w:r>
    </w:p>
    <w:p w14:paraId="60391D71" w14:textId="7777777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2、外部面料</w:t>
      </w:r>
    </w:p>
    <w:p w14:paraId="0A2B5F15" w14:textId="772D49B9"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2.1外层面料为抗菌面料，有抗菌功能，易于清洁，保养维护方便，如有污染使用中性清洁剂轻轻擦拭即可。内层为专用面料，耐磨、防水、抗汗。防水指数&gt;5000。</w:t>
      </w:r>
    </w:p>
    <w:p w14:paraId="2AD1F9A6" w14:textId="4049F4C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3、提供有效产品备案、生产备案及对应质量体系（ISO9001/13485）证明文件。</w:t>
      </w:r>
    </w:p>
    <w:p w14:paraId="6AE0349D" w14:textId="5BB64139"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w:t>
      </w:r>
      <w:r w:rsidR="00911C30" w:rsidRPr="00D3594B">
        <w:rPr>
          <w:rFonts w:ascii="宋体" w:eastAsia="宋体" w:hAnsi="宋体" w:cs="宋体" w:hint="eastAsia"/>
          <w:sz w:val="24"/>
        </w:rPr>
        <w:t>技术参数</w:t>
      </w:r>
    </w:p>
    <w:p w14:paraId="364F62D9" w14:textId="451F4DC7"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4.1采用优质魔术贴，可调节大小，方便使用。</w:t>
      </w:r>
    </w:p>
    <w:p w14:paraId="1E8FE365" w14:textId="3B05019D"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4.2特殊规格可</w:t>
      </w:r>
      <w:r w:rsidR="00B2220B" w:rsidRPr="00D3594B">
        <w:rPr>
          <w:rFonts w:ascii="宋体" w:eastAsia="宋体" w:hAnsi="宋体" w:cs="宋体" w:hint="eastAsia"/>
          <w:sz w:val="24"/>
        </w:rPr>
        <w:t>提供</w:t>
      </w:r>
      <w:r w:rsidRPr="00D3594B">
        <w:rPr>
          <w:rFonts w:ascii="宋体" w:eastAsia="宋体" w:hAnsi="宋体" w:cs="宋体" w:hint="eastAsia"/>
          <w:sz w:val="24"/>
        </w:rPr>
        <w:t>定制。</w:t>
      </w:r>
    </w:p>
    <w:p w14:paraId="111354E3" w14:textId="26163D8A"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4.3防护性能：在不同的KV值的情况下都能很好的达到或超出标示的当量值。</w:t>
      </w:r>
    </w:p>
    <w:p w14:paraId="2DAC4EF9" w14:textId="77777777" w:rsidR="004F570D" w:rsidRPr="00D3594B" w:rsidRDefault="004F570D" w:rsidP="00110F04">
      <w:pPr>
        <w:pStyle w:val="21"/>
        <w:spacing w:line="360" w:lineRule="auto"/>
        <w:ind w:firstLine="480"/>
        <w:rPr>
          <w:rFonts w:ascii="宋体" w:eastAsia="宋体" w:hAnsi="宋体" w:cs="宋体"/>
          <w:sz w:val="24"/>
        </w:rPr>
      </w:pPr>
    </w:p>
    <w:p w14:paraId="465E7D60" w14:textId="4331F967" w:rsidR="004F570D" w:rsidRPr="00D3594B" w:rsidRDefault="00BA33CE" w:rsidP="00110F04">
      <w:pPr>
        <w:spacing w:line="360" w:lineRule="auto"/>
        <w:rPr>
          <w:rFonts w:ascii="宋体" w:eastAsia="宋体" w:hAnsi="宋体" w:cs="宋体"/>
          <w:b/>
          <w:sz w:val="24"/>
        </w:rPr>
      </w:pPr>
      <w:r w:rsidRPr="00D3594B">
        <w:rPr>
          <w:rFonts w:ascii="宋体" w:eastAsia="宋体" w:hAnsi="宋体" w:cs="宋体" w:hint="eastAsia"/>
          <w:b/>
          <w:sz w:val="24"/>
        </w:rPr>
        <w:t>（四）</w:t>
      </w:r>
      <w:r w:rsidR="004F570D" w:rsidRPr="00D3594B">
        <w:rPr>
          <w:rFonts w:ascii="宋体" w:eastAsia="宋体" w:hAnsi="宋体" w:cs="宋体" w:hint="eastAsia"/>
          <w:b/>
          <w:sz w:val="24"/>
        </w:rPr>
        <w:t>医用射线防护手套   分指型</w:t>
      </w:r>
    </w:p>
    <w:p w14:paraId="31FC9A53" w14:textId="5F5A734C"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1.1介入用手套，轻、薄、柔软且韧性好，分部均匀。</w:t>
      </w:r>
    </w:p>
    <w:p w14:paraId="42B942CF" w14:textId="176CA2D2"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1.2铅当量≥0.025mmPb</w:t>
      </w:r>
    </w:p>
    <w:p w14:paraId="5844E52D" w14:textId="4A1BA6F2" w:rsidR="004F570D" w:rsidRPr="00D3594B" w:rsidRDefault="004F570D" w:rsidP="00110F04">
      <w:pPr>
        <w:pStyle w:val="21"/>
        <w:spacing w:line="360" w:lineRule="auto"/>
        <w:ind w:firstLineChars="0" w:firstLine="0"/>
        <w:rPr>
          <w:rFonts w:ascii="宋体" w:eastAsia="宋体" w:hAnsi="宋体" w:cs="宋体"/>
          <w:sz w:val="24"/>
        </w:rPr>
      </w:pPr>
      <w:r w:rsidRPr="00D3594B">
        <w:rPr>
          <w:rFonts w:ascii="宋体" w:eastAsia="宋体" w:hAnsi="宋体" w:cs="宋体" w:hint="eastAsia"/>
          <w:sz w:val="24"/>
        </w:rPr>
        <w:t>1.3防护材料抗老化、硬化、耐拉扯。</w:t>
      </w:r>
    </w:p>
    <w:p w14:paraId="21E0739F" w14:textId="77777777" w:rsidR="00B2220B" w:rsidRPr="00D3594B" w:rsidRDefault="00B2220B" w:rsidP="00110F04">
      <w:pPr>
        <w:pStyle w:val="21"/>
        <w:spacing w:line="360" w:lineRule="auto"/>
        <w:ind w:firstLineChars="0" w:firstLine="0"/>
        <w:rPr>
          <w:rFonts w:ascii="宋体" w:eastAsia="宋体" w:hAnsi="宋体" w:cs="宋体"/>
          <w:sz w:val="24"/>
        </w:rPr>
      </w:pPr>
    </w:p>
    <w:p w14:paraId="6618D15A" w14:textId="704BC321" w:rsidR="004F570D" w:rsidRPr="00D3594B" w:rsidRDefault="00BA33CE" w:rsidP="00110F04">
      <w:pPr>
        <w:spacing w:line="360" w:lineRule="auto"/>
        <w:rPr>
          <w:rFonts w:ascii="宋体" w:eastAsia="宋体" w:hAnsi="宋体" w:cs="宋体"/>
          <w:b/>
          <w:sz w:val="24"/>
        </w:rPr>
      </w:pPr>
      <w:r w:rsidRPr="00D3594B">
        <w:rPr>
          <w:rFonts w:ascii="宋体" w:eastAsia="宋体" w:hAnsi="宋体" w:cs="宋体" w:hint="eastAsia"/>
          <w:b/>
          <w:sz w:val="24"/>
        </w:rPr>
        <w:t>（五）</w:t>
      </w:r>
      <w:r w:rsidR="004F570D" w:rsidRPr="00D3594B">
        <w:rPr>
          <w:rFonts w:ascii="宋体" w:eastAsia="宋体" w:hAnsi="宋体" w:cs="宋体" w:hint="eastAsia"/>
          <w:b/>
          <w:sz w:val="24"/>
        </w:rPr>
        <w:t xml:space="preserve">医用射线防护眼镜 </w:t>
      </w:r>
      <w:r w:rsidR="00777BB4" w:rsidRPr="00D3594B">
        <w:rPr>
          <w:rFonts w:ascii="宋体" w:eastAsia="宋体" w:hAnsi="宋体" w:cs="宋体"/>
          <w:b/>
          <w:sz w:val="24"/>
        </w:rPr>
        <w:t xml:space="preserve">  </w:t>
      </w:r>
      <w:r w:rsidR="004F570D" w:rsidRPr="00D3594B">
        <w:rPr>
          <w:rFonts w:ascii="宋体" w:eastAsia="宋体" w:hAnsi="宋体" w:cs="宋体" w:hint="eastAsia"/>
          <w:b/>
          <w:sz w:val="24"/>
        </w:rPr>
        <w:t>护边型</w:t>
      </w:r>
    </w:p>
    <w:p w14:paraId="61245A03" w14:textId="2C06074C"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1、X线防护材料为含铅玻璃，具有透光好，无杂质、无气泡。铅当量≥0.5mmPb。</w:t>
      </w:r>
    </w:p>
    <w:p w14:paraId="4A9E09A5" w14:textId="7E52BC88"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t>2、防护性能：前部、侧部均有防护。在不同的KV值的情况下都能很好的达到或超出标示的当量值，提供有效期内国家认可的第三方检测中心出具的防护眼镜正面、侧面的报告单</w:t>
      </w:r>
      <w:r w:rsidR="00911C30" w:rsidRPr="00D3594B">
        <w:rPr>
          <w:rFonts w:ascii="宋体" w:eastAsia="宋体" w:hAnsi="宋体" w:cs="宋体" w:hint="eastAsia"/>
          <w:sz w:val="24"/>
        </w:rPr>
        <w:t>。</w:t>
      </w:r>
    </w:p>
    <w:p w14:paraId="2BE4CFA4" w14:textId="3AC06F35" w:rsidR="004F570D" w:rsidRPr="00D3594B" w:rsidRDefault="004F570D" w:rsidP="00110F04">
      <w:pPr>
        <w:spacing w:line="360" w:lineRule="auto"/>
        <w:rPr>
          <w:rFonts w:ascii="宋体" w:eastAsia="宋体" w:hAnsi="宋体" w:cs="宋体"/>
          <w:sz w:val="24"/>
        </w:rPr>
      </w:pPr>
      <w:r w:rsidRPr="00D3594B">
        <w:rPr>
          <w:rFonts w:ascii="宋体" w:eastAsia="宋体" w:hAnsi="宋体" w:cs="宋体" w:hint="eastAsia"/>
          <w:sz w:val="24"/>
        </w:rPr>
        <w:lastRenderedPageBreak/>
        <w:t>3、可根据要求，定制度数。</w:t>
      </w:r>
    </w:p>
    <w:p w14:paraId="03FE921C" w14:textId="77777777" w:rsidR="004F570D" w:rsidRPr="00D3594B" w:rsidRDefault="004F570D" w:rsidP="004F570D">
      <w:pPr>
        <w:pStyle w:val="21"/>
        <w:ind w:firstLine="482"/>
        <w:rPr>
          <w:rFonts w:ascii="宋体" w:eastAsia="宋体" w:hAnsi="宋体" w:cs="宋体"/>
          <w:b/>
          <w:bCs/>
          <w:sz w:val="24"/>
        </w:rPr>
      </w:pPr>
    </w:p>
    <w:p w14:paraId="1DBB1EF7" w14:textId="4947E19F" w:rsidR="004F570D" w:rsidRPr="00D3594B" w:rsidRDefault="00BA33CE" w:rsidP="00BA33CE">
      <w:pPr>
        <w:rPr>
          <w:rFonts w:ascii="宋体" w:eastAsia="宋体" w:hAnsi="宋体"/>
          <w:b/>
          <w:bCs/>
          <w:sz w:val="24"/>
        </w:rPr>
      </w:pPr>
      <w:r w:rsidRPr="00D3594B">
        <w:rPr>
          <w:rFonts w:ascii="宋体" w:eastAsia="宋体" w:hAnsi="宋体" w:hint="eastAsia"/>
          <w:b/>
          <w:bCs/>
          <w:sz w:val="24"/>
        </w:rPr>
        <w:t>（六）</w:t>
      </w:r>
      <w:r w:rsidR="004F570D" w:rsidRPr="00D3594B">
        <w:rPr>
          <w:rFonts w:ascii="宋体" w:eastAsia="宋体" w:hAnsi="宋体" w:hint="eastAsia"/>
          <w:b/>
          <w:bCs/>
          <w:sz w:val="24"/>
        </w:rPr>
        <w:t>个人防护用品   配置清单 （单套）</w:t>
      </w:r>
    </w:p>
    <w:tbl>
      <w:tblPr>
        <w:tblStyle w:val="a8"/>
        <w:tblW w:w="8057" w:type="dxa"/>
        <w:tblLayout w:type="fixed"/>
        <w:tblLook w:val="04A0" w:firstRow="1" w:lastRow="0" w:firstColumn="1" w:lastColumn="0" w:noHBand="0" w:noVBand="1"/>
      </w:tblPr>
      <w:tblGrid>
        <w:gridCol w:w="1079"/>
        <w:gridCol w:w="3424"/>
        <w:gridCol w:w="1984"/>
        <w:gridCol w:w="1570"/>
      </w:tblGrid>
      <w:tr w:rsidR="00F32EAB" w:rsidRPr="00D3594B" w14:paraId="2AA5FFB5" w14:textId="77777777" w:rsidTr="00F32EAB">
        <w:trPr>
          <w:trHeight w:val="309"/>
        </w:trPr>
        <w:tc>
          <w:tcPr>
            <w:tcW w:w="1079" w:type="dxa"/>
            <w:vAlign w:val="center"/>
          </w:tcPr>
          <w:p w14:paraId="2E9FA3A7"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序号</w:t>
            </w:r>
          </w:p>
        </w:tc>
        <w:tc>
          <w:tcPr>
            <w:tcW w:w="5408" w:type="dxa"/>
            <w:gridSpan w:val="2"/>
            <w:vAlign w:val="center"/>
          </w:tcPr>
          <w:p w14:paraId="2769AF16" w14:textId="19F062A0" w:rsidR="00F32EAB" w:rsidRPr="00D3594B" w:rsidRDefault="00F32EAB" w:rsidP="00F32EAB">
            <w:pPr>
              <w:jc w:val="center"/>
              <w:rPr>
                <w:rFonts w:ascii="宋体" w:eastAsia="宋体" w:hAnsi="宋体"/>
                <w:sz w:val="24"/>
              </w:rPr>
            </w:pPr>
            <w:r w:rsidRPr="00D3594B">
              <w:rPr>
                <w:rFonts w:ascii="宋体" w:eastAsia="宋体" w:hAnsi="宋体" w:hint="eastAsia"/>
                <w:sz w:val="24"/>
              </w:rPr>
              <w:t xml:space="preserve">名 </w:t>
            </w:r>
            <w:r w:rsidRPr="00D3594B">
              <w:rPr>
                <w:rFonts w:ascii="宋体" w:eastAsia="宋体" w:hAnsi="宋体"/>
                <w:sz w:val="24"/>
              </w:rPr>
              <w:t xml:space="preserve"> </w:t>
            </w:r>
            <w:r w:rsidRPr="00D3594B">
              <w:rPr>
                <w:rFonts w:ascii="宋体" w:eastAsia="宋体" w:hAnsi="宋体" w:hint="eastAsia"/>
                <w:sz w:val="24"/>
              </w:rPr>
              <w:t>称</w:t>
            </w:r>
          </w:p>
        </w:tc>
        <w:tc>
          <w:tcPr>
            <w:tcW w:w="1570" w:type="dxa"/>
            <w:vAlign w:val="center"/>
          </w:tcPr>
          <w:p w14:paraId="1C6EA713"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数量</w:t>
            </w:r>
          </w:p>
        </w:tc>
      </w:tr>
      <w:tr w:rsidR="00F32EAB" w:rsidRPr="00D3594B" w14:paraId="566DE2BE" w14:textId="77777777" w:rsidTr="00F32EAB">
        <w:trPr>
          <w:trHeight w:val="605"/>
        </w:trPr>
        <w:tc>
          <w:tcPr>
            <w:tcW w:w="1079" w:type="dxa"/>
            <w:vAlign w:val="center"/>
          </w:tcPr>
          <w:p w14:paraId="3D4F8524"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1</w:t>
            </w:r>
          </w:p>
        </w:tc>
        <w:tc>
          <w:tcPr>
            <w:tcW w:w="3424" w:type="dxa"/>
          </w:tcPr>
          <w:p w14:paraId="2EB38D5F"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防辐射衣</w:t>
            </w:r>
          </w:p>
        </w:tc>
        <w:tc>
          <w:tcPr>
            <w:tcW w:w="1984" w:type="dxa"/>
          </w:tcPr>
          <w:p w14:paraId="39434071"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双面分体无袖</w:t>
            </w:r>
          </w:p>
        </w:tc>
        <w:tc>
          <w:tcPr>
            <w:tcW w:w="1570" w:type="dxa"/>
            <w:vAlign w:val="center"/>
          </w:tcPr>
          <w:p w14:paraId="640BFB1A" w14:textId="1019747A" w:rsidR="00F32EAB" w:rsidRPr="00D3594B" w:rsidRDefault="00F32EAB" w:rsidP="00F32EAB">
            <w:pPr>
              <w:jc w:val="center"/>
              <w:rPr>
                <w:rFonts w:ascii="宋体" w:eastAsia="宋体" w:hAnsi="宋体"/>
                <w:sz w:val="24"/>
              </w:rPr>
            </w:pPr>
            <w:r w:rsidRPr="00D3594B">
              <w:rPr>
                <w:rFonts w:ascii="宋体" w:eastAsia="宋体" w:hAnsi="宋体" w:hint="eastAsia"/>
                <w:sz w:val="24"/>
              </w:rPr>
              <w:t>1套</w:t>
            </w:r>
          </w:p>
        </w:tc>
      </w:tr>
      <w:tr w:rsidR="00F32EAB" w:rsidRPr="00D3594B" w14:paraId="687B6338" w14:textId="77777777" w:rsidTr="00F32EAB">
        <w:trPr>
          <w:trHeight w:val="309"/>
        </w:trPr>
        <w:tc>
          <w:tcPr>
            <w:tcW w:w="1079" w:type="dxa"/>
            <w:vAlign w:val="center"/>
          </w:tcPr>
          <w:p w14:paraId="50A080F1"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2</w:t>
            </w:r>
          </w:p>
        </w:tc>
        <w:tc>
          <w:tcPr>
            <w:tcW w:w="3424" w:type="dxa"/>
          </w:tcPr>
          <w:p w14:paraId="387F894C"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防辐射围领</w:t>
            </w:r>
          </w:p>
        </w:tc>
        <w:tc>
          <w:tcPr>
            <w:tcW w:w="1984" w:type="dxa"/>
          </w:tcPr>
          <w:p w14:paraId="0FC30A18"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成人型</w:t>
            </w:r>
          </w:p>
        </w:tc>
        <w:tc>
          <w:tcPr>
            <w:tcW w:w="1570" w:type="dxa"/>
            <w:vAlign w:val="center"/>
          </w:tcPr>
          <w:p w14:paraId="4866FA42" w14:textId="3A8A66BB" w:rsidR="00F32EAB" w:rsidRPr="00D3594B" w:rsidRDefault="00F32EAB" w:rsidP="00F32EAB">
            <w:pPr>
              <w:jc w:val="center"/>
              <w:rPr>
                <w:rFonts w:ascii="宋体" w:eastAsia="宋体" w:hAnsi="宋体"/>
                <w:sz w:val="24"/>
              </w:rPr>
            </w:pPr>
            <w:r w:rsidRPr="00D3594B">
              <w:rPr>
                <w:rFonts w:ascii="宋体" w:eastAsia="宋体" w:hAnsi="宋体" w:hint="eastAsia"/>
                <w:sz w:val="24"/>
              </w:rPr>
              <w:t>1份</w:t>
            </w:r>
          </w:p>
        </w:tc>
      </w:tr>
      <w:tr w:rsidR="00F32EAB" w:rsidRPr="00D3594B" w14:paraId="15EF6D69" w14:textId="77777777" w:rsidTr="00F32EAB">
        <w:trPr>
          <w:trHeight w:val="309"/>
        </w:trPr>
        <w:tc>
          <w:tcPr>
            <w:tcW w:w="1079" w:type="dxa"/>
            <w:vAlign w:val="center"/>
          </w:tcPr>
          <w:p w14:paraId="609A55ED"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3</w:t>
            </w:r>
          </w:p>
        </w:tc>
        <w:tc>
          <w:tcPr>
            <w:tcW w:w="3424" w:type="dxa"/>
          </w:tcPr>
          <w:p w14:paraId="1BDF453C"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防辐射帽</w:t>
            </w:r>
          </w:p>
        </w:tc>
        <w:tc>
          <w:tcPr>
            <w:tcW w:w="1984" w:type="dxa"/>
          </w:tcPr>
          <w:p w14:paraId="5F6FC3FF"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成人型</w:t>
            </w:r>
          </w:p>
        </w:tc>
        <w:tc>
          <w:tcPr>
            <w:tcW w:w="1570" w:type="dxa"/>
            <w:vAlign w:val="center"/>
          </w:tcPr>
          <w:p w14:paraId="5DBEE620" w14:textId="27879A16" w:rsidR="00F32EAB" w:rsidRPr="00D3594B" w:rsidRDefault="00F32EAB" w:rsidP="00F32EAB">
            <w:pPr>
              <w:jc w:val="center"/>
              <w:rPr>
                <w:rFonts w:ascii="宋体" w:eastAsia="宋体" w:hAnsi="宋体"/>
                <w:sz w:val="24"/>
              </w:rPr>
            </w:pPr>
            <w:r w:rsidRPr="00D3594B">
              <w:rPr>
                <w:rFonts w:ascii="宋体" w:eastAsia="宋体" w:hAnsi="宋体" w:hint="eastAsia"/>
                <w:sz w:val="24"/>
              </w:rPr>
              <w:t>1份</w:t>
            </w:r>
          </w:p>
        </w:tc>
      </w:tr>
      <w:tr w:rsidR="00F32EAB" w:rsidRPr="00D3594B" w14:paraId="3592346E" w14:textId="77777777" w:rsidTr="00F32EAB">
        <w:trPr>
          <w:trHeight w:val="605"/>
        </w:trPr>
        <w:tc>
          <w:tcPr>
            <w:tcW w:w="1079" w:type="dxa"/>
            <w:vAlign w:val="center"/>
          </w:tcPr>
          <w:p w14:paraId="1D451A88"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4</w:t>
            </w:r>
          </w:p>
        </w:tc>
        <w:tc>
          <w:tcPr>
            <w:tcW w:w="3424" w:type="dxa"/>
          </w:tcPr>
          <w:p w14:paraId="7F178E85"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医用射线防护手套</w:t>
            </w:r>
          </w:p>
        </w:tc>
        <w:tc>
          <w:tcPr>
            <w:tcW w:w="1984" w:type="dxa"/>
          </w:tcPr>
          <w:p w14:paraId="45C39095"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分指型介入超薄</w:t>
            </w:r>
          </w:p>
        </w:tc>
        <w:tc>
          <w:tcPr>
            <w:tcW w:w="1570" w:type="dxa"/>
            <w:vAlign w:val="center"/>
          </w:tcPr>
          <w:p w14:paraId="7A8E7F2A" w14:textId="00137374" w:rsidR="00F32EAB" w:rsidRPr="00D3594B" w:rsidRDefault="00F32EAB" w:rsidP="00F32EAB">
            <w:pPr>
              <w:jc w:val="center"/>
              <w:rPr>
                <w:rFonts w:ascii="宋体" w:eastAsia="宋体" w:hAnsi="宋体"/>
                <w:sz w:val="24"/>
              </w:rPr>
            </w:pPr>
            <w:r w:rsidRPr="00D3594B">
              <w:rPr>
                <w:rFonts w:ascii="宋体" w:eastAsia="宋体" w:hAnsi="宋体" w:hint="eastAsia"/>
                <w:sz w:val="24"/>
              </w:rPr>
              <w:t>1副</w:t>
            </w:r>
          </w:p>
        </w:tc>
      </w:tr>
      <w:tr w:rsidR="00F32EAB" w:rsidRPr="00D3594B" w14:paraId="10003990" w14:textId="77777777" w:rsidTr="00F32EAB">
        <w:trPr>
          <w:trHeight w:val="309"/>
        </w:trPr>
        <w:tc>
          <w:tcPr>
            <w:tcW w:w="1079" w:type="dxa"/>
            <w:vAlign w:val="center"/>
          </w:tcPr>
          <w:p w14:paraId="44F23800"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5</w:t>
            </w:r>
          </w:p>
        </w:tc>
        <w:tc>
          <w:tcPr>
            <w:tcW w:w="3424" w:type="dxa"/>
          </w:tcPr>
          <w:p w14:paraId="1B5B4240"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医用射线防护眼镜</w:t>
            </w:r>
          </w:p>
        </w:tc>
        <w:tc>
          <w:tcPr>
            <w:tcW w:w="1984" w:type="dxa"/>
          </w:tcPr>
          <w:p w14:paraId="17095A75"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护边型</w:t>
            </w:r>
          </w:p>
        </w:tc>
        <w:tc>
          <w:tcPr>
            <w:tcW w:w="1570" w:type="dxa"/>
            <w:vAlign w:val="center"/>
          </w:tcPr>
          <w:p w14:paraId="5CDFFFBC" w14:textId="154825AB" w:rsidR="00F32EAB" w:rsidRPr="00D3594B" w:rsidRDefault="00F32EAB" w:rsidP="00F32EAB">
            <w:pPr>
              <w:jc w:val="center"/>
              <w:rPr>
                <w:rFonts w:ascii="宋体" w:eastAsia="宋体" w:hAnsi="宋体"/>
                <w:sz w:val="24"/>
              </w:rPr>
            </w:pPr>
            <w:r w:rsidRPr="00D3594B">
              <w:rPr>
                <w:rFonts w:ascii="宋体" w:eastAsia="宋体" w:hAnsi="宋体" w:hint="eastAsia"/>
                <w:sz w:val="24"/>
              </w:rPr>
              <w:t>1副</w:t>
            </w:r>
          </w:p>
        </w:tc>
      </w:tr>
      <w:tr w:rsidR="00F32EAB" w:rsidRPr="00D3594B" w14:paraId="0E93659D" w14:textId="77777777" w:rsidTr="00F32EAB">
        <w:trPr>
          <w:trHeight w:val="309"/>
        </w:trPr>
        <w:tc>
          <w:tcPr>
            <w:tcW w:w="1079" w:type="dxa"/>
            <w:vAlign w:val="center"/>
          </w:tcPr>
          <w:p w14:paraId="73ACF811"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6</w:t>
            </w:r>
          </w:p>
        </w:tc>
        <w:tc>
          <w:tcPr>
            <w:tcW w:w="3424" w:type="dxa"/>
          </w:tcPr>
          <w:p w14:paraId="4DB58B34"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专用腰带</w:t>
            </w:r>
          </w:p>
        </w:tc>
        <w:tc>
          <w:tcPr>
            <w:tcW w:w="1984" w:type="dxa"/>
          </w:tcPr>
          <w:p w14:paraId="48AA1A70"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40C51EA4" w14:textId="4CB7C8BE" w:rsidR="00F32EAB" w:rsidRPr="00D3594B" w:rsidRDefault="00F32EAB" w:rsidP="00F32EAB">
            <w:pPr>
              <w:jc w:val="center"/>
              <w:rPr>
                <w:rFonts w:ascii="宋体" w:eastAsia="宋体" w:hAnsi="宋体"/>
                <w:sz w:val="24"/>
              </w:rPr>
            </w:pPr>
            <w:r w:rsidRPr="00D3594B">
              <w:rPr>
                <w:rFonts w:ascii="宋体" w:eastAsia="宋体" w:hAnsi="宋体" w:hint="eastAsia"/>
                <w:sz w:val="24"/>
              </w:rPr>
              <w:t>1条</w:t>
            </w:r>
          </w:p>
        </w:tc>
      </w:tr>
      <w:tr w:rsidR="00F32EAB" w:rsidRPr="00D3594B" w14:paraId="5D368AC7" w14:textId="77777777" w:rsidTr="00F32EAB">
        <w:trPr>
          <w:trHeight w:val="309"/>
        </w:trPr>
        <w:tc>
          <w:tcPr>
            <w:tcW w:w="1079" w:type="dxa"/>
            <w:vAlign w:val="center"/>
          </w:tcPr>
          <w:p w14:paraId="47ADF4BA"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7</w:t>
            </w:r>
          </w:p>
        </w:tc>
        <w:tc>
          <w:tcPr>
            <w:tcW w:w="3424" w:type="dxa"/>
          </w:tcPr>
          <w:p w14:paraId="7792625A"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专用小衣架</w:t>
            </w:r>
          </w:p>
        </w:tc>
        <w:tc>
          <w:tcPr>
            <w:tcW w:w="1984" w:type="dxa"/>
          </w:tcPr>
          <w:p w14:paraId="45D40E48"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7334B619" w14:textId="2069A815" w:rsidR="00F32EAB" w:rsidRPr="00D3594B" w:rsidRDefault="00F32EAB" w:rsidP="00F32EAB">
            <w:pPr>
              <w:jc w:val="center"/>
              <w:rPr>
                <w:rFonts w:ascii="宋体" w:eastAsia="宋体" w:hAnsi="宋体"/>
                <w:sz w:val="24"/>
              </w:rPr>
            </w:pPr>
            <w:r w:rsidRPr="00D3594B">
              <w:rPr>
                <w:rFonts w:ascii="宋体" w:eastAsia="宋体" w:hAnsi="宋体" w:hint="eastAsia"/>
                <w:sz w:val="24"/>
              </w:rPr>
              <w:t>1个</w:t>
            </w:r>
          </w:p>
        </w:tc>
      </w:tr>
      <w:tr w:rsidR="00F32EAB" w:rsidRPr="00D3594B" w14:paraId="1C8458B5" w14:textId="77777777" w:rsidTr="00F32EAB">
        <w:trPr>
          <w:trHeight w:val="296"/>
        </w:trPr>
        <w:tc>
          <w:tcPr>
            <w:tcW w:w="1079" w:type="dxa"/>
            <w:vAlign w:val="center"/>
          </w:tcPr>
          <w:p w14:paraId="1076D57A"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8</w:t>
            </w:r>
          </w:p>
        </w:tc>
        <w:tc>
          <w:tcPr>
            <w:tcW w:w="3424" w:type="dxa"/>
          </w:tcPr>
          <w:p w14:paraId="39E8735A"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眼镜绳</w:t>
            </w:r>
          </w:p>
        </w:tc>
        <w:tc>
          <w:tcPr>
            <w:tcW w:w="1984" w:type="dxa"/>
          </w:tcPr>
          <w:p w14:paraId="259E08DB"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3AC68623" w14:textId="0780CEEE" w:rsidR="00F32EAB" w:rsidRPr="00D3594B" w:rsidRDefault="00F32EAB" w:rsidP="00F32EAB">
            <w:pPr>
              <w:jc w:val="center"/>
              <w:rPr>
                <w:rFonts w:ascii="宋体" w:eastAsia="宋体" w:hAnsi="宋体"/>
                <w:sz w:val="24"/>
              </w:rPr>
            </w:pPr>
            <w:r w:rsidRPr="00D3594B">
              <w:rPr>
                <w:rFonts w:ascii="宋体" w:eastAsia="宋体" w:hAnsi="宋体" w:hint="eastAsia"/>
                <w:sz w:val="24"/>
              </w:rPr>
              <w:t>1条</w:t>
            </w:r>
          </w:p>
        </w:tc>
      </w:tr>
      <w:tr w:rsidR="00F32EAB" w:rsidRPr="00D3594B" w14:paraId="4A0F0796" w14:textId="77777777" w:rsidTr="00F32EAB">
        <w:trPr>
          <w:trHeight w:val="309"/>
        </w:trPr>
        <w:tc>
          <w:tcPr>
            <w:tcW w:w="1079" w:type="dxa"/>
            <w:vAlign w:val="center"/>
          </w:tcPr>
          <w:p w14:paraId="1C4BC6A9"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9</w:t>
            </w:r>
          </w:p>
        </w:tc>
        <w:tc>
          <w:tcPr>
            <w:tcW w:w="3424" w:type="dxa"/>
          </w:tcPr>
          <w:p w14:paraId="22110FFF"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眼镜布</w:t>
            </w:r>
          </w:p>
        </w:tc>
        <w:tc>
          <w:tcPr>
            <w:tcW w:w="1984" w:type="dxa"/>
          </w:tcPr>
          <w:p w14:paraId="039F71DF"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16E02F63" w14:textId="5FD2F40B" w:rsidR="00F32EAB" w:rsidRPr="00D3594B" w:rsidRDefault="00F32EAB" w:rsidP="00F32EAB">
            <w:pPr>
              <w:jc w:val="center"/>
              <w:rPr>
                <w:rFonts w:ascii="宋体" w:eastAsia="宋体" w:hAnsi="宋体"/>
                <w:sz w:val="24"/>
              </w:rPr>
            </w:pPr>
            <w:r w:rsidRPr="00D3594B">
              <w:rPr>
                <w:rFonts w:ascii="宋体" w:eastAsia="宋体" w:hAnsi="宋体" w:hint="eastAsia"/>
                <w:sz w:val="24"/>
              </w:rPr>
              <w:t>1块</w:t>
            </w:r>
          </w:p>
        </w:tc>
      </w:tr>
      <w:tr w:rsidR="00F32EAB" w:rsidRPr="00D3594B" w14:paraId="2B82DC6D" w14:textId="77777777" w:rsidTr="00F32EAB">
        <w:trPr>
          <w:trHeight w:val="309"/>
        </w:trPr>
        <w:tc>
          <w:tcPr>
            <w:tcW w:w="1079" w:type="dxa"/>
            <w:vAlign w:val="center"/>
          </w:tcPr>
          <w:p w14:paraId="3DA2D9F0"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10</w:t>
            </w:r>
          </w:p>
        </w:tc>
        <w:tc>
          <w:tcPr>
            <w:tcW w:w="3424" w:type="dxa"/>
            <w:vAlign w:val="center"/>
          </w:tcPr>
          <w:p w14:paraId="2B8F9ADD"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产品合格证</w:t>
            </w:r>
          </w:p>
        </w:tc>
        <w:tc>
          <w:tcPr>
            <w:tcW w:w="1984" w:type="dxa"/>
            <w:vAlign w:val="center"/>
          </w:tcPr>
          <w:p w14:paraId="3F34DF7C"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6A6E71A9" w14:textId="033EA64D" w:rsidR="00F32EAB" w:rsidRPr="00D3594B" w:rsidRDefault="00F32EAB" w:rsidP="00F32EAB">
            <w:pPr>
              <w:jc w:val="center"/>
              <w:rPr>
                <w:rFonts w:ascii="宋体" w:eastAsia="宋体" w:hAnsi="宋体"/>
                <w:sz w:val="24"/>
              </w:rPr>
            </w:pPr>
            <w:r w:rsidRPr="00D3594B">
              <w:rPr>
                <w:rFonts w:ascii="宋体" w:eastAsia="宋体" w:hAnsi="宋体" w:hint="eastAsia"/>
                <w:sz w:val="24"/>
              </w:rPr>
              <w:t>1份</w:t>
            </w:r>
          </w:p>
        </w:tc>
      </w:tr>
      <w:tr w:rsidR="00F32EAB" w:rsidRPr="00D3594B" w14:paraId="367ED8D1" w14:textId="77777777" w:rsidTr="00F32EAB">
        <w:trPr>
          <w:trHeight w:val="296"/>
        </w:trPr>
        <w:tc>
          <w:tcPr>
            <w:tcW w:w="1079" w:type="dxa"/>
            <w:vAlign w:val="center"/>
          </w:tcPr>
          <w:p w14:paraId="564F17EA"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11</w:t>
            </w:r>
          </w:p>
        </w:tc>
        <w:tc>
          <w:tcPr>
            <w:tcW w:w="3424" w:type="dxa"/>
            <w:vAlign w:val="center"/>
          </w:tcPr>
          <w:p w14:paraId="33554F70"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产品说明书</w:t>
            </w:r>
          </w:p>
        </w:tc>
        <w:tc>
          <w:tcPr>
            <w:tcW w:w="1984" w:type="dxa"/>
            <w:vAlign w:val="center"/>
          </w:tcPr>
          <w:p w14:paraId="6AD556F3" w14:textId="77777777" w:rsidR="00F32EAB" w:rsidRPr="00D3594B" w:rsidRDefault="00F32EAB" w:rsidP="00F32EAB">
            <w:pPr>
              <w:jc w:val="center"/>
              <w:rPr>
                <w:rFonts w:ascii="宋体" w:eastAsia="宋体" w:hAnsi="宋体"/>
                <w:sz w:val="24"/>
              </w:rPr>
            </w:pPr>
            <w:r w:rsidRPr="00D3594B">
              <w:rPr>
                <w:rFonts w:ascii="宋体" w:eastAsia="宋体" w:hAnsi="宋体" w:hint="eastAsia"/>
                <w:sz w:val="24"/>
              </w:rPr>
              <w:t>/</w:t>
            </w:r>
          </w:p>
        </w:tc>
        <w:tc>
          <w:tcPr>
            <w:tcW w:w="1570" w:type="dxa"/>
            <w:vAlign w:val="center"/>
          </w:tcPr>
          <w:p w14:paraId="15758B43" w14:textId="06BFF61C" w:rsidR="00F32EAB" w:rsidRPr="00D3594B" w:rsidRDefault="00F32EAB" w:rsidP="00F32EAB">
            <w:pPr>
              <w:jc w:val="center"/>
              <w:rPr>
                <w:rFonts w:ascii="宋体" w:eastAsia="宋体" w:hAnsi="宋体"/>
                <w:sz w:val="24"/>
              </w:rPr>
            </w:pPr>
            <w:r w:rsidRPr="00D3594B">
              <w:rPr>
                <w:rFonts w:ascii="宋体" w:eastAsia="宋体" w:hAnsi="宋体" w:hint="eastAsia"/>
                <w:sz w:val="24"/>
              </w:rPr>
              <w:t>1份</w:t>
            </w:r>
          </w:p>
        </w:tc>
      </w:tr>
    </w:tbl>
    <w:p w14:paraId="3B508E69" w14:textId="77777777" w:rsidR="004F570D" w:rsidRPr="00D3594B" w:rsidRDefault="004F570D" w:rsidP="00BA33CE">
      <w:pPr>
        <w:rPr>
          <w:rFonts w:ascii="宋体" w:eastAsia="宋体" w:hAnsi="宋体"/>
          <w:sz w:val="24"/>
        </w:rPr>
      </w:pPr>
    </w:p>
    <w:p w14:paraId="1DE9F9D5" w14:textId="037712EF" w:rsidR="00CD414A" w:rsidRPr="00D3594B" w:rsidRDefault="00BA33CE" w:rsidP="00F32EAB">
      <w:pPr>
        <w:pStyle w:val="null3"/>
        <w:spacing w:before="90" w:after="90" w:line="360" w:lineRule="auto"/>
        <w:ind w:left="-180" w:right="-180" w:firstLine="480"/>
        <w:rPr>
          <w:rFonts w:ascii="宋体" w:eastAsia="宋体" w:hAnsi="宋体" w:cs="宋体" w:hint="default"/>
          <w:b/>
          <w:bCs/>
          <w:sz w:val="24"/>
          <w:szCs w:val="24"/>
        </w:rPr>
      </w:pPr>
      <w:r w:rsidRPr="00D3594B">
        <w:rPr>
          <w:rFonts w:ascii="宋体" w:eastAsia="宋体" w:hAnsi="宋体" w:cs="宋体"/>
          <w:b/>
          <w:bCs/>
          <w:sz w:val="24"/>
          <w:szCs w:val="24"/>
        </w:rPr>
        <w:t>除湿机</w:t>
      </w:r>
      <w:r w:rsidR="00F32EAB" w:rsidRPr="00D3594B">
        <w:rPr>
          <w:rFonts w:ascii="宋体" w:eastAsia="宋体" w:hAnsi="宋体" w:cs="宋体" w:hint="default"/>
          <w:b/>
          <w:bCs/>
          <w:sz w:val="24"/>
          <w:szCs w:val="24"/>
        </w:rPr>
        <w:t xml:space="preserve">     </w:t>
      </w:r>
      <w:r w:rsidRPr="00D3594B">
        <w:rPr>
          <w:rFonts w:ascii="宋体" w:eastAsia="宋体" w:hAnsi="宋体" w:cs="宋体" w:hint="default"/>
          <w:b/>
          <w:bCs/>
          <w:sz w:val="24"/>
          <w:szCs w:val="24"/>
        </w:rPr>
        <w:t>1</w:t>
      </w:r>
      <w:r w:rsidR="00CD414A" w:rsidRPr="00D3594B">
        <w:rPr>
          <w:rFonts w:ascii="宋体" w:eastAsia="宋体" w:hAnsi="宋体" w:cs="宋体" w:hint="default"/>
          <w:b/>
          <w:bCs/>
          <w:sz w:val="24"/>
          <w:szCs w:val="24"/>
        </w:rPr>
        <w:t>5</w:t>
      </w:r>
      <w:r w:rsidRPr="00D3594B">
        <w:rPr>
          <w:rFonts w:ascii="宋体" w:eastAsia="宋体" w:hAnsi="宋体" w:cs="宋体"/>
          <w:b/>
          <w:bCs/>
          <w:sz w:val="24"/>
          <w:szCs w:val="24"/>
        </w:rPr>
        <w:t>台</w:t>
      </w:r>
    </w:p>
    <w:p w14:paraId="61B1C611" w14:textId="4C37FA86"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w:t>
      </w:r>
      <w:r w:rsidR="00BA33CE" w:rsidRPr="00D3594B">
        <w:rPr>
          <w:rFonts w:ascii="宋体" w:eastAsia="宋体" w:hAnsi="宋体" w:cs="宋体" w:hint="eastAsia"/>
          <w:sz w:val="24"/>
        </w:rPr>
        <w:t>、</w:t>
      </w:r>
      <w:r w:rsidRPr="00D3594B">
        <w:rPr>
          <w:rFonts w:ascii="宋体" w:eastAsia="宋体" w:hAnsi="宋体" w:cs="宋体" w:hint="eastAsia"/>
          <w:sz w:val="24"/>
        </w:rPr>
        <w:t>除湿量</w:t>
      </w:r>
      <w:r w:rsidR="0050610D" w:rsidRPr="00D3594B">
        <w:rPr>
          <w:rFonts w:ascii="宋体" w:eastAsia="宋体" w:hAnsi="宋体" w:cs="宋体" w:hint="eastAsia"/>
          <w:spacing w:val="-4"/>
          <w:sz w:val="24"/>
        </w:rPr>
        <w:t>≥</w:t>
      </w:r>
      <w:r w:rsidRPr="00D3594B">
        <w:rPr>
          <w:rFonts w:ascii="宋体" w:eastAsia="宋体" w:hAnsi="宋体" w:cs="宋体" w:hint="eastAsia"/>
          <w:sz w:val="24"/>
        </w:rPr>
        <w:t>58L/天</w:t>
      </w:r>
    </w:p>
    <w:p w14:paraId="7C085D4D" w14:textId="786D2198"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2</w:t>
      </w:r>
      <w:r w:rsidR="00BA33CE" w:rsidRPr="00D3594B">
        <w:rPr>
          <w:rFonts w:ascii="宋体" w:eastAsia="宋体" w:hAnsi="宋体" w:cs="宋体" w:hint="eastAsia"/>
          <w:sz w:val="24"/>
        </w:rPr>
        <w:t>、</w:t>
      </w:r>
      <w:r w:rsidRPr="00D3594B">
        <w:rPr>
          <w:rFonts w:ascii="宋体" w:eastAsia="宋体" w:hAnsi="宋体" w:cs="宋体" w:hint="eastAsia"/>
          <w:sz w:val="24"/>
        </w:rPr>
        <w:t>制冷剂</w:t>
      </w:r>
      <w:r w:rsidR="00BA33CE" w:rsidRPr="00D3594B">
        <w:rPr>
          <w:rFonts w:ascii="宋体" w:eastAsia="宋体" w:hAnsi="宋体" w:cs="宋体" w:hint="eastAsia"/>
          <w:sz w:val="24"/>
        </w:rPr>
        <w:t>：</w:t>
      </w:r>
      <w:r w:rsidRPr="00D3594B">
        <w:rPr>
          <w:rFonts w:ascii="宋体" w:eastAsia="宋体" w:hAnsi="宋体" w:cs="宋体" w:hint="eastAsia"/>
          <w:sz w:val="24"/>
        </w:rPr>
        <w:t>R22/380g</w:t>
      </w:r>
      <w:r w:rsidR="00BA33CE" w:rsidRPr="00D3594B">
        <w:rPr>
          <w:rFonts w:ascii="宋体" w:eastAsia="宋体" w:hAnsi="宋体" w:cs="宋体" w:hint="eastAsia"/>
          <w:sz w:val="24"/>
        </w:rPr>
        <w:t>；</w:t>
      </w:r>
    </w:p>
    <w:p w14:paraId="67F05F16" w14:textId="0CCDAA86"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3</w:t>
      </w:r>
      <w:r w:rsidR="00BA33CE" w:rsidRPr="00D3594B">
        <w:rPr>
          <w:rFonts w:ascii="宋体" w:eastAsia="宋体" w:hAnsi="宋体" w:cs="宋体" w:hint="eastAsia"/>
          <w:sz w:val="24"/>
        </w:rPr>
        <w:t>、</w:t>
      </w:r>
      <w:r w:rsidRPr="00D3594B">
        <w:rPr>
          <w:rFonts w:ascii="宋体" w:eastAsia="宋体" w:hAnsi="宋体" w:cs="宋体" w:hint="eastAsia"/>
          <w:sz w:val="24"/>
        </w:rPr>
        <w:t>长*宽*高</w:t>
      </w:r>
      <w:r w:rsidR="00BA33CE" w:rsidRPr="00D3594B">
        <w:rPr>
          <w:rFonts w:ascii="宋体" w:eastAsia="宋体" w:hAnsi="宋体" w:cs="宋体" w:hint="eastAsia"/>
          <w:sz w:val="24"/>
        </w:rPr>
        <w:t>：</w:t>
      </w:r>
      <w:r w:rsidR="0050610D" w:rsidRPr="00D3594B">
        <w:rPr>
          <w:rFonts w:ascii="宋体" w:eastAsia="宋体" w:hAnsi="宋体" w:cs="宋体" w:hint="eastAsia"/>
          <w:spacing w:val="-4"/>
          <w:sz w:val="24"/>
        </w:rPr>
        <w:t>≥</w:t>
      </w:r>
      <w:r w:rsidRPr="00D3594B">
        <w:rPr>
          <w:rFonts w:ascii="宋体" w:eastAsia="宋体" w:hAnsi="宋体" w:cs="宋体" w:hint="eastAsia"/>
          <w:sz w:val="24"/>
        </w:rPr>
        <w:t>335*485*665mm</w:t>
      </w:r>
    </w:p>
    <w:p w14:paraId="0B7CC29C" w14:textId="590311AC"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4</w:t>
      </w:r>
      <w:r w:rsidR="00BA33CE" w:rsidRPr="00D3594B">
        <w:rPr>
          <w:rFonts w:ascii="宋体" w:eastAsia="宋体" w:hAnsi="宋体" w:cs="宋体" w:hint="eastAsia"/>
          <w:sz w:val="24"/>
        </w:rPr>
        <w:t>、</w:t>
      </w:r>
      <w:r w:rsidRPr="00D3594B">
        <w:rPr>
          <w:rFonts w:ascii="宋体" w:eastAsia="宋体" w:hAnsi="宋体" w:cs="宋体" w:hint="eastAsia"/>
          <w:sz w:val="24"/>
        </w:rPr>
        <w:t>适用温度</w:t>
      </w:r>
      <w:r w:rsidR="00BA33CE" w:rsidRPr="00D3594B">
        <w:rPr>
          <w:rFonts w:ascii="宋体" w:eastAsia="宋体" w:hAnsi="宋体" w:cs="宋体" w:hint="eastAsia"/>
          <w:sz w:val="24"/>
        </w:rPr>
        <w:t>：</w:t>
      </w:r>
      <w:r w:rsidRPr="00D3594B">
        <w:rPr>
          <w:rFonts w:ascii="宋体" w:eastAsia="宋体" w:hAnsi="宋体" w:cs="宋体" w:hint="eastAsia"/>
          <w:sz w:val="24"/>
        </w:rPr>
        <w:t>5</w:t>
      </w:r>
      <w:r w:rsidR="00F32EAB" w:rsidRPr="00D3594B">
        <w:rPr>
          <w:rFonts w:ascii="宋体" w:eastAsia="宋体" w:hAnsi="宋体" w:cs="宋体" w:hint="eastAsia"/>
          <w:sz w:val="24"/>
        </w:rPr>
        <w:t>～</w:t>
      </w:r>
      <w:r w:rsidRPr="00D3594B">
        <w:rPr>
          <w:rFonts w:ascii="宋体" w:eastAsia="宋体" w:hAnsi="宋体" w:cs="宋体" w:hint="eastAsia"/>
          <w:sz w:val="24"/>
        </w:rPr>
        <w:t>38℃</w:t>
      </w:r>
      <w:r w:rsidR="00BA33CE" w:rsidRPr="00D3594B">
        <w:rPr>
          <w:rFonts w:ascii="宋体" w:eastAsia="宋体" w:hAnsi="宋体" w:cs="宋体" w:hint="eastAsia"/>
          <w:sz w:val="24"/>
        </w:rPr>
        <w:t>；</w:t>
      </w:r>
    </w:p>
    <w:p w14:paraId="4C429890" w14:textId="5E9BC956"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5</w:t>
      </w:r>
      <w:r w:rsidR="00BA33CE" w:rsidRPr="00D3594B">
        <w:rPr>
          <w:rFonts w:ascii="宋体" w:eastAsia="宋体" w:hAnsi="宋体" w:cs="宋体" w:hint="eastAsia"/>
          <w:sz w:val="24"/>
        </w:rPr>
        <w:t>、</w:t>
      </w:r>
      <w:r w:rsidRPr="00D3594B">
        <w:rPr>
          <w:rFonts w:ascii="宋体" w:eastAsia="宋体" w:hAnsi="宋体" w:cs="宋体" w:hint="eastAsia"/>
          <w:sz w:val="24"/>
        </w:rPr>
        <w:t>温度调节范围</w:t>
      </w:r>
      <w:r w:rsidR="00BA33CE" w:rsidRPr="00D3594B">
        <w:rPr>
          <w:rFonts w:ascii="宋体" w:eastAsia="宋体" w:hAnsi="宋体" w:cs="宋体" w:hint="eastAsia"/>
          <w:sz w:val="24"/>
        </w:rPr>
        <w:t>：</w:t>
      </w:r>
      <w:r w:rsidRPr="00D3594B">
        <w:rPr>
          <w:rFonts w:ascii="宋体" w:eastAsia="宋体" w:hAnsi="宋体" w:cs="宋体" w:hint="eastAsia"/>
          <w:sz w:val="24"/>
        </w:rPr>
        <w:t>20%</w:t>
      </w:r>
      <w:r w:rsidR="00F32EAB" w:rsidRPr="00D3594B">
        <w:rPr>
          <w:rFonts w:ascii="宋体" w:eastAsia="宋体" w:hAnsi="宋体" w:cs="宋体" w:hint="eastAsia"/>
          <w:sz w:val="24"/>
        </w:rPr>
        <w:t>～</w:t>
      </w:r>
      <w:r w:rsidRPr="00D3594B">
        <w:rPr>
          <w:rFonts w:ascii="宋体" w:eastAsia="宋体" w:hAnsi="宋体" w:cs="宋体" w:hint="eastAsia"/>
          <w:sz w:val="24"/>
        </w:rPr>
        <w:t>80%</w:t>
      </w:r>
      <w:r w:rsidR="00BA33CE" w:rsidRPr="00D3594B">
        <w:rPr>
          <w:rFonts w:ascii="宋体" w:eastAsia="宋体" w:hAnsi="宋体" w:cs="宋体" w:hint="eastAsia"/>
          <w:sz w:val="24"/>
        </w:rPr>
        <w:t>；</w:t>
      </w:r>
    </w:p>
    <w:p w14:paraId="31E3A780" w14:textId="756C3BC3"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6</w:t>
      </w:r>
      <w:r w:rsidR="00BA33CE" w:rsidRPr="00D3594B">
        <w:rPr>
          <w:rFonts w:ascii="宋体" w:eastAsia="宋体" w:hAnsi="宋体" w:cs="宋体" w:hint="eastAsia"/>
          <w:sz w:val="24"/>
        </w:rPr>
        <w:t>、</w:t>
      </w:r>
      <w:r w:rsidRPr="00D3594B">
        <w:rPr>
          <w:rFonts w:ascii="宋体" w:eastAsia="宋体" w:hAnsi="宋体" w:cs="宋体" w:hint="eastAsia"/>
          <w:sz w:val="24"/>
        </w:rPr>
        <w:t>水箱容量</w:t>
      </w:r>
      <w:r w:rsidR="0050610D" w:rsidRPr="00D3594B">
        <w:rPr>
          <w:rFonts w:ascii="宋体" w:eastAsia="宋体" w:hAnsi="宋体" w:cs="宋体" w:hint="eastAsia"/>
          <w:spacing w:val="-4"/>
          <w:sz w:val="24"/>
        </w:rPr>
        <w:t>≥</w:t>
      </w:r>
      <w:r w:rsidRPr="00D3594B">
        <w:rPr>
          <w:rFonts w:ascii="宋体" w:eastAsia="宋体" w:hAnsi="宋体" w:cs="宋体" w:hint="eastAsia"/>
          <w:sz w:val="24"/>
        </w:rPr>
        <w:t>6L</w:t>
      </w:r>
      <w:r w:rsidR="00B2220B" w:rsidRPr="00D3594B">
        <w:rPr>
          <w:rFonts w:ascii="宋体" w:eastAsia="宋体" w:hAnsi="宋体" w:cs="宋体" w:hint="eastAsia"/>
          <w:sz w:val="24"/>
        </w:rPr>
        <w:t>，可连接外接排水管</w:t>
      </w:r>
      <w:r w:rsidR="00BA33CE" w:rsidRPr="00D3594B">
        <w:rPr>
          <w:rFonts w:ascii="宋体" w:eastAsia="宋体" w:hAnsi="宋体" w:cs="宋体" w:hint="eastAsia"/>
          <w:sz w:val="24"/>
        </w:rPr>
        <w:t>；</w:t>
      </w:r>
    </w:p>
    <w:p w14:paraId="059DB584" w14:textId="099A80E1"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7</w:t>
      </w:r>
      <w:r w:rsidR="00BA33CE" w:rsidRPr="00D3594B">
        <w:rPr>
          <w:rFonts w:ascii="宋体" w:eastAsia="宋体" w:hAnsi="宋体" w:cs="宋体" w:hint="eastAsia"/>
          <w:sz w:val="24"/>
        </w:rPr>
        <w:t>、</w:t>
      </w:r>
      <w:r w:rsidRPr="00D3594B">
        <w:rPr>
          <w:rFonts w:ascii="宋体" w:eastAsia="宋体" w:hAnsi="宋体" w:cs="宋体" w:hint="eastAsia"/>
          <w:sz w:val="24"/>
        </w:rPr>
        <w:t>使用面积</w:t>
      </w:r>
      <w:r w:rsidR="00BA33CE" w:rsidRPr="00D3594B">
        <w:rPr>
          <w:rFonts w:ascii="宋体" w:eastAsia="宋体" w:hAnsi="宋体" w:cs="宋体" w:hint="eastAsia"/>
          <w:sz w:val="24"/>
        </w:rPr>
        <w:t>：</w:t>
      </w:r>
      <w:r w:rsidRPr="00D3594B">
        <w:rPr>
          <w:rFonts w:ascii="宋体" w:eastAsia="宋体" w:hAnsi="宋体" w:cs="宋体" w:hint="eastAsia"/>
          <w:sz w:val="24"/>
        </w:rPr>
        <w:t>30</w:t>
      </w:r>
      <w:r w:rsidR="00F32EAB" w:rsidRPr="00D3594B">
        <w:rPr>
          <w:rFonts w:ascii="宋体" w:eastAsia="宋体" w:hAnsi="宋体" w:cs="宋体" w:hint="eastAsia"/>
          <w:sz w:val="24"/>
        </w:rPr>
        <w:t>～</w:t>
      </w:r>
      <w:r w:rsidRPr="00D3594B">
        <w:rPr>
          <w:rFonts w:ascii="宋体" w:eastAsia="宋体" w:hAnsi="宋体" w:cs="宋体" w:hint="eastAsia"/>
          <w:sz w:val="24"/>
        </w:rPr>
        <w:t>60㎡</w:t>
      </w:r>
      <w:r w:rsidR="00BA33CE" w:rsidRPr="00D3594B">
        <w:rPr>
          <w:rFonts w:ascii="宋体" w:eastAsia="宋体" w:hAnsi="宋体" w:cs="宋体" w:hint="eastAsia"/>
          <w:sz w:val="24"/>
        </w:rPr>
        <w:t>；</w:t>
      </w:r>
    </w:p>
    <w:p w14:paraId="0E493E88" w14:textId="42AF4781"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8</w:t>
      </w:r>
      <w:r w:rsidR="00BA33CE" w:rsidRPr="00D3594B">
        <w:rPr>
          <w:rFonts w:ascii="宋体" w:eastAsia="宋体" w:hAnsi="宋体" w:cs="宋体" w:hint="eastAsia"/>
          <w:sz w:val="24"/>
        </w:rPr>
        <w:t>、</w:t>
      </w:r>
      <w:r w:rsidRPr="00D3594B">
        <w:rPr>
          <w:rFonts w:ascii="宋体" w:eastAsia="宋体" w:hAnsi="宋体" w:cs="宋体" w:hint="eastAsia"/>
          <w:sz w:val="24"/>
        </w:rPr>
        <w:t>具备干衣净化</w:t>
      </w:r>
      <w:r w:rsidR="00BA33CE" w:rsidRPr="00D3594B">
        <w:rPr>
          <w:rFonts w:ascii="宋体" w:eastAsia="宋体" w:hAnsi="宋体" w:cs="宋体" w:hint="eastAsia"/>
          <w:sz w:val="24"/>
        </w:rPr>
        <w:t>；</w:t>
      </w:r>
    </w:p>
    <w:p w14:paraId="2AF09603" w14:textId="3793EA36"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9</w:t>
      </w:r>
      <w:r w:rsidR="00BA33CE" w:rsidRPr="00D3594B">
        <w:rPr>
          <w:rFonts w:ascii="宋体" w:eastAsia="宋体" w:hAnsi="宋体" w:cs="宋体" w:hint="eastAsia"/>
          <w:sz w:val="24"/>
        </w:rPr>
        <w:t>、</w:t>
      </w:r>
      <w:r w:rsidRPr="00D3594B">
        <w:rPr>
          <w:rFonts w:ascii="宋体" w:eastAsia="宋体" w:hAnsi="宋体" w:cs="宋体" w:hint="eastAsia"/>
          <w:sz w:val="24"/>
        </w:rPr>
        <w:t>具备智能除湿</w:t>
      </w:r>
      <w:r w:rsidR="00BA33CE" w:rsidRPr="00D3594B">
        <w:rPr>
          <w:rFonts w:ascii="宋体" w:eastAsia="宋体" w:hAnsi="宋体" w:cs="宋体" w:hint="eastAsia"/>
          <w:sz w:val="24"/>
        </w:rPr>
        <w:t>；</w:t>
      </w:r>
    </w:p>
    <w:p w14:paraId="6AB7CA2D" w14:textId="77F1FD5E"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10</w:t>
      </w:r>
      <w:r w:rsidR="00BA33CE" w:rsidRPr="00D3594B">
        <w:rPr>
          <w:rFonts w:ascii="宋体" w:eastAsia="宋体" w:hAnsi="宋体" w:cs="宋体" w:hint="eastAsia"/>
          <w:sz w:val="24"/>
        </w:rPr>
        <w:t>、</w:t>
      </w:r>
      <w:r w:rsidRPr="00D3594B">
        <w:rPr>
          <w:rFonts w:ascii="宋体" w:eastAsia="宋体" w:hAnsi="宋体" w:cs="宋体" w:hint="eastAsia"/>
          <w:sz w:val="24"/>
        </w:rPr>
        <w:t>风速调节</w:t>
      </w:r>
      <w:r w:rsidR="00BA33CE" w:rsidRPr="00D3594B">
        <w:rPr>
          <w:rFonts w:ascii="宋体" w:eastAsia="宋体" w:hAnsi="宋体" w:cs="宋体" w:hint="eastAsia"/>
          <w:sz w:val="24"/>
        </w:rPr>
        <w:t>：</w:t>
      </w:r>
      <w:r w:rsidRPr="00D3594B">
        <w:rPr>
          <w:rFonts w:ascii="宋体" w:eastAsia="宋体" w:hAnsi="宋体" w:cs="宋体" w:hint="eastAsia"/>
          <w:sz w:val="24"/>
        </w:rPr>
        <w:t>高/低档</w:t>
      </w:r>
      <w:r w:rsidR="00BA33CE" w:rsidRPr="00D3594B">
        <w:rPr>
          <w:rFonts w:ascii="宋体" w:eastAsia="宋体" w:hAnsi="宋体" w:cs="宋体" w:hint="eastAsia"/>
          <w:sz w:val="24"/>
        </w:rPr>
        <w:t>；</w:t>
      </w:r>
    </w:p>
    <w:p w14:paraId="27D41F6E" w14:textId="0D82B337"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11</w:t>
      </w:r>
      <w:r w:rsidR="00BA33CE" w:rsidRPr="00D3594B">
        <w:rPr>
          <w:rFonts w:ascii="宋体" w:eastAsia="宋体" w:hAnsi="宋体" w:cs="宋体" w:hint="eastAsia"/>
          <w:sz w:val="24"/>
        </w:rPr>
        <w:t>、</w:t>
      </w:r>
      <w:r w:rsidRPr="00D3594B">
        <w:rPr>
          <w:rFonts w:ascii="宋体" w:eastAsia="宋体" w:hAnsi="宋体" w:cs="宋体" w:hint="eastAsia"/>
          <w:sz w:val="24"/>
        </w:rPr>
        <w:t>高效压缩机，压缩机三分钟自动延时保护</w:t>
      </w:r>
      <w:r w:rsidR="00BA33CE" w:rsidRPr="00D3594B">
        <w:rPr>
          <w:rFonts w:ascii="宋体" w:eastAsia="宋体" w:hAnsi="宋体" w:cs="宋体" w:hint="eastAsia"/>
          <w:sz w:val="24"/>
        </w:rPr>
        <w:t>；</w:t>
      </w:r>
    </w:p>
    <w:p w14:paraId="0FC674D6" w14:textId="6E8B4FE1"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12</w:t>
      </w:r>
      <w:r w:rsidR="00BA33CE" w:rsidRPr="00D3594B">
        <w:rPr>
          <w:rFonts w:ascii="宋体" w:eastAsia="宋体" w:hAnsi="宋体" w:cs="宋体" w:hint="eastAsia"/>
          <w:sz w:val="24"/>
        </w:rPr>
        <w:t>、</w:t>
      </w:r>
      <w:r w:rsidRPr="00D3594B">
        <w:rPr>
          <w:rFonts w:ascii="宋体" w:eastAsia="宋体" w:hAnsi="宋体" w:cs="宋体" w:hint="eastAsia"/>
          <w:sz w:val="24"/>
        </w:rPr>
        <w:t>微电脑精确控制除湿</w:t>
      </w:r>
      <w:r w:rsidR="00BA33CE" w:rsidRPr="00D3594B">
        <w:rPr>
          <w:rFonts w:ascii="宋体" w:eastAsia="宋体" w:hAnsi="宋体" w:cs="宋体" w:hint="eastAsia"/>
          <w:sz w:val="24"/>
        </w:rPr>
        <w:t>；</w:t>
      </w:r>
    </w:p>
    <w:p w14:paraId="4B7D0038" w14:textId="7BE2C117"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13</w:t>
      </w:r>
      <w:r w:rsidR="00BA33CE" w:rsidRPr="00D3594B">
        <w:rPr>
          <w:rFonts w:ascii="宋体" w:eastAsia="宋体" w:hAnsi="宋体" w:cs="宋体" w:hint="eastAsia"/>
          <w:sz w:val="24"/>
        </w:rPr>
        <w:t>、</w:t>
      </w:r>
      <w:r w:rsidRPr="00D3594B">
        <w:rPr>
          <w:rFonts w:ascii="宋体" w:eastAsia="宋体" w:hAnsi="宋体" w:cs="宋体" w:hint="eastAsia"/>
          <w:sz w:val="24"/>
        </w:rPr>
        <w:t>LED智能控制面板，环境湿度数码显示</w:t>
      </w:r>
      <w:r w:rsidR="00BA33CE" w:rsidRPr="00D3594B">
        <w:rPr>
          <w:rFonts w:ascii="宋体" w:eastAsia="宋体" w:hAnsi="宋体" w:cs="宋体" w:hint="eastAsia"/>
          <w:sz w:val="24"/>
        </w:rPr>
        <w:t>；</w:t>
      </w:r>
    </w:p>
    <w:p w14:paraId="157E5351" w14:textId="37B7EA79" w:rsidR="00CD414A" w:rsidRPr="00D3594B" w:rsidRDefault="00CD414A" w:rsidP="00BA33CE">
      <w:pPr>
        <w:spacing w:line="360" w:lineRule="auto"/>
        <w:rPr>
          <w:rFonts w:ascii="宋体" w:eastAsia="宋体" w:hAnsi="宋体" w:cs="宋体"/>
          <w:sz w:val="24"/>
        </w:rPr>
      </w:pPr>
      <w:r w:rsidRPr="00D3594B">
        <w:rPr>
          <w:rFonts w:ascii="宋体" w:eastAsia="宋体" w:hAnsi="宋体" w:cs="宋体" w:hint="eastAsia"/>
          <w:sz w:val="24"/>
        </w:rPr>
        <w:t>14</w:t>
      </w:r>
      <w:r w:rsidR="00BA33CE" w:rsidRPr="00D3594B">
        <w:rPr>
          <w:rFonts w:ascii="宋体" w:eastAsia="宋体" w:hAnsi="宋体" w:cs="宋体" w:hint="eastAsia"/>
          <w:sz w:val="24"/>
        </w:rPr>
        <w:t>、</w:t>
      </w:r>
      <w:r w:rsidRPr="00D3594B">
        <w:rPr>
          <w:rFonts w:ascii="宋体" w:eastAsia="宋体" w:hAnsi="宋体" w:cs="宋体" w:hint="eastAsia"/>
          <w:sz w:val="24"/>
        </w:rPr>
        <w:t>故障代码提示功能</w:t>
      </w:r>
      <w:r w:rsidR="00BA33CE" w:rsidRPr="00D3594B">
        <w:rPr>
          <w:rFonts w:ascii="宋体" w:eastAsia="宋体" w:hAnsi="宋体" w:cs="宋体" w:hint="eastAsia"/>
          <w:sz w:val="24"/>
        </w:rPr>
        <w:t>；</w:t>
      </w:r>
    </w:p>
    <w:p w14:paraId="2A4EFE47" w14:textId="2236ED48" w:rsidR="00CD414A" w:rsidRPr="00D3594B" w:rsidRDefault="00BA33CE" w:rsidP="00BA33CE">
      <w:pPr>
        <w:spacing w:line="360" w:lineRule="auto"/>
        <w:rPr>
          <w:rFonts w:ascii="宋体" w:eastAsia="宋体" w:hAnsi="宋体" w:cs="宋体"/>
          <w:sz w:val="24"/>
        </w:rPr>
      </w:pPr>
      <w:r w:rsidRPr="00D3594B">
        <w:rPr>
          <w:rFonts w:ascii="宋体" w:eastAsia="宋体" w:hAnsi="宋体" w:cs="宋体" w:hint="eastAsia"/>
          <w:sz w:val="24"/>
        </w:rPr>
        <w:t>1</w:t>
      </w:r>
      <w:r w:rsidRPr="00D3594B">
        <w:rPr>
          <w:rFonts w:ascii="宋体" w:eastAsia="宋体" w:hAnsi="宋体" w:cs="宋体"/>
          <w:sz w:val="24"/>
        </w:rPr>
        <w:t>5</w:t>
      </w:r>
      <w:r w:rsidRPr="00D3594B">
        <w:rPr>
          <w:rFonts w:ascii="宋体" w:eastAsia="宋体" w:hAnsi="宋体" w:cs="宋体" w:hint="eastAsia"/>
          <w:sz w:val="24"/>
        </w:rPr>
        <w:t>、</w:t>
      </w:r>
      <w:r w:rsidR="00CD414A" w:rsidRPr="00D3594B">
        <w:rPr>
          <w:rFonts w:ascii="宋体" w:eastAsia="宋体" w:hAnsi="宋体" w:cs="宋体" w:hint="eastAsia"/>
          <w:sz w:val="24"/>
        </w:rPr>
        <w:t>配置清单：主机1台、电源线1根、说明书1本</w:t>
      </w:r>
    </w:p>
    <w:p w14:paraId="2ED47098" w14:textId="6DD19A87" w:rsidR="00CD414A" w:rsidRPr="00D3594B" w:rsidRDefault="00CD414A" w:rsidP="00BA33CE">
      <w:pPr>
        <w:spacing w:line="360" w:lineRule="auto"/>
        <w:rPr>
          <w:rFonts w:ascii="宋体" w:eastAsia="宋体" w:hAnsi="宋体" w:cs="宋体"/>
          <w:sz w:val="24"/>
        </w:rPr>
      </w:pPr>
    </w:p>
    <w:p w14:paraId="1D221904" w14:textId="77777777" w:rsidR="00777BB4" w:rsidRPr="00D3594B" w:rsidRDefault="00777BB4" w:rsidP="00BA33CE">
      <w:pPr>
        <w:spacing w:line="360" w:lineRule="auto"/>
        <w:rPr>
          <w:rFonts w:ascii="宋体" w:eastAsia="宋体" w:hAnsi="宋体" w:cs="宋体"/>
          <w:sz w:val="24"/>
        </w:rPr>
      </w:pPr>
    </w:p>
    <w:p w14:paraId="0D2F9A73" w14:textId="0524A9CA" w:rsidR="008E6EF4" w:rsidRPr="00D3594B" w:rsidRDefault="00CD414A" w:rsidP="00B2220B">
      <w:pPr>
        <w:pStyle w:val="null3"/>
        <w:spacing w:line="360" w:lineRule="auto"/>
        <w:rPr>
          <w:rFonts w:ascii="宋体" w:eastAsia="宋体" w:hAnsi="宋体" w:cs="宋体" w:hint="default"/>
          <w:b/>
          <w:bCs/>
          <w:sz w:val="24"/>
          <w:szCs w:val="24"/>
        </w:rPr>
      </w:pPr>
      <w:r w:rsidRPr="00D3594B">
        <w:rPr>
          <w:rFonts w:ascii="宋体" w:eastAsia="宋体" w:hAnsi="宋体" w:cs="宋体"/>
          <w:b/>
          <w:bCs/>
          <w:sz w:val="24"/>
          <w:szCs w:val="24"/>
        </w:rPr>
        <w:t>无磁推车</w:t>
      </w:r>
      <w:r w:rsidR="00F32EAB" w:rsidRPr="00D3594B">
        <w:rPr>
          <w:rFonts w:ascii="宋体" w:eastAsia="宋体" w:hAnsi="宋体" w:cs="宋体" w:hint="default"/>
          <w:b/>
          <w:bCs/>
          <w:sz w:val="24"/>
          <w:szCs w:val="24"/>
        </w:rPr>
        <w:t xml:space="preserve">     </w:t>
      </w:r>
      <w:r w:rsidRPr="00D3594B">
        <w:rPr>
          <w:rFonts w:ascii="宋体" w:eastAsia="宋体" w:hAnsi="宋体"/>
          <w:sz w:val="24"/>
          <w:szCs w:val="24"/>
        </w:rPr>
        <w:t xml:space="preserve"> </w:t>
      </w:r>
      <w:r w:rsidRPr="00D3594B">
        <w:rPr>
          <w:rFonts w:ascii="宋体" w:eastAsia="宋体" w:hAnsi="宋体" w:cs="宋体" w:hint="default"/>
          <w:b/>
          <w:bCs/>
          <w:sz w:val="24"/>
          <w:szCs w:val="24"/>
        </w:rPr>
        <w:t>1</w:t>
      </w:r>
      <w:r w:rsidRPr="00D3594B">
        <w:rPr>
          <w:rFonts w:ascii="宋体" w:eastAsia="宋体" w:hAnsi="宋体" w:cs="宋体"/>
          <w:b/>
          <w:bCs/>
          <w:sz w:val="24"/>
          <w:szCs w:val="24"/>
        </w:rPr>
        <w:t>台</w:t>
      </w:r>
    </w:p>
    <w:p w14:paraId="112A8FA3" w14:textId="1C974D42" w:rsidR="00CD414A" w:rsidRPr="00D3594B" w:rsidRDefault="00CD414A" w:rsidP="00B2220B">
      <w:pPr>
        <w:tabs>
          <w:tab w:val="left" w:pos="900"/>
        </w:tabs>
        <w:spacing w:line="360" w:lineRule="auto"/>
        <w:ind w:firstLineChars="61" w:firstLine="142"/>
        <w:rPr>
          <w:rFonts w:ascii="宋体" w:eastAsia="宋体" w:hAnsi="宋体" w:cs="宋体"/>
          <w:spacing w:val="-4"/>
          <w:sz w:val="24"/>
        </w:rPr>
      </w:pPr>
      <w:r w:rsidRPr="00D3594B">
        <w:rPr>
          <w:rFonts w:ascii="宋体" w:eastAsia="宋体" w:hAnsi="宋体" w:cs="宋体" w:hint="eastAsia"/>
          <w:spacing w:val="-4"/>
          <w:sz w:val="24"/>
        </w:rPr>
        <w:t>1</w:t>
      </w:r>
      <w:r w:rsidR="00CE3768" w:rsidRPr="00D3594B">
        <w:rPr>
          <w:rFonts w:ascii="宋体" w:eastAsia="宋体" w:hAnsi="宋体" w:cs="宋体" w:hint="eastAsia"/>
          <w:spacing w:val="-4"/>
          <w:sz w:val="24"/>
        </w:rPr>
        <w:t>、</w:t>
      </w:r>
      <w:r w:rsidR="0086362A" w:rsidRPr="00D3594B">
        <w:rPr>
          <w:rFonts w:ascii="宋体" w:eastAsia="宋体" w:hAnsi="宋体" w:cs="宋体" w:hint="eastAsia"/>
          <w:spacing w:val="-4"/>
          <w:sz w:val="24"/>
        </w:rPr>
        <w:t>外</w:t>
      </w:r>
      <w:r w:rsidRPr="00D3594B">
        <w:rPr>
          <w:rFonts w:ascii="宋体" w:eastAsia="宋体" w:hAnsi="宋体" w:cs="宋体" w:hint="eastAsia"/>
          <w:spacing w:val="-4"/>
          <w:sz w:val="24"/>
        </w:rPr>
        <w:t>形尺寸</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≤650mm</w:t>
      </w:r>
      <w:r w:rsidRPr="00D3594B">
        <w:rPr>
          <w:rFonts w:ascii="宋体" w:eastAsia="宋体" w:hAnsi="宋体" w:cs="Arial"/>
          <w:spacing w:val="-4"/>
          <w:sz w:val="24"/>
        </w:rPr>
        <w:t>×</w:t>
      </w:r>
      <w:r w:rsidRPr="00D3594B">
        <w:rPr>
          <w:rFonts w:ascii="宋体" w:eastAsia="宋体" w:hAnsi="宋体" w:cs="宋体" w:hint="eastAsia"/>
          <w:spacing w:val="-4"/>
          <w:sz w:val="24"/>
        </w:rPr>
        <w:t>450mm</w:t>
      </w:r>
      <w:r w:rsidRPr="00D3594B">
        <w:rPr>
          <w:rFonts w:ascii="宋体" w:eastAsia="宋体" w:hAnsi="宋体" w:cs="Arial"/>
          <w:spacing w:val="-4"/>
          <w:sz w:val="24"/>
        </w:rPr>
        <w:t>×</w:t>
      </w:r>
      <w:r w:rsidRPr="00D3594B">
        <w:rPr>
          <w:rFonts w:ascii="宋体" w:eastAsia="宋体" w:hAnsi="宋体" w:cs="宋体" w:hint="eastAsia"/>
          <w:spacing w:val="-4"/>
          <w:sz w:val="24"/>
        </w:rPr>
        <w:t>900mm</w:t>
      </w:r>
    </w:p>
    <w:p w14:paraId="28D52454" w14:textId="4B224045" w:rsidR="00CD414A" w:rsidRPr="00D3594B" w:rsidRDefault="00CD414A" w:rsidP="00B2220B">
      <w:pPr>
        <w:tabs>
          <w:tab w:val="left" w:pos="900"/>
        </w:tabs>
        <w:spacing w:line="360" w:lineRule="auto"/>
        <w:ind w:firstLineChars="61" w:firstLine="142"/>
        <w:rPr>
          <w:rFonts w:ascii="宋体" w:eastAsia="宋体" w:hAnsi="宋体" w:cs="宋体"/>
          <w:spacing w:val="-4"/>
          <w:sz w:val="24"/>
        </w:rPr>
      </w:pPr>
      <w:r w:rsidRPr="00D3594B">
        <w:rPr>
          <w:rFonts w:ascii="宋体" w:eastAsia="宋体" w:hAnsi="宋体" w:cs="宋体" w:hint="eastAsia"/>
          <w:spacing w:val="-4"/>
          <w:sz w:val="24"/>
        </w:rPr>
        <w:t>2</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承重</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≥45KG</w:t>
      </w:r>
    </w:p>
    <w:p w14:paraId="13DF6244" w14:textId="3D3DDC9E" w:rsidR="00CD414A" w:rsidRPr="00D3594B" w:rsidRDefault="00CD414A" w:rsidP="00B2220B">
      <w:pPr>
        <w:tabs>
          <w:tab w:val="left" w:pos="900"/>
        </w:tabs>
        <w:spacing w:line="360" w:lineRule="auto"/>
        <w:ind w:firstLineChars="61" w:firstLine="142"/>
        <w:rPr>
          <w:rFonts w:ascii="宋体" w:eastAsia="宋体" w:hAnsi="宋体" w:cs="宋体"/>
          <w:spacing w:val="-4"/>
          <w:sz w:val="24"/>
        </w:rPr>
      </w:pPr>
      <w:r w:rsidRPr="00D3594B">
        <w:rPr>
          <w:rFonts w:ascii="宋体" w:eastAsia="宋体" w:hAnsi="宋体" w:cs="宋体" w:hint="eastAsia"/>
          <w:spacing w:val="-4"/>
          <w:sz w:val="24"/>
        </w:rPr>
        <w:t>3</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净重</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≤30KG</w:t>
      </w:r>
    </w:p>
    <w:p w14:paraId="7BC98392" w14:textId="3EDA1181" w:rsidR="00CD414A" w:rsidRPr="00D3594B" w:rsidRDefault="00CD414A" w:rsidP="00B2220B">
      <w:pPr>
        <w:tabs>
          <w:tab w:val="left" w:pos="900"/>
        </w:tabs>
        <w:spacing w:line="360" w:lineRule="auto"/>
        <w:ind w:firstLineChars="61" w:firstLine="142"/>
        <w:rPr>
          <w:rFonts w:ascii="宋体" w:eastAsia="宋体" w:hAnsi="宋体" w:cs="宋体"/>
          <w:spacing w:val="-4"/>
          <w:sz w:val="24"/>
        </w:rPr>
      </w:pPr>
      <w:r w:rsidRPr="00D3594B">
        <w:rPr>
          <w:rFonts w:ascii="宋体" w:eastAsia="宋体" w:hAnsi="宋体" w:cs="宋体" w:hint="eastAsia"/>
          <w:spacing w:val="-4"/>
          <w:sz w:val="24"/>
        </w:rPr>
        <w:t>4</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材质</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医用工程塑料</w:t>
      </w:r>
      <w:r w:rsidR="00B2220B" w:rsidRPr="00D3594B">
        <w:rPr>
          <w:rFonts w:ascii="宋体" w:eastAsia="宋体" w:hAnsi="宋体" w:cs="宋体" w:hint="eastAsia"/>
          <w:spacing w:val="-4"/>
          <w:sz w:val="24"/>
        </w:rPr>
        <w:t>ABS</w:t>
      </w:r>
      <w:r w:rsidRPr="00D3594B">
        <w:rPr>
          <w:rFonts w:ascii="宋体" w:eastAsia="宋体" w:hAnsi="宋体" w:cs="宋体" w:hint="eastAsia"/>
          <w:spacing w:val="-4"/>
          <w:sz w:val="24"/>
        </w:rPr>
        <w:t>材质，整体无磁</w:t>
      </w:r>
    </w:p>
    <w:p w14:paraId="7CC97311" w14:textId="01DE53EE" w:rsidR="00CD414A" w:rsidRPr="00D3594B" w:rsidRDefault="00CD414A" w:rsidP="00B2220B">
      <w:pPr>
        <w:tabs>
          <w:tab w:val="left" w:pos="900"/>
        </w:tabs>
        <w:spacing w:line="360" w:lineRule="auto"/>
        <w:ind w:firstLineChars="50" w:firstLine="116"/>
        <w:rPr>
          <w:rFonts w:ascii="宋体" w:eastAsia="宋体" w:hAnsi="宋体" w:cs="宋体"/>
          <w:spacing w:val="-4"/>
          <w:sz w:val="24"/>
        </w:rPr>
      </w:pPr>
      <w:r w:rsidRPr="00D3594B">
        <w:rPr>
          <w:rFonts w:ascii="宋体" w:eastAsia="宋体" w:hAnsi="宋体" w:cs="宋体" w:hint="eastAsia"/>
          <w:spacing w:val="-4"/>
          <w:sz w:val="24"/>
        </w:rPr>
        <w:t>5</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台面</w:t>
      </w:r>
      <w:r w:rsidR="00E51900" w:rsidRPr="00D3594B">
        <w:rPr>
          <w:rFonts w:ascii="宋体" w:eastAsia="宋体" w:hAnsi="宋体" w:cs="宋体" w:hint="eastAsia"/>
          <w:spacing w:val="-4"/>
          <w:sz w:val="24"/>
        </w:rPr>
        <w:t>：</w:t>
      </w:r>
      <w:r w:rsidRPr="00D3594B">
        <w:rPr>
          <w:rFonts w:ascii="宋体" w:eastAsia="宋体" w:hAnsi="宋体" w:cs="宋体" w:hint="eastAsia"/>
          <w:spacing w:val="-4"/>
          <w:sz w:val="24"/>
        </w:rPr>
        <w:t>ABS材质凹形台</w:t>
      </w:r>
      <w:r w:rsidR="00B2220B" w:rsidRPr="00D3594B">
        <w:rPr>
          <w:rFonts w:ascii="宋体" w:eastAsia="宋体" w:hAnsi="宋体" w:cs="宋体" w:hint="eastAsia"/>
          <w:spacing w:val="-4"/>
          <w:sz w:val="24"/>
        </w:rPr>
        <w:t>面</w:t>
      </w:r>
    </w:p>
    <w:p w14:paraId="57505D44" w14:textId="7BACF0CF" w:rsidR="00CD414A" w:rsidRPr="00D3594B" w:rsidRDefault="00CD414A" w:rsidP="00BA33CE">
      <w:pPr>
        <w:tabs>
          <w:tab w:val="left" w:pos="900"/>
        </w:tabs>
        <w:spacing w:line="360" w:lineRule="auto"/>
        <w:ind w:left="464" w:hangingChars="200" w:hanging="464"/>
        <w:rPr>
          <w:rFonts w:ascii="宋体" w:eastAsia="宋体" w:hAnsi="宋体" w:cs="宋体"/>
          <w:spacing w:val="-4"/>
          <w:sz w:val="24"/>
        </w:rPr>
      </w:pPr>
      <w:r w:rsidRPr="00D3594B">
        <w:rPr>
          <w:rFonts w:ascii="宋体" w:eastAsia="宋体" w:hAnsi="宋体" w:cs="宋体" w:hint="eastAsia"/>
          <w:spacing w:val="-4"/>
          <w:sz w:val="24"/>
        </w:rPr>
        <w:t xml:space="preserve"> 6</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两层带护栏，双抽屉，把手，限位螺丝与立</w:t>
      </w:r>
      <w:r w:rsidR="00B2220B" w:rsidRPr="00D3594B">
        <w:rPr>
          <w:rFonts w:ascii="宋体" w:eastAsia="宋体" w:hAnsi="宋体" w:cs="宋体" w:hint="eastAsia"/>
          <w:spacing w:val="-4"/>
          <w:sz w:val="24"/>
        </w:rPr>
        <w:t>柱</w:t>
      </w:r>
      <w:r w:rsidRPr="00D3594B">
        <w:rPr>
          <w:rFonts w:ascii="宋体" w:eastAsia="宋体" w:hAnsi="宋体" w:cs="宋体" w:hint="eastAsia"/>
          <w:spacing w:val="-4"/>
          <w:sz w:val="24"/>
        </w:rPr>
        <w:t>连接</w:t>
      </w:r>
      <w:r w:rsidR="002A5C92" w:rsidRPr="00D3594B">
        <w:rPr>
          <w:rFonts w:ascii="宋体" w:eastAsia="宋体" w:hAnsi="宋体" w:cs="宋体" w:hint="eastAsia"/>
          <w:spacing w:val="-4"/>
          <w:sz w:val="24"/>
        </w:rPr>
        <w:t>时</w:t>
      </w:r>
      <w:r w:rsidRPr="00D3594B">
        <w:rPr>
          <w:rFonts w:ascii="宋体" w:eastAsia="宋体" w:hAnsi="宋体" w:cs="宋体" w:hint="eastAsia"/>
          <w:spacing w:val="-4"/>
          <w:sz w:val="24"/>
        </w:rPr>
        <w:t>可靠稳定</w:t>
      </w:r>
    </w:p>
    <w:p w14:paraId="4116F0EA" w14:textId="7C434BD8" w:rsidR="00CD414A" w:rsidRPr="00D3594B" w:rsidRDefault="00CD414A" w:rsidP="00BA33CE">
      <w:pPr>
        <w:tabs>
          <w:tab w:val="left" w:pos="900"/>
        </w:tabs>
        <w:spacing w:line="360" w:lineRule="auto"/>
        <w:ind w:left="464" w:hangingChars="200" w:hanging="464"/>
        <w:rPr>
          <w:rFonts w:ascii="宋体" w:eastAsia="宋体" w:hAnsi="宋体" w:cs="宋体"/>
          <w:spacing w:val="-4"/>
          <w:sz w:val="24"/>
        </w:rPr>
      </w:pPr>
      <w:r w:rsidRPr="00D3594B">
        <w:rPr>
          <w:rFonts w:ascii="宋体" w:eastAsia="宋体" w:hAnsi="宋体" w:cs="宋体" w:hint="eastAsia"/>
          <w:spacing w:val="-4"/>
          <w:sz w:val="24"/>
        </w:rPr>
        <w:t xml:space="preserve"> 7</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扶手</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扶手加高，扶手角符合人体工学，可轻松推拉</w:t>
      </w:r>
    </w:p>
    <w:p w14:paraId="28251A79" w14:textId="0E8E5377" w:rsidR="00CD414A" w:rsidRPr="00D3594B" w:rsidRDefault="00CD414A" w:rsidP="00BA33CE">
      <w:pPr>
        <w:tabs>
          <w:tab w:val="left" w:pos="900"/>
        </w:tabs>
        <w:spacing w:line="360" w:lineRule="auto"/>
        <w:ind w:left="464" w:hangingChars="200" w:hanging="464"/>
        <w:rPr>
          <w:rFonts w:ascii="宋体" w:eastAsia="宋体" w:hAnsi="宋体" w:cs="宋体"/>
          <w:spacing w:val="-4"/>
          <w:sz w:val="24"/>
        </w:rPr>
      </w:pPr>
      <w:r w:rsidRPr="00D3594B">
        <w:rPr>
          <w:rFonts w:ascii="宋体" w:eastAsia="宋体" w:hAnsi="宋体" w:cs="宋体" w:hint="eastAsia"/>
          <w:spacing w:val="-4"/>
          <w:sz w:val="24"/>
        </w:rPr>
        <w:t xml:space="preserve"> 8</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万向静音轮</w:t>
      </w:r>
      <w:r w:rsidR="00E51900" w:rsidRPr="00D3594B">
        <w:rPr>
          <w:rFonts w:ascii="宋体" w:eastAsia="宋体" w:hAnsi="宋体" w:cs="宋体" w:hint="eastAsia"/>
          <w:spacing w:val="-4"/>
          <w:sz w:val="24"/>
        </w:rPr>
        <w:t>：</w:t>
      </w:r>
      <w:r w:rsidRPr="00D3594B">
        <w:rPr>
          <w:rFonts w:ascii="宋体" w:eastAsia="宋体" w:hAnsi="宋体" w:cs="宋体" w:hint="eastAsia"/>
          <w:spacing w:val="-4"/>
          <w:sz w:val="24"/>
        </w:rPr>
        <w:t>无磁万向静音轮</w:t>
      </w:r>
      <w:r w:rsidR="002A5C92" w:rsidRPr="00D3594B">
        <w:rPr>
          <w:rFonts w:ascii="宋体" w:eastAsia="宋体" w:hAnsi="宋体" w:cs="宋体" w:hint="eastAsia"/>
          <w:spacing w:val="-4"/>
          <w:sz w:val="24"/>
        </w:rPr>
        <w:t>，</w:t>
      </w:r>
      <w:r w:rsidRPr="00D3594B">
        <w:rPr>
          <w:rFonts w:ascii="宋体" w:eastAsia="宋体" w:hAnsi="宋体" w:cs="宋体" w:hint="eastAsia"/>
          <w:spacing w:val="-4"/>
          <w:sz w:val="24"/>
        </w:rPr>
        <w:t>可刹车</w:t>
      </w:r>
    </w:p>
    <w:p w14:paraId="32756927" w14:textId="15AB2400" w:rsidR="00CD414A" w:rsidRPr="00D3594B" w:rsidRDefault="00CD414A" w:rsidP="00BA33CE">
      <w:pPr>
        <w:tabs>
          <w:tab w:val="left" w:pos="900"/>
        </w:tabs>
        <w:spacing w:line="360" w:lineRule="auto"/>
        <w:ind w:left="464" w:hangingChars="200" w:hanging="464"/>
        <w:rPr>
          <w:rFonts w:ascii="宋体" w:eastAsia="宋体" w:hAnsi="宋体" w:cs="宋体"/>
          <w:spacing w:val="-4"/>
          <w:sz w:val="24"/>
        </w:rPr>
      </w:pPr>
      <w:r w:rsidRPr="00D3594B">
        <w:rPr>
          <w:rFonts w:ascii="宋体" w:eastAsia="宋体" w:hAnsi="宋体" w:cs="宋体" w:hint="eastAsia"/>
          <w:spacing w:val="-4"/>
          <w:sz w:val="24"/>
        </w:rPr>
        <w:t xml:space="preserve"> 9</w:t>
      </w:r>
      <w:r w:rsidR="00CE3768" w:rsidRPr="00D3594B">
        <w:rPr>
          <w:rFonts w:ascii="宋体" w:eastAsia="宋体" w:hAnsi="宋体" w:cs="宋体" w:hint="eastAsia"/>
          <w:spacing w:val="-4"/>
          <w:sz w:val="24"/>
        </w:rPr>
        <w:t>、</w:t>
      </w:r>
      <w:r w:rsidRPr="00D3594B">
        <w:rPr>
          <w:rFonts w:ascii="宋体" w:eastAsia="宋体" w:hAnsi="宋体" w:cs="宋体" w:hint="eastAsia"/>
          <w:spacing w:val="-4"/>
          <w:sz w:val="24"/>
        </w:rPr>
        <w:t>旋转调节污物桶</w:t>
      </w:r>
      <w:r w:rsidR="002A5C92" w:rsidRPr="00D3594B">
        <w:rPr>
          <w:rFonts w:ascii="宋体" w:eastAsia="宋体" w:hAnsi="宋体" w:cs="宋体" w:hint="eastAsia"/>
          <w:spacing w:val="-4"/>
          <w:sz w:val="24"/>
        </w:rPr>
        <w:t>，</w:t>
      </w:r>
      <w:r w:rsidRPr="00D3594B">
        <w:rPr>
          <w:rFonts w:ascii="宋体" w:eastAsia="宋体" w:hAnsi="宋体" w:cs="宋体" w:hint="eastAsia"/>
          <w:spacing w:val="-4"/>
          <w:sz w:val="24"/>
        </w:rPr>
        <w:t>可拆卸自由调节</w:t>
      </w:r>
    </w:p>
    <w:p w14:paraId="109CFC8C" w14:textId="70D363D9" w:rsidR="00CD414A" w:rsidRPr="00D3594B" w:rsidRDefault="00CE3768" w:rsidP="00B2220B">
      <w:pPr>
        <w:spacing w:line="360" w:lineRule="auto"/>
        <w:ind w:firstLineChars="50" w:firstLine="120"/>
        <w:rPr>
          <w:rFonts w:ascii="宋体" w:eastAsia="宋体" w:hAnsi="宋体"/>
          <w:sz w:val="24"/>
        </w:rPr>
      </w:pPr>
      <w:r w:rsidRPr="00D3594B">
        <w:rPr>
          <w:rFonts w:ascii="宋体" w:eastAsia="宋体" w:hAnsi="宋体" w:hint="eastAsia"/>
          <w:sz w:val="24"/>
        </w:rPr>
        <w:t>1</w:t>
      </w:r>
      <w:r w:rsidRPr="00D3594B">
        <w:rPr>
          <w:rFonts w:ascii="宋体" w:eastAsia="宋体" w:hAnsi="宋体"/>
          <w:sz w:val="24"/>
        </w:rPr>
        <w:t>0</w:t>
      </w:r>
      <w:r w:rsidRPr="00D3594B">
        <w:rPr>
          <w:rFonts w:ascii="宋体" w:eastAsia="宋体" w:hAnsi="宋体" w:hint="eastAsia"/>
          <w:sz w:val="24"/>
        </w:rPr>
        <w:t>、</w:t>
      </w:r>
      <w:r w:rsidR="00CD414A" w:rsidRPr="00D3594B">
        <w:rPr>
          <w:rFonts w:ascii="宋体" w:eastAsia="宋体" w:hAnsi="宋体" w:hint="eastAsia"/>
          <w:sz w:val="24"/>
        </w:rPr>
        <w:t>配置清单</w:t>
      </w:r>
    </w:p>
    <w:tbl>
      <w:tblPr>
        <w:tblStyle w:val="a8"/>
        <w:tblW w:w="8265" w:type="dxa"/>
        <w:tblLayout w:type="fixed"/>
        <w:tblLook w:val="04A0" w:firstRow="1" w:lastRow="0" w:firstColumn="1" w:lastColumn="0" w:noHBand="0" w:noVBand="1"/>
      </w:tblPr>
      <w:tblGrid>
        <w:gridCol w:w="1242"/>
        <w:gridCol w:w="4804"/>
        <w:gridCol w:w="2219"/>
      </w:tblGrid>
      <w:tr w:rsidR="002A5C92" w:rsidRPr="00D3594B" w14:paraId="1E443C9C" w14:textId="77777777" w:rsidTr="002A5C92">
        <w:trPr>
          <w:trHeight w:val="367"/>
        </w:trPr>
        <w:tc>
          <w:tcPr>
            <w:tcW w:w="1242" w:type="dxa"/>
          </w:tcPr>
          <w:p w14:paraId="71913FCD" w14:textId="77777777" w:rsidR="002A5C92" w:rsidRPr="00D3594B" w:rsidRDefault="002A5C92" w:rsidP="00BA33CE">
            <w:pPr>
              <w:spacing w:line="360" w:lineRule="auto"/>
              <w:jc w:val="center"/>
              <w:rPr>
                <w:rFonts w:ascii="宋体" w:eastAsia="宋体" w:hAnsi="宋体" w:cs="宋体"/>
                <w:sz w:val="24"/>
              </w:rPr>
            </w:pPr>
            <w:r w:rsidRPr="00D3594B">
              <w:rPr>
                <w:rFonts w:ascii="宋体" w:eastAsia="宋体" w:hAnsi="宋体" w:cs="宋体" w:hint="eastAsia"/>
                <w:sz w:val="24"/>
              </w:rPr>
              <w:t>序 号</w:t>
            </w:r>
          </w:p>
        </w:tc>
        <w:tc>
          <w:tcPr>
            <w:tcW w:w="4804" w:type="dxa"/>
          </w:tcPr>
          <w:p w14:paraId="6C499D79"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名 称</w:t>
            </w:r>
          </w:p>
        </w:tc>
        <w:tc>
          <w:tcPr>
            <w:tcW w:w="2219" w:type="dxa"/>
          </w:tcPr>
          <w:p w14:paraId="5F2B0A7D" w14:textId="6652B780"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数 量</w:t>
            </w:r>
          </w:p>
        </w:tc>
      </w:tr>
      <w:tr w:rsidR="002A5C92" w:rsidRPr="00D3594B" w14:paraId="44AE9C73" w14:textId="77777777" w:rsidTr="002A5C92">
        <w:trPr>
          <w:trHeight w:val="367"/>
        </w:trPr>
        <w:tc>
          <w:tcPr>
            <w:tcW w:w="1242" w:type="dxa"/>
          </w:tcPr>
          <w:p w14:paraId="3AD5ECE3"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1</w:t>
            </w:r>
          </w:p>
        </w:tc>
        <w:tc>
          <w:tcPr>
            <w:tcW w:w="4804" w:type="dxa"/>
          </w:tcPr>
          <w:p w14:paraId="3BED8D7E"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推车组合</w:t>
            </w:r>
          </w:p>
        </w:tc>
        <w:tc>
          <w:tcPr>
            <w:tcW w:w="2219" w:type="dxa"/>
          </w:tcPr>
          <w:p w14:paraId="2359EA20" w14:textId="57C958CC"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1台</w:t>
            </w:r>
          </w:p>
        </w:tc>
      </w:tr>
      <w:tr w:rsidR="002A5C92" w:rsidRPr="00D3594B" w14:paraId="580189F1" w14:textId="77777777" w:rsidTr="002A5C92">
        <w:trPr>
          <w:trHeight w:val="378"/>
        </w:trPr>
        <w:tc>
          <w:tcPr>
            <w:tcW w:w="1242" w:type="dxa"/>
          </w:tcPr>
          <w:p w14:paraId="79B4CE47"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2</w:t>
            </w:r>
          </w:p>
        </w:tc>
        <w:tc>
          <w:tcPr>
            <w:tcW w:w="4804" w:type="dxa"/>
          </w:tcPr>
          <w:p w14:paraId="285A6637"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抽屉</w:t>
            </w:r>
          </w:p>
        </w:tc>
        <w:tc>
          <w:tcPr>
            <w:tcW w:w="2219" w:type="dxa"/>
          </w:tcPr>
          <w:p w14:paraId="2F101F87" w14:textId="62607C13"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2只</w:t>
            </w:r>
          </w:p>
        </w:tc>
      </w:tr>
      <w:tr w:rsidR="002A5C92" w:rsidRPr="00D3594B" w14:paraId="1BCA5818" w14:textId="77777777" w:rsidTr="002A5C92">
        <w:trPr>
          <w:trHeight w:val="539"/>
        </w:trPr>
        <w:tc>
          <w:tcPr>
            <w:tcW w:w="1242" w:type="dxa"/>
          </w:tcPr>
          <w:p w14:paraId="4E15B7AB"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3</w:t>
            </w:r>
          </w:p>
        </w:tc>
        <w:tc>
          <w:tcPr>
            <w:tcW w:w="4804" w:type="dxa"/>
          </w:tcPr>
          <w:p w14:paraId="32340226"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前轮</w:t>
            </w:r>
          </w:p>
        </w:tc>
        <w:tc>
          <w:tcPr>
            <w:tcW w:w="2219" w:type="dxa"/>
            <w:vAlign w:val="center"/>
          </w:tcPr>
          <w:p w14:paraId="10433C48" w14:textId="4F6B91E7" w:rsidR="002A5C92" w:rsidRPr="00D3594B" w:rsidRDefault="002A5C92" w:rsidP="00BA33CE">
            <w:pPr>
              <w:spacing w:line="360" w:lineRule="auto"/>
              <w:jc w:val="center"/>
              <w:rPr>
                <w:rFonts w:ascii="宋体" w:eastAsia="宋体" w:hAnsi="宋体"/>
                <w:sz w:val="24"/>
              </w:rPr>
            </w:pPr>
            <w:r w:rsidRPr="00D3594B">
              <w:rPr>
                <w:rFonts w:ascii="宋体" w:eastAsia="宋体" w:hAnsi="宋体"/>
                <w:sz w:val="24"/>
              </w:rPr>
              <w:t>2</w:t>
            </w:r>
            <w:r w:rsidRPr="00D3594B">
              <w:rPr>
                <w:rFonts w:ascii="宋体" w:eastAsia="宋体" w:hAnsi="宋体" w:hint="eastAsia"/>
                <w:sz w:val="24"/>
              </w:rPr>
              <w:t>只</w:t>
            </w:r>
          </w:p>
        </w:tc>
      </w:tr>
      <w:tr w:rsidR="002A5C92" w:rsidRPr="00D3594B" w14:paraId="0ACB5F8F" w14:textId="77777777" w:rsidTr="002A5C92">
        <w:trPr>
          <w:trHeight w:val="378"/>
        </w:trPr>
        <w:tc>
          <w:tcPr>
            <w:tcW w:w="1242" w:type="dxa"/>
          </w:tcPr>
          <w:p w14:paraId="3CA2567A"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4</w:t>
            </w:r>
          </w:p>
        </w:tc>
        <w:tc>
          <w:tcPr>
            <w:tcW w:w="4804" w:type="dxa"/>
          </w:tcPr>
          <w:p w14:paraId="3ADC6448"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后轮</w:t>
            </w:r>
          </w:p>
        </w:tc>
        <w:tc>
          <w:tcPr>
            <w:tcW w:w="2219" w:type="dxa"/>
            <w:vAlign w:val="center"/>
          </w:tcPr>
          <w:p w14:paraId="33FFEF74" w14:textId="79CDCC94" w:rsidR="002A5C92" w:rsidRPr="00D3594B" w:rsidRDefault="002A5C92" w:rsidP="00BA33CE">
            <w:pPr>
              <w:spacing w:line="360" w:lineRule="auto"/>
              <w:jc w:val="center"/>
              <w:rPr>
                <w:rFonts w:ascii="宋体" w:eastAsia="宋体" w:hAnsi="宋体"/>
                <w:sz w:val="24"/>
              </w:rPr>
            </w:pPr>
            <w:r w:rsidRPr="00D3594B">
              <w:rPr>
                <w:rFonts w:ascii="宋体" w:eastAsia="宋体" w:hAnsi="宋体"/>
                <w:sz w:val="24"/>
              </w:rPr>
              <w:t>2</w:t>
            </w:r>
            <w:r w:rsidRPr="00D3594B">
              <w:rPr>
                <w:rFonts w:ascii="宋体" w:eastAsia="宋体" w:hAnsi="宋体" w:hint="eastAsia"/>
                <w:sz w:val="24"/>
              </w:rPr>
              <w:t>只</w:t>
            </w:r>
          </w:p>
        </w:tc>
      </w:tr>
      <w:tr w:rsidR="002A5C92" w:rsidRPr="00D3594B" w14:paraId="0B9D0C76" w14:textId="77777777" w:rsidTr="002A5C92">
        <w:trPr>
          <w:trHeight w:val="367"/>
        </w:trPr>
        <w:tc>
          <w:tcPr>
            <w:tcW w:w="1242" w:type="dxa"/>
          </w:tcPr>
          <w:p w14:paraId="371D948B"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5</w:t>
            </w:r>
          </w:p>
        </w:tc>
        <w:tc>
          <w:tcPr>
            <w:tcW w:w="4804" w:type="dxa"/>
          </w:tcPr>
          <w:p w14:paraId="04D856B1"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旋转调节污物桶</w:t>
            </w:r>
          </w:p>
        </w:tc>
        <w:tc>
          <w:tcPr>
            <w:tcW w:w="2219" w:type="dxa"/>
            <w:vAlign w:val="center"/>
          </w:tcPr>
          <w:p w14:paraId="7A826EA2" w14:textId="672E4878"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1个</w:t>
            </w:r>
          </w:p>
        </w:tc>
      </w:tr>
      <w:tr w:rsidR="002A5C92" w:rsidRPr="00D3594B" w14:paraId="2D45B86D" w14:textId="77777777" w:rsidTr="002A5C92">
        <w:trPr>
          <w:trHeight w:val="367"/>
        </w:trPr>
        <w:tc>
          <w:tcPr>
            <w:tcW w:w="1242" w:type="dxa"/>
          </w:tcPr>
          <w:p w14:paraId="22F3D1D4"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6</w:t>
            </w:r>
          </w:p>
        </w:tc>
        <w:tc>
          <w:tcPr>
            <w:tcW w:w="4804" w:type="dxa"/>
          </w:tcPr>
          <w:p w14:paraId="7EC56603" w14:textId="77777777"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扶手</w:t>
            </w:r>
          </w:p>
        </w:tc>
        <w:tc>
          <w:tcPr>
            <w:tcW w:w="2219" w:type="dxa"/>
            <w:vAlign w:val="center"/>
          </w:tcPr>
          <w:p w14:paraId="75E78389" w14:textId="759F036D" w:rsidR="002A5C92" w:rsidRPr="00D3594B" w:rsidRDefault="002A5C92" w:rsidP="00BA33CE">
            <w:pPr>
              <w:spacing w:line="360" w:lineRule="auto"/>
              <w:jc w:val="center"/>
              <w:rPr>
                <w:rFonts w:ascii="宋体" w:eastAsia="宋体" w:hAnsi="宋体"/>
                <w:sz w:val="24"/>
              </w:rPr>
            </w:pPr>
            <w:r w:rsidRPr="00D3594B">
              <w:rPr>
                <w:rFonts w:ascii="宋体" w:eastAsia="宋体" w:hAnsi="宋体" w:hint="eastAsia"/>
                <w:sz w:val="24"/>
              </w:rPr>
              <w:t>1个</w:t>
            </w:r>
          </w:p>
        </w:tc>
      </w:tr>
    </w:tbl>
    <w:p w14:paraId="7644ED3D" w14:textId="77777777" w:rsidR="008E6EF4" w:rsidRPr="00D3594B" w:rsidRDefault="00012EF8" w:rsidP="001A2F17">
      <w:pPr>
        <w:pStyle w:val="null3"/>
        <w:jc w:val="both"/>
        <w:outlineLvl w:val="2"/>
        <w:rPr>
          <w:rFonts w:ascii="宋体" w:eastAsia="宋体" w:hAnsi="宋体" w:hint="default"/>
          <w:sz w:val="18"/>
          <w:szCs w:val="18"/>
        </w:rPr>
      </w:pPr>
      <w:r w:rsidRPr="00D3594B">
        <w:rPr>
          <w:rFonts w:ascii="宋体" w:eastAsia="宋体" w:hAnsi="宋体"/>
          <w:b/>
          <w:sz w:val="24"/>
          <w:szCs w:val="18"/>
        </w:rPr>
        <w:t>三、商务要求（以“★”标示的内容为不允许负偏离的实质性要求）</w:t>
      </w:r>
    </w:p>
    <w:p w14:paraId="39CB4A0E" w14:textId="77777777" w:rsidR="008E6EF4" w:rsidRPr="00D3594B" w:rsidRDefault="008E6EF4">
      <w:pPr>
        <w:pStyle w:val="null3"/>
        <w:jc w:val="both"/>
        <w:rPr>
          <w:rFonts w:ascii="宋体" w:eastAsia="宋体" w:hAnsi="宋体" w:hint="default"/>
        </w:rPr>
      </w:pPr>
    </w:p>
    <w:p w14:paraId="46E4CA96" w14:textId="77777777" w:rsidR="008E6EF4" w:rsidRPr="00D3594B" w:rsidRDefault="00012EF8">
      <w:pPr>
        <w:pStyle w:val="null3"/>
        <w:jc w:val="both"/>
        <w:rPr>
          <w:rFonts w:ascii="宋体" w:eastAsia="宋体" w:hAnsi="宋体" w:hint="default"/>
          <w:bCs/>
          <w:sz w:val="24"/>
          <w:szCs w:val="24"/>
        </w:rPr>
      </w:pPr>
      <w:r w:rsidRPr="00D3594B">
        <w:rPr>
          <w:rFonts w:ascii="宋体" w:eastAsia="宋体" w:hAnsi="宋体"/>
          <w:bCs/>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2410"/>
        <w:gridCol w:w="3801"/>
      </w:tblGrid>
      <w:tr w:rsidR="00D41A9F" w:rsidRPr="00D3594B" w14:paraId="6A8ECF11" w14:textId="77777777" w:rsidTr="001A2F17">
        <w:tc>
          <w:tcPr>
            <w:tcW w:w="817" w:type="dxa"/>
          </w:tcPr>
          <w:p w14:paraId="523CAB9E" w14:textId="31339781"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序号</w:t>
            </w:r>
          </w:p>
        </w:tc>
        <w:tc>
          <w:tcPr>
            <w:tcW w:w="1276" w:type="dxa"/>
          </w:tcPr>
          <w:p w14:paraId="7C909F0A" w14:textId="1C2221A7"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参数性质</w:t>
            </w:r>
          </w:p>
        </w:tc>
        <w:tc>
          <w:tcPr>
            <w:tcW w:w="2410" w:type="dxa"/>
          </w:tcPr>
          <w:p w14:paraId="5332503F" w14:textId="7CFB7089"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类型</w:t>
            </w:r>
          </w:p>
        </w:tc>
        <w:tc>
          <w:tcPr>
            <w:tcW w:w="3801" w:type="dxa"/>
          </w:tcPr>
          <w:p w14:paraId="4C3D666A" w14:textId="44319572"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要求</w:t>
            </w:r>
          </w:p>
        </w:tc>
      </w:tr>
      <w:tr w:rsidR="00D41A9F" w:rsidRPr="00D3594B" w14:paraId="52CF1C81" w14:textId="77777777" w:rsidTr="001A2F17">
        <w:tc>
          <w:tcPr>
            <w:tcW w:w="817" w:type="dxa"/>
          </w:tcPr>
          <w:p w14:paraId="03AAA1DC" w14:textId="35CA1185"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1</w:t>
            </w:r>
          </w:p>
        </w:tc>
        <w:tc>
          <w:tcPr>
            <w:tcW w:w="1276" w:type="dxa"/>
          </w:tcPr>
          <w:p w14:paraId="441030DD" w14:textId="6DA62847"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3C2F741D" w14:textId="0D88E387"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交货时间</w:t>
            </w:r>
          </w:p>
        </w:tc>
        <w:tc>
          <w:tcPr>
            <w:tcW w:w="3801" w:type="dxa"/>
          </w:tcPr>
          <w:p w14:paraId="0386509C" w14:textId="648B275C"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自合同签订之日起</w:t>
            </w:r>
            <w:r w:rsidRPr="00D3594B">
              <w:rPr>
                <w:rFonts w:ascii="宋体" w:eastAsia="宋体" w:hAnsi="宋体" w:hint="default"/>
                <w:sz w:val="24"/>
                <w:szCs w:val="24"/>
              </w:rPr>
              <w:t>3</w:t>
            </w:r>
            <w:r w:rsidRPr="00D3594B">
              <w:rPr>
                <w:rFonts w:ascii="宋体" w:eastAsia="宋体" w:hAnsi="宋体"/>
                <w:sz w:val="24"/>
                <w:szCs w:val="24"/>
              </w:rPr>
              <w:t>0日</w:t>
            </w:r>
          </w:p>
        </w:tc>
      </w:tr>
      <w:tr w:rsidR="00D41A9F" w:rsidRPr="00D3594B" w14:paraId="7308159E" w14:textId="77777777" w:rsidTr="001A2F17">
        <w:tc>
          <w:tcPr>
            <w:tcW w:w="817" w:type="dxa"/>
          </w:tcPr>
          <w:p w14:paraId="6E8564AA" w14:textId="314CEC1F"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2</w:t>
            </w:r>
          </w:p>
        </w:tc>
        <w:tc>
          <w:tcPr>
            <w:tcW w:w="1276" w:type="dxa"/>
          </w:tcPr>
          <w:p w14:paraId="0E73CBDE" w14:textId="1A1B6652"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0B60ABBD" w14:textId="00C8907E"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交货地点</w:t>
            </w:r>
          </w:p>
        </w:tc>
        <w:tc>
          <w:tcPr>
            <w:tcW w:w="3801" w:type="dxa"/>
          </w:tcPr>
          <w:p w14:paraId="16A92BF5" w14:textId="47AA0093"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福建省泉州市南安市</w:t>
            </w:r>
            <w:r w:rsidRPr="00D3594B">
              <w:rPr>
                <w:rFonts w:ascii="宋体" w:eastAsia="宋体" w:hAnsi="宋体"/>
                <w:sz w:val="24"/>
                <w:szCs w:val="24"/>
                <w:lang w:eastAsia="zh-CN"/>
              </w:rPr>
              <w:t>医院指定地点</w:t>
            </w:r>
          </w:p>
        </w:tc>
      </w:tr>
      <w:tr w:rsidR="00D41A9F" w:rsidRPr="00D3594B" w14:paraId="401366B8" w14:textId="77777777" w:rsidTr="001A2F17">
        <w:tc>
          <w:tcPr>
            <w:tcW w:w="817" w:type="dxa"/>
          </w:tcPr>
          <w:p w14:paraId="18323068" w14:textId="6BF959C7"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3</w:t>
            </w:r>
          </w:p>
        </w:tc>
        <w:tc>
          <w:tcPr>
            <w:tcW w:w="1276" w:type="dxa"/>
          </w:tcPr>
          <w:p w14:paraId="5877CFBC" w14:textId="14FAB711"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076943DB" w14:textId="4D21144C"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交货条件</w:t>
            </w:r>
          </w:p>
        </w:tc>
        <w:tc>
          <w:tcPr>
            <w:tcW w:w="3801" w:type="dxa"/>
          </w:tcPr>
          <w:p w14:paraId="6C5CD2E4" w14:textId="7438191E"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验收合格，调试完毕，交付使用。</w:t>
            </w:r>
          </w:p>
        </w:tc>
      </w:tr>
      <w:tr w:rsidR="00D41A9F" w:rsidRPr="00D3594B" w14:paraId="08754249" w14:textId="77777777" w:rsidTr="001A2F17">
        <w:tc>
          <w:tcPr>
            <w:tcW w:w="817" w:type="dxa"/>
          </w:tcPr>
          <w:p w14:paraId="43587E48" w14:textId="58709617"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4</w:t>
            </w:r>
          </w:p>
        </w:tc>
        <w:tc>
          <w:tcPr>
            <w:tcW w:w="1276" w:type="dxa"/>
          </w:tcPr>
          <w:p w14:paraId="34F1570A" w14:textId="575FAFD2"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29A4EE08" w14:textId="61E983C6"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是否邀请投标人验收</w:t>
            </w:r>
          </w:p>
        </w:tc>
        <w:tc>
          <w:tcPr>
            <w:tcW w:w="3801" w:type="dxa"/>
          </w:tcPr>
          <w:p w14:paraId="374C62C0" w14:textId="4E9CE9E4"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不邀请投标人验收</w:t>
            </w:r>
          </w:p>
        </w:tc>
      </w:tr>
      <w:tr w:rsidR="00D41A9F" w:rsidRPr="00D3594B" w14:paraId="12257AF3" w14:textId="77777777" w:rsidTr="001A2F17">
        <w:tc>
          <w:tcPr>
            <w:tcW w:w="817" w:type="dxa"/>
          </w:tcPr>
          <w:p w14:paraId="157C9887" w14:textId="5DA91B30"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5</w:t>
            </w:r>
          </w:p>
        </w:tc>
        <w:tc>
          <w:tcPr>
            <w:tcW w:w="1276" w:type="dxa"/>
          </w:tcPr>
          <w:p w14:paraId="67F43ABF" w14:textId="76657D0B"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1F7EAB13" w14:textId="4098B992"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履约验收方式</w:t>
            </w:r>
          </w:p>
        </w:tc>
        <w:tc>
          <w:tcPr>
            <w:tcW w:w="3801" w:type="dxa"/>
          </w:tcPr>
          <w:p w14:paraId="1C344FF1" w14:textId="77777777" w:rsidR="00D41A9F" w:rsidRPr="00D3594B" w:rsidRDefault="00D41A9F" w:rsidP="00D41A9F">
            <w:pPr>
              <w:pStyle w:val="null3"/>
              <w:spacing w:line="440" w:lineRule="exact"/>
              <w:rPr>
                <w:rFonts w:ascii="宋体" w:eastAsia="宋体" w:hAnsi="宋体" w:hint="default"/>
                <w:sz w:val="24"/>
                <w:szCs w:val="24"/>
              </w:rPr>
            </w:pPr>
            <w:r w:rsidRPr="00D3594B">
              <w:rPr>
                <w:rFonts w:ascii="宋体" w:eastAsia="宋体" w:hAnsi="宋体"/>
                <w:sz w:val="24"/>
                <w:szCs w:val="24"/>
              </w:rPr>
              <w:t>1.出厂检验：中标单位负责所提供设备的出厂检验，应按设备技术标准规定的检验项目和检验方法进行全面检验，保证设备原厂地和技</w:t>
            </w:r>
            <w:r w:rsidRPr="00D3594B">
              <w:rPr>
                <w:rFonts w:ascii="宋体" w:eastAsia="宋体" w:hAnsi="宋体"/>
                <w:sz w:val="24"/>
                <w:szCs w:val="24"/>
              </w:rPr>
              <w:lastRenderedPageBreak/>
              <w:t>术指标的真实性、完整性、合法性，并负责将设备送达采购单位指定的供货地点。</w:t>
            </w:r>
          </w:p>
          <w:p w14:paraId="1DEB8C0C" w14:textId="77777777" w:rsidR="00D41A9F" w:rsidRPr="00D3594B" w:rsidRDefault="00D41A9F" w:rsidP="00D41A9F">
            <w:pPr>
              <w:pStyle w:val="null3"/>
              <w:spacing w:line="440" w:lineRule="exact"/>
              <w:rPr>
                <w:rFonts w:ascii="宋体" w:eastAsia="宋体" w:hAnsi="宋体" w:hint="default"/>
                <w:sz w:val="24"/>
                <w:szCs w:val="24"/>
              </w:rPr>
            </w:pPr>
            <w:r w:rsidRPr="00D3594B">
              <w:rPr>
                <w:rFonts w:ascii="宋体" w:eastAsia="宋体" w:hAnsi="宋体"/>
                <w:sz w:val="24"/>
                <w:szCs w:val="24"/>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料等)及安装报告等文档汇集成册交付采购单位。</w:t>
            </w:r>
          </w:p>
          <w:p w14:paraId="70686460" w14:textId="77777777" w:rsidR="00D41A9F" w:rsidRPr="00D3594B" w:rsidRDefault="00D41A9F" w:rsidP="00D41A9F">
            <w:pPr>
              <w:pStyle w:val="null3"/>
              <w:spacing w:line="440" w:lineRule="exact"/>
              <w:rPr>
                <w:rFonts w:ascii="宋体" w:eastAsia="宋体" w:hAnsi="宋体" w:hint="default"/>
                <w:sz w:val="24"/>
                <w:szCs w:val="24"/>
              </w:rPr>
            </w:pPr>
            <w:r w:rsidRPr="00D3594B">
              <w:rPr>
                <w:rFonts w:ascii="宋体" w:eastAsia="宋体" w:hAnsi="宋体"/>
                <w:sz w:val="24"/>
                <w:szCs w:val="24"/>
              </w:rPr>
              <w:t>3.安装调试：中标单位指派技术人员到现场进行安装、调试，并向采购单位安排的工作人员介绍设备功能。采购单位安排专人配合，并提供安装所需的基本条件，保证各项安装工作顺利进行。</w:t>
            </w:r>
          </w:p>
          <w:p w14:paraId="6FDFA3AB" w14:textId="77777777" w:rsidR="00D41A9F" w:rsidRPr="00D3594B" w:rsidRDefault="00D41A9F" w:rsidP="00D41A9F">
            <w:pPr>
              <w:pStyle w:val="null3"/>
              <w:spacing w:line="440" w:lineRule="exact"/>
              <w:rPr>
                <w:rFonts w:ascii="宋体" w:eastAsia="宋体" w:hAnsi="宋体" w:hint="default"/>
                <w:sz w:val="24"/>
                <w:szCs w:val="24"/>
              </w:rPr>
            </w:pPr>
            <w:r w:rsidRPr="00D3594B">
              <w:rPr>
                <w:rFonts w:ascii="宋体" w:eastAsia="宋体" w:hAnsi="宋体"/>
                <w:sz w:val="24"/>
                <w:szCs w:val="24"/>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代表必须按规定的验收单上的项</w:t>
            </w:r>
            <w:r w:rsidRPr="00D3594B">
              <w:rPr>
                <w:rFonts w:ascii="宋体" w:eastAsia="宋体" w:hAnsi="宋体"/>
                <w:sz w:val="24"/>
                <w:szCs w:val="24"/>
              </w:rPr>
              <w:lastRenderedPageBreak/>
              <w:t>目对照本合同填好验收结果并签名盖章。</w:t>
            </w:r>
          </w:p>
          <w:p w14:paraId="5975AAC7" w14:textId="7196CD6E" w:rsidR="00D41A9F" w:rsidRPr="00D3594B" w:rsidRDefault="00D41A9F" w:rsidP="00D41A9F">
            <w:pPr>
              <w:pStyle w:val="null3"/>
              <w:jc w:val="both"/>
              <w:rPr>
                <w:rFonts w:ascii="宋体" w:eastAsia="宋体" w:hAnsi="宋体" w:hint="default"/>
                <w:bCs/>
                <w:sz w:val="24"/>
                <w:szCs w:val="24"/>
                <w:lang w:eastAsia="zh-CN"/>
              </w:rPr>
            </w:pPr>
            <w:r w:rsidRPr="00D3594B">
              <w:rPr>
                <w:rFonts w:ascii="宋体" w:eastAsia="宋体" w:hAnsi="宋体"/>
                <w:sz w:val="24"/>
                <w:szCs w:val="24"/>
              </w:rPr>
              <w:t>5.设备运行情况检查：系统设备自验收合格后运行满90天后，中标单位完成一次全面巡检，期间出现的任何软硬件问题，应由中标单位及时处理修正。经采购单位确认设备运行正常后方能达到付款条件。</w:t>
            </w:r>
          </w:p>
        </w:tc>
      </w:tr>
      <w:tr w:rsidR="00D41A9F" w:rsidRPr="00D3594B" w14:paraId="004E937D" w14:textId="77777777" w:rsidTr="001A2F17">
        <w:tc>
          <w:tcPr>
            <w:tcW w:w="817" w:type="dxa"/>
          </w:tcPr>
          <w:p w14:paraId="42EA69E9" w14:textId="4BDD2A6B"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lastRenderedPageBreak/>
              <w:t>6</w:t>
            </w:r>
          </w:p>
        </w:tc>
        <w:tc>
          <w:tcPr>
            <w:tcW w:w="1276" w:type="dxa"/>
          </w:tcPr>
          <w:p w14:paraId="35EDDAE0" w14:textId="6FA02BD8"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w:t>
            </w:r>
          </w:p>
        </w:tc>
        <w:tc>
          <w:tcPr>
            <w:tcW w:w="2410" w:type="dxa"/>
          </w:tcPr>
          <w:p w14:paraId="00F284F1" w14:textId="2CF7652F" w:rsidR="00D41A9F" w:rsidRPr="00D3594B" w:rsidRDefault="00D41A9F" w:rsidP="00D41A9F">
            <w:pPr>
              <w:pStyle w:val="null3"/>
              <w:jc w:val="both"/>
              <w:rPr>
                <w:rFonts w:ascii="宋体" w:eastAsia="宋体" w:hAnsi="宋体" w:hint="default"/>
                <w:bCs/>
                <w:sz w:val="24"/>
                <w:szCs w:val="24"/>
              </w:rPr>
            </w:pPr>
            <w:r w:rsidRPr="00D3594B">
              <w:rPr>
                <w:rFonts w:ascii="宋体" w:eastAsia="宋体" w:hAnsi="宋体"/>
                <w:sz w:val="24"/>
                <w:szCs w:val="24"/>
              </w:rPr>
              <w:t>合同支付方式</w:t>
            </w:r>
          </w:p>
        </w:tc>
        <w:tc>
          <w:tcPr>
            <w:tcW w:w="3801" w:type="dxa"/>
          </w:tcPr>
          <w:p w14:paraId="72E2C28D" w14:textId="3444C15A" w:rsidR="00D41A9F" w:rsidRPr="00D3594B" w:rsidRDefault="00D41A9F" w:rsidP="00D41A9F">
            <w:pPr>
              <w:pStyle w:val="null3"/>
              <w:jc w:val="both"/>
              <w:rPr>
                <w:rFonts w:ascii="宋体" w:eastAsia="宋体" w:hAnsi="宋体" w:hint="default"/>
                <w:bCs/>
                <w:sz w:val="24"/>
                <w:szCs w:val="24"/>
                <w:lang w:eastAsia="zh-CN"/>
              </w:rPr>
            </w:pPr>
            <w:r w:rsidRPr="00D3594B">
              <w:rPr>
                <w:rFonts w:ascii="宋体" w:eastAsia="宋体" w:hAnsi="宋体"/>
                <w:sz w:val="24"/>
                <w:szCs w:val="24"/>
              </w:rPr>
              <w:t>设备自验收合格后正常运行满90天</w:t>
            </w:r>
            <w:r w:rsidRPr="00D3594B">
              <w:rPr>
                <w:rFonts w:ascii="宋体" w:eastAsia="宋体" w:hAnsi="宋体"/>
                <w:sz w:val="24"/>
                <w:szCs w:val="24"/>
                <w:lang w:eastAsia="zh-CN"/>
              </w:rPr>
              <w:t>且</w:t>
            </w:r>
            <w:r w:rsidRPr="00D3594B">
              <w:rPr>
                <w:rFonts w:ascii="宋体" w:eastAsia="宋体" w:hAnsi="宋体"/>
                <w:sz w:val="24"/>
                <w:szCs w:val="24"/>
              </w:rPr>
              <w:t>无质量问题，且中标单位完成一次全面巡检后，一次性支付合同全款。</w:t>
            </w:r>
          </w:p>
        </w:tc>
      </w:tr>
    </w:tbl>
    <w:p w14:paraId="1A21E334" w14:textId="17007141" w:rsidR="001A2F17" w:rsidRPr="00D3594B" w:rsidRDefault="001A2F17" w:rsidP="001A2F17">
      <w:pPr>
        <w:pStyle w:val="null3"/>
        <w:rPr>
          <w:rFonts w:ascii="宋体" w:eastAsia="宋体" w:hAnsi="宋体" w:hint="default"/>
          <w:bCs/>
          <w:sz w:val="24"/>
          <w:szCs w:val="24"/>
        </w:rPr>
      </w:pPr>
    </w:p>
    <w:p w14:paraId="0E1ED839" w14:textId="77777777" w:rsidR="00D41A9F" w:rsidRPr="00D3594B" w:rsidRDefault="00D41A9F" w:rsidP="00D41A9F">
      <w:pPr>
        <w:pStyle w:val="null3"/>
        <w:spacing w:line="300" w:lineRule="auto"/>
        <w:rPr>
          <w:rFonts w:ascii="宋体" w:eastAsia="宋体" w:hAnsi="宋体" w:hint="default"/>
          <w:sz w:val="24"/>
          <w:szCs w:val="24"/>
        </w:rPr>
      </w:pPr>
      <w:r w:rsidRPr="00D3594B">
        <w:rPr>
          <w:rFonts w:ascii="宋体" w:eastAsia="宋体" w:hAnsi="宋体"/>
          <w:sz w:val="24"/>
          <w:szCs w:val="24"/>
        </w:rPr>
        <w:t>履约保证金</w:t>
      </w:r>
    </w:p>
    <w:p w14:paraId="5059BBF4" w14:textId="77777777" w:rsidR="00D41A9F" w:rsidRPr="00D3594B" w:rsidRDefault="00D41A9F" w:rsidP="00D41A9F">
      <w:pPr>
        <w:pStyle w:val="null3"/>
        <w:spacing w:line="300" w:lineRule="auto"/>
        <w:rPr>
          <w:rFonts w:ascii="宋体" w:eastAsia="宋体" w:hAnsi="宋体" w:hint="default"/>
          <w:sz w:val="24"/>
          <w:szCs w:val="24"/>
        </w:rPr>
      </w:pPr>
      <w:r w:rsidRPr="00D3594B">
        <w:rPr>
          <w:rFonts w:ascii="宋体" w:eastAsia="宋体" w:hAnsi="宋体"/>
          <w:sz w:val="24"/>
          <w:szCs w:val="24"/>
        </w:rPr>
        <w:t>采购包1：缴纳</w:t>
      </w:r>
    </w:p>
    <w:p w14:paraId="1D8C50CA" w14:textId="77777777" w:rsidR="00D41A9F" w:rsidRPr="00D3594B" w:rsidRDefault="00D41A9F" w:rsidP="00D41A9F">
      <w:pPr>
        <w:pStyle w:val="null3"/>
        <w:spacing w:line="440" w:lineRule="exact"/>
        <w:rPr>
          <w:rFonts w:ascii="宋体" w:eastAsia="宋体" w:hAnsi="宋体" w:cs="宋体" w:hint="default"/>
          <w:sz w:val="24"/>
          <w:szCs w:val="24"/>
          <w:lang w:eastAsia="zh-CN"/>
        </w:rPr>
      </w:pPr>
      <w:r w:rsidRPr="00D3594B">
        <w:rPr>
          <w:rFonts w:ascii="宋体" w:eastAsia="宋体" w:hAnsi="宋体" w:cs="宋体"/>
          <w:sz w:val="24"/>
          <w:szCs w:val="24"/>
          <w:lang w:eastAsia="zh-CN"/>
        </w:rPr>
        <w:t>本采购包履约保证金为合同金额的</w:t>
      </w:r>
      <w:r w:rsidRPr="00D3594B">
        <w:rPr>
          <w:rFonts w:ascii="宋体" w:eastAsia="宋体" w:hAnsi="宋体" w:cs="宋体" w:hint="default"/>
          <w:sz w:val="24"/>
          <w:szCs w:val="24"/>
          <w:lang w:eastAsia="zh-CN"/>
        </w:rPr>
        <w:t>2</w:t>
      </w:r>
      <w:r w:rsidRPr="00D3594B">
        <w:rPr>
          <w:rFonts w:ascii="宋体" w:eastAsia="宋体" w:hAnsi="宋体" w:cs="宋体"/>
          <w:sz w:val="24"/>
          <w:szCs w:val="24"/>
          <w:lang w:eastAsia="zh-CN"/>
        </w:rPr>
        <w:t>.0%</w:t>
      </w:r>
    </w:p>
    <w:p w14:paraId="093B09BE" w14:textId="2B04245C" w:rsidR="008E6EF4" w:rsidRPr="00D3594B" w:rsidRDefault="00D41A9F" w:rsidP="00D41A9F">
      <w:pPr>
        <w:pStyle w:val="null3"/>
        <w:rPr>
          <w:rFonts w:ascii="宋体" w:eastAsia="宋体" w:hAnsi="宋体" w:hint="default"/>
          <w:bCs/>
          <w:sz w:val="24"/>
          <w:szCs w:val="24"/>
        </w:rPr>
      </w:pPr>
      <w:r w:rsidRPr="00D3594B">
        <w:rPr>
          <w:rFonts w:ascii="宋体" w:eastAsia="宋体" w:hAnsi="宋体" w:cs="宋体"/>
          <w:sz w:val="24"/>
          <w:szCs w:val="24"/>
          <w:lang w:eastAsia="zh-CN"/>
        </w:rPr>
        <w:t>说明：中标人在签订政府采购合同前应向采购人缴纳合同总金额的</w:t>
      </w:r>
      <w:r w:rsidRPr="00D3594B">
        <w:rPr>
          <w:rFonts w:ascii="宋体" w:eastAsia="宋体" w:hAnsi="宋体" w:cs="宋体" w:hint="default"/>
          <w:sz w:val="24"/>
          <w:szCs w:val="24"/>
          <w:lang w:eastAsia="zh-CN"/>
        </w:rPr>
        <w:t>2</w:t>
      </w:r>
      <w:r w:rsidRPr="00D3594B">
        <w:rPr>
          <w:rFonts w:ascii="宋体" w:eastAsia="宋体" w:hAnsi="宋体" w:cs="宋体"/>
          <w:sz w:val="24"/>
          <w:szCs w:val="24"/>
          <w:lang w:eastAsia="zh-CN"/>
        </w:rPr>
        <w:t>%做为履约保证金，以电汇、银行转账、支票、汇票、本票或者金融机构、担保机构出具的保函、电子保函等形式提交。该履约保证金于中标人履行完合同约定权利义务事项后，由中标人书面提出申请，无其他未了事项，无息退还。注：若本项目中标人为符合财政部、工信部文件（财库〔2020〕46号）规定的中、小、微企业（须提供中小企业声明函），缴纳履约保证金的金额为合同总金额的</w:t>
      </w:r>
      <w:r w:rsidRPr="00D3594B">
        <w:rPr>
          <w:rFonts w:ascii="宋体" w:eastAsia="宋体" w:hAnsi="宋体" w:cs="宋体" w:hint="default"/>
          <w:sz w:val="24"/>
          <w:szCs w:val="24"/>
          <w:lang w:eastAsia="zh-CN"/>
        </w:rPr>
        <w:t>1</w:t>
      </w:r>
      <w:r w:rsidRPr="00D3594B">
        <w:rPr>
          <w:rFonts w:ascii="宋体" w:eastAsia="宋体" w:hAnsi="宋体" w:cs="宋体"/>
          <w:sz w:val="24"/>
          <w:szCs w:val="24"/>
          <w:lang w:eastAsia="zh-CN"/>
        </w:rPr>
        <w:t>%。</w:t>
      </w:r>
    </w:p>
    <w:p w14:paraId="6CE5797F" w14:textId="77777777" w:rsidR="008E6EF4" w:rsidRPr="00D3594B" w:rsidRDefault="008E6EF4">
      <w:pPr>
        <w:pStyle w:val="null3"/>
        <w:rPr>
          <w:rFonts w:ascii="宋体" w:eastAsia="宋体" w:hAnsi="宋体" w:hint="default"/>
          <w:bCs/>
          <w:sz w:val="24"/>
          <w:szCs w:val="24"/>
        </w:rPr>
      </w:pPr>
    </w:p>
    <w:p w14:paraId="37C51EFB" w14:textId="654FE7D7" w:rsidR="008E6EF4" w:rsidRPr="00D3594B" w:rsidRDefault="00012EF8" w:rsidP="001A2F17">
      <w:pPr>
        <w:pStyle w:val="null3"/>
        <w:rPr>
          <w:rFonts w:ascii="宋体" w:eastAsia="宋体" w:hAnsi="宋体" w:hint="default"/>
          <w:b/>
          <w:sz w:val="24"/>
          <w:szCs w:val="24"/>
        </w:rPr>
      </w:pPr>
      <w:r w:rsidRPr="00D3594B">
        <w:rPr>
          <w:rFonts w:ascii="宋体" w:eastAsia="宋体" w:hAnsi="宋体"/>
          <w:b/>
          <w:sz w:val="24"/>
          <w:szCs w:val="24"/>
        </w:rPr>
        <w:t>其他商务要求</w:t>
      </w:r>
    </w:p>
    <w:p w14:paraId="2E0E544F" w14:textId="77777777" w:rsidR="008E6EF4" w:rsidRPr="00D3594B" w:rsidRDefault="008E6EF4">
      <w:pPr>
        <w:pStyle w:val="null3"/>
        <w:rPr>
          <w:rFonts w:ascii="宋体" w:eastAsia="宋体" w:hAnsi="宋体" w:hint="default"/>
          <w:bCs/>
          <w:sz w:val="24"/>
          <w:szCs w:val="24"/>
        </w:rPr>
      </w:pPr>
    </w:p>
    <w:p w14:paraId="42AFBB63"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b/>
          <w:bCs/>
          <w:kern w:val="0"/>
          <w:sz w:val="24"/>
        </w:rPr>
        <w:t>7</w:t>
      </w:r>
      <w:r w:rsidRPr="00D3594B">
        <w:rPr>
          <w:rFonts w:ascii="宋体" w:eastAsia="宋体" w:hAnsi="宋体" w:cs="宋体" w:hint="eastAsia"/>
          <w:b/>
          <w:bCs/>
          <w:kern w:val="0"/>
          <w:sz w:val="24"/>
        </w:rPr>
        <w:t>、投标人的工作范围</w:t>
      </w:r>
    </w:p>
    <w:p w14:paraId="6AB4A1F3"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7</w:t>
      </w:r>
      <w:r w:rsidRPr="00D3594B">
        <w:rPr>
          <w:rFonts w:ascii="宋体" w:eastAsia="宋体" w:hAnsi="宋体" w:cs="宋体" w:hint="eastAsia"/>
          <w:kern w:val="0"/>
          <w:sz w:val="24"/>
        </w:rPr>
        <w:t>.1投标人必须能提供所有货物、材料、工具的采购和安装。</w:t>
      </w:r>
    </w:p>
    <w:p w14:paraId="2EB5D114"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7</w:t>
      </w:r>
      <w:r w:rsidRPr="00D3594B">
        <w:rPr>
          <w:rFonts w:ascii="宋体" w:eastAsia="宋体" w:hAnsi="宋体" w:cs="宋体" w:hint="eastAsia"/>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14:paraId="1022B207"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7</w:t>
      </w:r>
      <w:r w:rsidRPr="00D3594B">
        <w:rPr>
          <w:rFonts w:ascii="宋体" w:eastAsia="宋体" w:hAnsi="宋体" w:cs="宋体" w:hint="eastAsia"/>
          <w:kern w:val="0"/>
          <w:sz w:val="24"/>
        </w:rPr>
        <w:t>.3投标人对每种货物只允许有一种品 牌和一个报价，采购人不接受有任何选择性的品 牌和报价。</w:t>
      </w:r>
    </w:p>
    <w:p w14:paraId="1E146E24"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7</w:t>
      </w:r>
      <w:r w:rsidRPr="00D3594B">
        <w:rPr>
          <w:rFonts w:ascii="宋体" w:eastAsia="宋体" w:hAnsi="宋体" w:cs="宋体" w:hint="eastAsia"/>
          <w:kern w:val="0"/>
          <w:sz w:val="24"/>
        </w:rPr>
        <w:t>.4要求投标人提供的其它伴随服务(或义务)</w:t>
      </w:r>
    </w:p>
    <w:p w14:paraId="10D22C61"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b/>
          <w:bCs/>
          <w:kern w:val="0"/>
          <w:sz w:val="24"/>
        </w:rPr>
        <w:t>8</w:t>
      </w:r>
      <w:r w:rsidRPr="00D3594B">
        <w:rPr>
          <w:rFonts w:ascii="宋体" w:eastAsia="宋体" w:hAnsi="宋体" w:cs="宋体" w:hint="eastAsia"/>
          <w:b/>
          <w:bCs/>
          <w:kern w:val="0"/>
          <w:sz w:val="24"/>
        </w:rPr>
        <w:t>、供货</w:t>
      </w:r>
    </w:p>
    <w:p w14:paraId="69FD3BC9"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lastRenderedPageBreak/>
        <w:t>8</w:t>
      </w:r>
      <w:r w:rsidRPr="00D3594B">
        <w:rPr>
          <w:rFonts w:ascii="宋体" w:eastAsia="宋体" w:hAnsi="宋体" w:cs="宋体" w:hint="eastAsia"/>
          <w:kern w:val="0"/>
          <w:sz w:val="24"/>
        </w:rPr>
        <w:t>.1投标人必须能按照合同的规定，准时提供货物、配件、材料及工具，并负责所供货物、配件、材料及工具的包装和运保、安装、调试、维修及培训。</w:t>
      </w:r>
    </w:p>
    <w:p w14:paraId="32EB70DA"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8</w:t>
      </w:r>
      <w:r w:rsidRPr="00D3594B">
        <w:rPr>
          <w:rFonts w:ascii="宋体" w:eastAsia="宋体" w:hAnsi="宋体" w:cs="宋体" w:hint="eastAsia"/>
          <w:kern w:val="0"/>
          <w:sz w:val="24"/>
        </w:rPr>
        <w:t>.2供货范围除包括货物外，还应包括配套的辅助设备、技术资料（包括操作手册、使用指南、维修指南或服务手册等）、以及所必需的备品备件品，负责运输、安装并提供相应的技术服务与质量保证。</w:t>
      </w:r>
    </w:p>
    <w:p w14:paraId="0D552514"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b/>
          <w:bCs/>
          <w:kern w:val="0"/>
          <w:sz w:val="24"/>
        </w:rPr>
        <w:t>9</w:t>
      </w:r>
      <w:r w:rsidRPr="00D3594B">
        <w:rPr>
          <w:rFonts w:ascii="宋体" w:eastAsia="宋体" w:hAnsi="宋体" w:cs="宋体" w:hint="eastAsia"/>
          <w:b/>
          <w:bCs/>
          <w:kern w:val="0"/>
          <w:sz w:val="24"/>
        </w:rPr>
        <w:t>、培训</w:t>
      </w:r>
    </w:p>
    <w:p w14:paraId="167C277E" w14:textId="64481029"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kern w:val="0"/>
          <w:sz w:val="24"/>
        </w:rPr>
        <w:t>9</w:t>
      </w:r>
      <w:r w:rsidRPr="00D3594B">
        <w:rPr>
          <w:rFonts w:ascii="宋体" w:eastAsia="宋体" w:hAnsi="宋体" w:cs="宋体" w:hint="eastAsia"/>
          <w:kern w:val="0"/>
          <w:sz w:val="24"/>
        </w:rPr>
        <w:t>.1中标人应有计划地对采购人的管理、维保人员进行本次采购货物的基本知识、相关检测法律法规、技术标准、使用、维护保养技术的现场培训（包括厂方针对性的培训），以保证售后的良好运行状态。应</w:t>
      </w:r>
      <w:r w:rsidR="003C7BFD" w:rsidRPr="00D3594B">
        <w:rPr>
          <w:rFonts w:ascii="宋体" w:eastAsia="宋体" w:hAnsi="宋体" w:cs="宋体" w:hint="eastAsia"/>
          <w:kern w:val="0"/>
          <w:sz w:val="24"/>
        </w:rPr>
        <w:t>为</w:t>
      </w:r>
      <w:r w:rsidRPr="00D3594B">
        <w:rPr>
          <w:rFonts w:ascii="宋体" w:eastAsia="宋体" w:hAnsi="宋体" w:cs="宋体" w:hint="eastAsia"/>
          <w:kern w:val="0"/>
          <w:sz w:val="24"/>
        </w:rPr>
        <w:t>采购人技术人员</w:t>
      </w:r>
      <w:r w:rsidR="003C7BFD" w:rsidRPr="00D3594B">
        <w:rPr>
          <w:rFonts w:ascii="宋体" w:eastAsia="宋体" w:hAnsi="宋体" w:cs="宋体" w:hint="eastAsia"/>
          <w:kern w:val="0"/>
          <w:sz w:val="24"/>
        </w:rPr>
        <w:t>提供</w:t>
      </w:r>
      <w:r w:rsidRPr="00D3594B">
        <w:rPr>
          <w:rFonts w:ascii="宋体" w:eastAsia="宋体" w:hAnsi="宋体" w:cs="宋体" w:hint="eastAsia"/>
          <w:kern w:val="0"/>
          <w:sz w:val="24"/>
        </w:rPr>
        <w:t>操作、保养等方面</w:t>
      </w:r>
      <w:r w:rsidR="003C7BFD" w:rsidRPr="00D3594B">
        <w:rPr>
          <w:rFonts w:ascii="宋体" w:eastAsia="宋体" w:hAnsi="宋体" w:cs="宋体" w:hint="eastAsia"/>
          <w:kern w:val="0"/>
          <w:sz w:val="24"/>
        </w:rPr>
        <w:t>的</w:t>
      </w:r>
      <w:r w:rsidRPr="00D3594B">
        <w:rPr>
          <w:rFonts w:ascii="宋体" w:eastAsia="宋体" w:hAnsi="宋体" w:cs="宋体" w:hint="eastAsia"/>
          <w:kern w:val="0"/>
          <w:sz w:val="24"/>
        </w:rPr>
        <w:t>培训，直至能熟练独立操作。</w:t>
      </w:r>
    </w:p>
    <w:p w14:paraId="3403BB3B"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b/>
          <w:bCs/>
          <w:kern w:val="0"/>
          <w:sz w:val="24"/>
        </w:rPr>
        <w:t>1</w:t>
      </w:r>
      <w:r w:rsidRPr="00D3594B">
        <w:rPr>
          <w:rFonts w:ascii="宋体" w:eastAsia="宋体" w:hAnsi="宋体" w:cs="宋体"/>
          <w:b/>
          <w:bCs/>
          <w:kern w:val="0"/>
          <w:sz w:val="24"/>
        </w:rPr>
        <w:t>0</w:t>
      </w:r>
      <w:r w:rsidRPr="00D3594B">
        <w:rPr>
          <w:rFonts w:ascii="宋体" w:eastAsia="宋体" w:hAnsi="宋体" w:cs="宋体" w:hint="eastAsia"/>
          <w:b/>
          <w:bCs/>
          <w:kern w:val="0"/>
          <w:sz w:val="24"/>
        </w:rPr>
        <w:t>、文本资料</w:t>
      </w:r>
      <w:r w:rsidRPr="00D3594B">
        <w:rPr>
          <w:rFonts w:ascii="宋体" w:eastAsia="宋体" w:hAnsi="宋体" w:cs="宋体" w:hint="eastAsia"/>
          <w:b/>
          <w:bCs/>
          <w:kern w:val="0"/>
          <w:sz w:val="24"/>
        </w:rPr>
        <w:br/>
      </w:r>
      <w:r w:rsidRPr="00D3594B">
        <w:rPr>
          <w:rFonts w:ascii="宋体" w:eastAsia="宋体" w:hAnsi="宋体" w:cs="宋体" w:hint="eastAsia"/>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14:paraId="0E329197"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kern w:val="0"/>
          <w:sz w:val="24"/>
        </w:rPr>
        <w:t>使用说明书；</w:t>
      </w:r>
    </w:p>
    <w:p w14:paraId="45080873"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kern w:val="0"/>
          <w:sz w:val="24"/>
        </w:rPr>
        <w:t>出厂货物明细表（含包装和装箱的详细情况说明）；</w:t>
      </w:r>
    </w:p>
    <w:p w14:paraId="6038FF43"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kern w:val="0"/>
          <w:sz w:val="24"/>
        </w:rPr>
        <w:t>出厂检验报告和合格证书；</w:t>
      </w:r>
    </w:p>
    <w:p w14:paraId="05A5A53B"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kern w:val="0"/>
          <w:sz w:val="24"/>
        </w:rPr>
        <w:t>其它需提供的通知或文本。</w:t>
      </w:r>
    </w:p>
    <w:p w14:paraId="3EC06D86"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b/>
          <w:bCs/>
          <w:kern w:val="0"/>
          <w:sz w:val="24"/>
        </w:rPr>
        <w:t>1</w:t>
      </w:r>
      <w:r w:rsidRPr="00D3594B">
        <w:rPr>
          <w:rFonts w:ascii="宋体" w:eastAsia="宋体" w:hAnsi="宋体" w:cs="宋体"/>
          <w:b/>
          <w:bCs/>
          <w:kern w:val="0"/>
          <w:sz w:val="24"/>
        </w:rPr>
        <w:t>1</w:t>
      </w:r>
      <w:r w:rsidRPr="00D3594B">
        <w:rPr>
          <w:rFonts w:ascii="宋体" w:eastAsia="宋体" w:hAnsi="宋体" w:cs="宋体" w:hint="eastAsia"/>
          <w:b/>
          <w:bCs/>
          <w:kern w:val="0"/>
          <w:sz w:val="24"/>
        </w:rPr>
        <w:t>、保修期及售 后服务</w:t>
      </w:r>
    </w:p>
    <w:p w14:paraId="77368425"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hint="eastAsia"/>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14:paraId="017870D0"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hint="eastAsia"/>
          <w:kern w:val="0"/>
          <w:sz w:val="24"/>
        </w:rPr>
        <w:t>维保服务：</w:t>
      </w:r>
    </w:p>
    <w:p w14:paraId="048C884C" w14:textId="23898F93" w:rsidR="00D41A9F" w:rsidRPr="00D3594B" w:rsidRDefault="00D41A9F" w:rsidP="00D41A9F">
      <w:pPr>
        <w:widowControl/>
        <w:spacing w:before="100" w:beforeAutospacing="1" w:after="100" w:afterAutospacing="1" w:line="440" w:lineRule="exact"/>
        <w:ind w:firstLineChars="200" w:firstLine="480"/>
        <w:jc w:val="left"/>
        <w:rPr>
          <w:rFonts w:ascii="宋体" w:eastAsia="宋体" w:hAnsi="宋体" w:cs="宋体"/>
          <w:kern w:val="0"/>
          <w:sz w:val="24"/>
        </w:rPr>
      </w:pPr>
      <w:r w:rsidRPr="00D3594B">
        <w:rPr>
          <w:rFonts w:ascii="宋体" w:eastAsia="宋体" w:hAnsi="宋体" w:cs="宋体" w:hint="eastAsia"/>
          <w:kern w:val="0"/>
          <w:sz w:val="24"/>
        </w:rPr>
        <w:t>1）本次采购免费质量保证期为</w:t>
      </w:r>
      <w:r w:rsidRPr="00D3594B">
        <w:rPr>
          <w:rFonts w:ascii="宋体" w:eastAsia="宋体" w:hAnsi="宋体" w:cs="宋体"/>
          <w:kern w:val="0"/>
          <w:sz w:val="24"/>
        </w:rPr>
        <w:t>2</w:t>
      </w:r>
      <w:r w:rsidRPr="00D3594B">
        <w:rPr>
          <w:rFonts w:ascii="宋体" w:eastAsia="宋体" w:hAnsi="宋体" w:cs="宋体" w:hint="eastAsia"/>
          <w:kern w:val="0"/>
          <w:sz w:val="24"/>
        </w:rPr>
        <w:t>年。各投标人应保证设备年运行开机率≥95%，软件质保期内免费升级（提供免费800/400维修热线电话），货物保修期从最终验收合格双方签字之日起计算。（国家或厂家或是《招标文件》对软件或</w:t>
      </w:r>
      <w:r w:rsidRPr="00D3594B">
        <w:rPr>
          <w:rFonts w:ascii="宋体" w:eastAsia="宋体" w:hAnsi="宋体" w:cs="宋体" w:hint="eastAsia"/>
          <w:kern w:val="0"/>
          <w:sz w:val="24"/>
        </w:rPr>
        <w:lastRenderedPageBreak/>
        <w:t>设备及配件另有约定更长免费质量保证期的从其约定），在免费质量保证期内如出现故障中标单位应免费提供咨询、上门维修服务，包括免费更换。</w:t>
      </w:r>
      <w:r w:rsidRPr="00D3594B">
        <w:rPr>
          <w:rFonts w:ascii="宋体" w:eastAsia="宋体" w:hAnsi="宋体" w:cs="宋体" w:hint="eastAsia"/>
          <w:kern w:val="0"/>
          <w:sz w:val="24"/>
        </w:rPr>
        <w:br/>
      </w:r>
      <w:r w:rsidRPr="00D3594B">
        <w:rPr>
          <w:rFonts w:ascii="宋体" w:eastAsia="宋体" w:hAnsi="宋体" w:cs="宋体"/>
          <w:kern w:val="0"/>
          <w:sz w:val="24"/>
        </w:rPr>
        <w:t xml:space="preserve">    </w:t>
      </w:r>
      <w:r w:rsidRPr="00D3594B">
        <w:rPr>
          <w:rFonts w:ascii="宋体" w:eastAsia="宋体" w:hAnsi="宋体" w:cs="宋体" w:hint="eastAsia"/>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r w:rsidRPr="00D3594B">
        <w:rPr>
          <w:rFonts w:ascii="宋体" w:eastAsia="宋体" w:hAnsi="宋体" w:cs="宋体" w:hint="eastAsia"/>
          <w:kern w:val="0"/>
          <w:sz w:val="24"/>
        </w:rPr>
        <w:br/>
      </w:r>
      <w:r w:rsidRPr="00D3594B">
        <w:rPr>
          <w:rFonts w:ascii="宋体" w:eastAsia="宋体" w:hAnsi="宋体" w:cs="宋体"/>
          <w:kern w:val="0"/>
          <w:sz w:val="24"/>
        </w:rPr>
        <w:t xml:space="preserve">   </w:t>
      </w:r>
      <w:r w:rsidRPr="00D3594B">
        <w:rPr>
          <w:rFonts w:ascii="宋体" w:eastAsia="宋体" w:hAnsi="宋体" w:cs="宋体" w:hint="eastAsia"/>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r w:rsidRPr="00D3594B">
        <w:rPr>
          <w:rFonts w:ascii="宋体" w:eastAsia="宋体" w:hAnsi="宋体" w:cs="宋体" w:hint="eastAsia"/>
          <w:kern w:val="0"/>
          <w:sz w:val="24"/>
        </w:rPr>
        <w:br/>
      </w:r>
      <w:r w:rsidRPr="00D3594B">
        <w:rPr>
          <w:rFonts w:ascii="宋体" w:eastAsia="宋体" w:hAnsi="宋体" w:cs="宋体"/>
          <w:kern w:val="0"/>
          <w:sz w:val="24"/>
        </w:rPr>
        <w:t xml:space="preserve">    </w:t>
      </w:r>
      <w:r w:rsidRPr="00D3594B">
        <w:rPr>
          <w:rFonts w:ascii="宋体" w:eastAsia="宋体" w:hAnsi="宋体" w:cs="宋体" w:hint="eastAsia"/>
          <w:kern w:val="0"/>
          <w:sz w:val="24"/>
        </w:rPr>
        <w:t>4）免费保修期满前1个月内中标单位应负责对设备进行一次免费全面检查，如发现潜在问题，应负责排除，保证设备正常运行。</w:t>
      </w:r>
      <w:r w:rsidRPr="00D3594B">
        <w:rPr>
          <w:rFonts w:ascii="宋体" w:eastAsia="宋体" w:hAnsi="宋体" w:cs="宋体" w:hint="eastAsia"/>
          <w:kern w:val="0"/>
          <w:sz w:val="24"/>
        </w:rPr>
        <w:br/>
      </w:r>
      <w:r w:rsidRPr="00D3594B">
        <w:rPr>
          <w:rFonts w:ascii="宋体" w:eastAsia="宋体" w:hAnsi="宋体" w:cs="宋体"/>
          <w:kern w:val="0"/>
          <w:sz w:val="24"/>
        </w:rPr>
        <w:t xml:space="preserve">    </w:t>
      </w:r>
      <w:r w:rsidRPr="00D3594B">
        <w:rPr>
          <w:rFonts w:ascii="宋体" w:eastAsia="宋体" w:hAnsi="宋体" w:cs="宋体" w:hint="eastAsia"/>
          <w:kern w:val="0"/>
          <w:sz w:val="24"/>
        </w:rPr>
        <w:t>5）中标单位应负责对接院内信息系统相关接口，对接接口的所有费用均由中标单位承担。</w:t>
      </w:r>
    </w:p>
    <w:p w14:paraId="1E558FF3" w14:textId="77777777" w:rsidR="00D41A9F" w:rsidRPr="00D3594B" w:rsidRDefault="00D41A9F" w:rsidP="00D41A9F">
      <w:pPr>
        <w:widowControl/>
        <w:spacing w:after="150" w:line="440" w:lineRule="exact"/>
        <w:jc w:val="left"/>
        <w:rPr>
          <w:rFonts w:ascii="宋体" w:eastAsia="宋体" w:hAnsi="宋体" w:cs="宋体"/>
          <w:kern w:val="0"/>
          <w:sz w:val="24"/>
        </w:rPr>
      </w:pPr>
      <w:r w:rsidRPr="00D3594B">
        <w:rPr>
          <w:rFonts w:ascii="宋体" w:eastAsia="宋体" w:hAnsi="宋体" w:cs="宋体" w:hint="eastAsia"/>
          <w:b/>
          <w:bCs/>
          <w:kern w:val="0"/>
          <w:sz w:val="24"/>
        </w:rPr>
        <w:t>1</w:t>
      </w:r>
      <w:r w:rsidRPr="00D3594B">
        <w:rPr>
          <w:rFonts w:ascii="宋体" w:eastAsia="宋体" w:hAnsi="宋体" w:cs="宋体"/>
          <w:b/>
          <w:bCs/>
          <w:kern w:val="0"/>
          <w:sz w:val="24"/>
        </w:rPr>
        <w:t>2</w:t>
      </w:r>
      <w:r w:rsidRPr="00D3594B">
        <w:rPr>
          <w:rFonts w:ascii="宋体" w:eastAsia="宋体" w:hAnsi="宋体" w:cs="宋体" w:hint="eastAsia"/>
          <w:b/>
          <w:bCs/>
          <w:kern w:val="0"/>
          <w:sz w:val="24"/>
        </w:rPr>
        <w:t>、报价要求</w:t>
      </w:r>
    </w:p>
    <w:p w14:paraId="53800F10"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hint="eastAsia"/>
          <w:kern w:val="0"/>
          <w:sz w:val="24"/>
        </w:rPr>
        <w:t>1</w:t>
      </w:r>
      <w:r w:rsidRPr="00D3594B">
        <w:rPr>
          <w:rFonts w:ascii="宋体" w:eastAsia="宋体" w:hAnsi="宋体" w:cs="宋体"/>
          <w:kern w:val="0"/>
          <w:sz w:val="24"/>
        </w:rPr>
        <w:t>2</w:t>
      </w:r>
      <w:r w:rsidRPr="00D3594B">
        <w:rPr>
          <w:rFonts w:ascii="宋体" w:eastAsia="宋体" w:hAnsi="宋体" w:cs="宋体" w:hint="eastAsia"/>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14:paraId="72CEB2B0"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hint="eastAsia"/>
          <w:kern w:val="0"/>
          <w:sz w:val="24"/>
        </w:rPr>
        <w:t>1</w:t>
      </w:r>
      <w:r w:rsidRPr="00D3594B">
        <w:rPr>
          <w:rFonts w:ascii="宋体" w:eastAsia="宋体" w:hAnsi="宋体" w:cs="宋体"/>
          <w:kern w:val="0"/>
          <w:sz w:val="24"/>
        </w:rPr>
        <w:t>2</w:t>
      </w:r>
      <w:r w:rsidRPr="00D3594B">
        <w:rPr>
          <w:rFonts w:ascii="宋体" w:eastAsia="宋体" w:hAnsi="宋体" w:cs="宋体" w:hint="eastAsia"/>
          <w:kern w:val="0"/>
          <w:sz w:val="24"/>
        </w:rPr>
        <w:t>.2按项目的技术要求，投标人根据项目特点和自身条件确定报价。报价为整个项目的总报价，如有漏项，视同已包含在其它项目中，总报价和单价不做调整。</w:t>
      </w:r>
    </w:p>
    <w:p w14:paraId="7EA9F23C" w14:textId="77777777" w:rsidR="00D41A9F" w:rsidRPr="00D3594B" w:rsidRDefault="00D41A9F" w:rsidP="00D41A9F">
      <w:pPr>
        <w:widowControl/>
        <w:spacing w:after="150" w:line="440" w:lineRule="exact"/>
        <w:ind w:firstLine="480"/>
        <w:jc w:val="left"/>
        <w:rPr>
          <w:rFonts w:ascii="宋体" w:eastAsia="宋体" w:hAnsi="宋体" w:cs="宋体"/>
          <w:kern w:val="0"/>
          <w:sz w:val="24"/>
        </w:rPr>
      </w:pPr>
      <w:r w:rsidRPr="00D3594B">
        <w:rPr>
          <w:rFonts w:ascii="宋体" w:eastAsia="宋体" w:hAnsi="宋体" w:cs="宋体" w:hint="eastAsia"/>
          <w:kern w:val="0"/>
          <w:sz w:val="24"/>
        </w:rPr>
        <w:t>1</w:t>
      </w:r>
      <w:r w:rsidRPr="00D3594B">
        <w:rPr>
          <w:rFonts w:ascii="宋体" w:eastAsia="宋体" w:hAnsi="宋体" w:cs="宋体"/>
          <w:kern w:val="0"/>
          <w:sz w:val="24"/>
        </w:rPr>
        <w:t>2</w:t>
      </w:r>
      <w:r w:rsidRPr="00D3594B">
        <w:rPr>
          <w:rFonts w:ascii="宋体" w:eastAsia="宋体" w:hAnsi="宋体" w:cs="宋体" w:hint="eastAsia"/>
          <w:kern w:val="0"/>
          <w:sz w:val="24"/>
        </w:rPr>
        <w:t>.3本项目以人民币为结算货币。</w:t>
      </w:r>
    </w:p>
    <w:p w14:paraId="58BEE201" w14:textId="77777777" w:rsidR="00D41A9F" w:rsidRPr="00D3594B" w:rsidRDefault="00D41A9F" w:rsidP="00D41A9F">
      <w:pPr>
        <w:pStyle w:val="null3"/>
        <w:spacing w:line="440" w:lineRule="exact"/>
        <w:jc w:val="both"/>
        <w:outlineLvl w:val="2"/>
        <w:rPr>
          <w:rFonts w:ascii="宋体" w:eastAsia="宋体" w:hAnsi="宋体" w:hint="default"/>
          <w:sz w:val="24"/>
          <w:szCs w:val="24"/>
        </w:rPr>
      </w:pPr>
      <w:r w:rsidRPr="00D3594B">
        <w:rPr>
          <w:rFonts w:ascii="宋体" w:eastAsia="宋体" w:hAnsi="宋体"/>
          <w:sz w:val="24"/>
          <w:szCs w:val="24"/>
        </w:rPr>
        <w:t>四、其他事项</w:t>
      </w:r>
    </w:p>
    <w:p w14:paraId="2DF12418" w14:textId="77777777" w:rsidR="00D41A9F" w:rsidRPr="00D3594B" w:rsidRDefault="00D41A9F" w:rsidP="00D41A9F">
      <w:pPr>
        <w:pStyle w:val="null3"/>
        <w:spacing w:line="440" w:lineRule="exact"/>
        <w:ind w:firstLine="480"/>
        <w:jc w:val="both"/>
        <w:rPr>
          <w:rFonts w:ascii="宋体" w:eastAsia="宋体" w:hAnsi="宋体" w:cs="宋体" w:hint="default"/>
          <w:sz w:val="24"/>
          <w:szCs w:val="24"/>
        </w:rPr>
      </w:pPr>
      <w:r w:rsidRPr="00D3594B">
        <w:rPr>
          <w:rFonts w:ascii="宋体" w:eastAsia="宋体" w:hAnsi="宋体" w:cs="宋体"/>
          <w:sz w:val="24"/>
          <w:szCs w:val="24"/>
        </w:rPr>
        <w:t>1、除招标文件另有规定外，若出现有关法律、法规和规章有强制性规定但招标文件未列明的情形，则投标人应按照有关法律、法规和规章强制性规定执行。</w:t>
      </w:r>
    </w:p>
    <w:p w14:paraId="17027D7F" w14:textId="77777777" w:rsidR="00D41A9F" w:rsidRPr="00D3594B" w:rsidRDefault="00D41A9F" w:rsidP="00D41A9F">
      <w:pPr>
        <w:widowControl/>
        <w:spacing w:after="150" w:line="440" w:lineRule="exact"/>
        <w:ind w:firstLine="420"/>
        <w:jc w:val="left"/>
        <w:rPr>
          <w:rFonts w:ascii="宋体" w:eastAsia="宋体" w:hAnsi="宋体" w:cs="宋体"/>
          <w:sz w:val="24"/>
        </w:rPr>
      </w:pPr>
      <w:r w:rsidRPr="00D3594B">
        <w:rPr>
          <w:rFonts w:ascii="宋体" w:eastAsia="宋体" w:hAnsi="宋体" w:cs="宋体"/>
          <w:sz w:val="24"/>
        </w:rPr>
        <w:t>2、其他：</w:t>
      </w:r>
    </w:p>
    <w:p w14:paraId="55951D45" w14:textId="77777777" w:rsidR="00D41A9F" w:rsidRPr="00D3594B" w:rsidRDefault="00D41A9F" w:rsidP="00D41A9F">
      <w:pPr>
        <w:widowControl/>
        <w:spacing w:line="440" w:lineRule="exact"/>
        <w:ind w:firstLine="420"/>
        <w:jc w:val="left"/>
        <w:rPr>
          <w:rFonts w:ascii="宋体" w:eastAsia="宋体" w:hAnsi="宋体" w:cs="宋体"/>
          <w:kern w:val="0"/>
          <w:sz w:val="24"/>
        </w:rPr>
      </w:pPr>
      <w:r w:rsidRPr="00D3594B">
        <w:rPr>
          <w:rFonts w:ascii="宋体" w:eastAsia="宋体" w:hAnsi="宋体" w:cs="宋体"/>
          <w:kern w:val="0"/>
          <w:sz w:val="24"/>
        </w:rPr>
        <w:lastRenderedPageBreak/>
        <w:t>2.</w:t>
      </w:r>
      <w:r w:rsidRPr="00D3594B">
        <w:rPr>
          <w:rFonts w:ascii="宋体" w:eastAsia="宋体" w:hAnsi="宋体" w:cs="宋体" w:hint="eastAsia"/>
          <w:kern w:val="0"/>
          <w:sz w:val="24"/>
        </w:rPr>
        <w:t>1凡参与政府采购并依法取得政府采购合同的供 应商，均可使用政府采购合同向福建省政府采购网发布的政府采购合同融资业务信息的银行业金融机构申请融资，可在</w:t>
      </w:r>
      <w:r w:rsidRPr="00D3594B">
        <w:rPr>
          <w:rFonts w:ascii="宋体" w:eastAsia="宋体" w:hAnsi="宋体" w:cs="宋体"/>
          <w:kern w:val="0"/>
          <w:sz w:val="24"/>
        </w:rPr>
        <w:t>“</w:t>
      </w:r>
      <w:r w:rsidRPr="00D3594B">
        <w:rPr>
          <w:rFonts w:ascii="宋体" w:eastAsia="宋体" w:hAnsi="宋体" w:cs="宋体" w:hint="eastAsia"/>
          <w:kern w:val="0"/>
          <w:sz w:val="24"/>
        </w:rPr>
        <w:t>政采贷</w:t>
      </w:r>
      <w:r w:rsidRPr="00D3594B">
        <w:rPr>
          <w:rFonts w:ascii="宋体" w:eastAsia="宋体" w:hAnsi="宋体" w:cs="宋体"/>
          <w:kern w:val="0"/>
          <w:sz w:val="24"/>
        </w:rPr>
        <w:t>”</w:t>
      </w:r>
      <w:r w:rsidRPr="00D3594B">
        <w:rPr>
          <w:rFonts w:ascii="宋体" w:eastAsia="宋体" w:hAnsi="宋体" w:cs="宋体" w:hint="eastAsia"/>
          <w:kern w:val="0"/>
          <w:sz w:val="24"/>
        </w:rPr>
        <w:t>模块进行具体操作。</w:t>
      </w:r>
    </w:p>
    <w:p w14:paraId="5490B961" w14:textId="77777777" w:rsidR="00D41A9F" w:rsidRPr="00D3594B" w:rsidRDefault="00D41A9F" w:rsidP="00D41A9F">
      <w:pPr>
        <w:widowControl/>
        <w:spacing w:line="440" w:lineRule="exact"/>
        <w:ind w:firstLine="420"/>
        <w:jc w:val="left"/>
        <w:rPr>
          <w:rFonts w:ascii="宋体" w:eastAsia="宋体" w:hAnsi="宋体" w:cs="宋体"/>
          <w:kern w:val="0"/>
          <w:sz w:val="24"/>
        </w:rPr>
      </w:pPr>
      <w:r w:rsidRPr="00D3594B">
        <w:rPr>
          <w:rFonts w:ascii="宋体" w:eastAsia="宋体" w:hAnsi="宋体" w:cs="宋体"/>
          <w:kern w:val="0"/>
          <w:sz w:val="24"/>
        </w:rPr>
        <w:t>2.</w:t>
      </w:r>
      <w:r w:rsidRPr="00D3594B">
        <w:rPr>
          <w:rFonts w:ascii="宋体" w:eastAsia="宋体" w:hAnsi="宋体" w:cs="宋体" w:hint="eastAsia"/>
          <w:kern w:val="0"/>
          <w:sz w:val="24"/>
        </w:rPr>
        <w:t>2企业申请所需提交的材料可登录</w:t>
      </w:r>
      <w:r w:rsidRPr="00D3594B">
        <w:rPr>
          <w:rFonts w:ascii="宋体" w:eastAsia="宋体" w:hAnsi="宋体" w:cs="宋体"/>
          <w:kern w:val="0"/>
          <w:sz w:val="24"/>
        </w:rPr>
        <w:t>“</w:t>
      </w:r>
      <w:r w:rsidRPr="00D3594B">
        <w:rPr>
          <w:rFonts w:ascii="宋体" w:eastAsia="宋体" w:hAnsi="宋体" w:cs="宋体" w:hint="eastAsia"/>
          <w:kern w:val="0"/>
          <w:sz w:val="24"/>
        </w:rPr>
        <w:t>福建省政府采购网</w:t>
      </w:r>
      <w:r w:rsidRPr="00D3594B">
        <w:rPr>
          <w:rFonts w:ascii="宋体" w:eastAsia="宋体" w:hAnsi="宋体" w:cs="宋体"/>
          <w:kern w:val="0"/>
          <w:sz w:val="24"/>
        </w:rPr>
        <w:t>”</w:t>
      </w:r>
      <w:r w:rsidRPr="00D3594B">
        <w:rPr>
          <w:rFonts w:ascii="宋体" w:eastAsia="宋体" w:hAnsi="宋体" w:cs="宋体" w:hint="eastAsia"/>
          <w:kern w:val="0"/>
          <w:sz w:val="24"/>
        </w:rPr>
        <w:t>查询。</w:t>
      </w:r>
    </w:p>
    <w:p w14:paraId="4F24ABDC" w14:textId="77777777" w:rsidR="00D41A9F" w:rsidRPr="00D3594B" w:rsidRDefault="00D41A9F" w:rsidP="00D41A9F">
      <w:pPr>
        <w:widowControl/>
        <w:spacing w:line="300" w:lineRule="auto"/>
        <w:ind w:firstLine="420"/>
        <w:jc w:val="left"/>
        <w:rPr>
          <w:rFonts w:ascii="宋体" w:eastAsia="宋体" w:hAnsi="宋体" w:cs="宋体"/>
          <w:kern w:val="0"/>
          <w:sz w:val="24"/>
        </w:rPr>
      </w:pPr>
      <w:r w:rsidRPr="00D3594B">
        <w:rPr>
          <w:rFonts w:ascii="宋体" w:eastAsia="宋体" w:hAnsi="宋体" w:cs="宋体"/>
          <w:kern w:val="0"/>
          <w:sz w:val="24"/>
        </w:rPr>
        <w:t>2.</w:t>
      </w:r>
      <w:r w:rsidRPr="00D3594B">
        <w:rPr>
          <w:rFonts w:ascii="宋体" w:eastAsia="宋体" w:hAnsi="宋体" w:cs="宋体" w:hint="eastAsia"/>
          <w:kern w:val="0"/>
          <w:sz w:val="24"/>
        </w:rPr>
        <w:t>3融资主要条件</w:t>
      </w:r>
      <w:r w:rsidRPr="00D3594B">
        <w:rPr>
          <w:rFonts w:ascii="宋体" w:eastAsia="宋体" w:hAnsi="宋体" w:cs="宋体"/>
          <w:kern w:val="0"/>
          <w:sz w:val="24"/>
        </w:rPr>
        <w:t>:①</w:t>
      </w:r>
      <w:r w:rsidRPr="00D3594B">
        <w:rPr>
          <w:rFonts w:ascii="宋体" w:eastAsia="宋体" w:hAnsi="宋体" w:cs="宋体" w:hint="eastAsia"/>
          <w:kern w:val="0"/>
          <w:sz w:val="24"/>
        </w:rPr>
        <w:t>担保条件</w:t>
      </w:r>
      <w:r w:rsidRPr="00D3594B">
        <w:rPr>
          <w:rFonts w:ascii="宋体" w:eastAsia="宋体" w:hAnsi="宋体" w:cs="宋体"/>
          <w:kern w:val="0"/>
          <w:sz w:val="24"/>
        </w:rPr>
        <w:t>:</w:t>
      </w:r>
      <w:r w:rsidRPr="00D3594B">
        <w:rPr>
          <w:rFonts w:ascii="宋体" w:eastAsia="宋体" w:hAnsi="宋体" w:cs="宋体" w:hint="eastAsia"/>
          <w:kern w:val="0"/>
          <w:sz w:val="24"/>
        </w:rPr>
        <w:t>除法定代表人或实际控制人担保外，如融资金额未超过政府采购合同金额的，银行不要求企业供 应商提供财产抵质押或第三方担保，或咐加其他担保条件。</w:t>
      </w:r>
      <w:r w:rsidRPr="00D3594B">
        <w:rPr>
          <w:rFonts w:ascii="宋体" w:eastAsia="宋体" w:hAnsi="宋体" w:cs="宋体"/>
          <w:kern w:val="0"/>
          <w:sz w:val="24"/>
        </w:rPr>
        <w:t>②</w:t>
      </w:r>
      <w:r w:rsidRPr="00D3594B">
        <w:rPr>
          <w:rFonts w:ascii="宋体" w:eastAsia="宋体" w:hAnsi="宋体" w:cs="宋体" w:hint="eastAsia"/>
          <w:kern w:val="0"/>
          <w:sz w:val="24"/>
        </w:rPr>
        <w:t>专用账户</w:t>
      </w:r>
      <w:r w:rsidRPr="00D3594B">
        <w:rPr>
          <w:rFonts w:ascii="宋体" w:eastAsia="宋体" w:hAnsi="宋体" w:cs="宋体"/>
          <w:kern w:val="0"/>
          <w:sz w:val="24"/>
        </w:rPr>
        <w:t>:</w:t>
      </w:r>
      <w:r w:rsidRPr="00D3594B">
        <w:rPr>
          <w:rFonts w:ascii="宋体" w:eastAsia="宋体" w:hAnsi="宋体" w:cs="宋体" w:hint="eastAsia"/>
          <w:kern w:val="0"/>
          <w:sz w:val="24"/>
        </w:rPr>
        <w:t>当银行同意授信后，企业供 应商在该行开立封闭式专用账户，与采购人在合同中或通过签订补充协议约定唯一收款账号。</w:t>
      </w:r>
      <w:r w:rsidRPr="00D3594B">
        <w:rPr>
          <w:rFonts w:ascii="宋体" w:eastAsia="宋体" w:hAnsi="宋体" w:cs="宋体"/>
          <w:kern w:val="0"/>
          <w:sz w:val="24"/>
        </w:rPr>
        <w:t>③</w:t>
      </w:r>
      <w:r w:rsidRPr="00D3594B">
        <w:rPr>
          <w:rFonts w:ascii="宋体" w:eastAsia="宋体" w:hAnsi="宋体" w:cs="宋体" w:hint="eastAsia"/>
          <w:kern w:val="0"/>
          <w:sz w:val="24"/>
        </w:rPr>
        <w:t>支付约定</w:t>
      </w:r>
      <w:r w:rsidRPr="00D3594B">
        <w:rPr>
          <w:rFonts w:ascii="宋体" w:eastAsia="宋体" w:hAnsi="宋体" w:cs="宋体"/>
          <w:kern w:val="0"/>
          <w:sz w:val="24"/>
        </w:rPr>
        <w:t>:</w:t>
      </w:r>
      <w:r w:rsidRPr="00D3594B">
        <w:rPr>
          <w:rFonts w:ascii="宋体" w:eastAsia="宋体" w:hAnsi="宋体" w:cs="宋体" w:hint="eastAsia"/>
          <w:kern w:val="0"/>
          <w:sz w:val="24"/>
        </w:rPr>
        <w:t>银行发放贷款的同时，办理政府采购合同应收账款质押查询和登记，合同履行并验收后，采购人需将采购资金按合同约定支付到约定收款账户。</w:t>
      </w:r>
    </w:p>
    <w:p w14:paraId="3D6C2EDE" w14:textId="10CA5A25" w:rsidR="008E6EF4" w:rsidRPr="00D3594B" w:rsidRDefault="008E6EF4">
      <w:pPr>
        <w:pStyle w:val="null3"/>
        <w:jc w:val="both"/>
        <w:rPr>
          <w:rFonts w:ascii="宋体" w:eastAsia="宋体" w:hAnsi="宋体" w:hint="default"/>
        </w:rPr>
      </w:pPr>
    </w:p>
    <w:p w14:paraId="3DF0F989" w14:textId="60A1CA2B" w:rsidR="001A2F17" w:rsidRPr="00D3594B" w:rsidRDefault="001A2F17">
      <w:pPr>
        <w:pStyle w:val="null3"/>
        <w:jc w:val="both"/>
        <w:rPr>
          <w:rFonts w:ascii="宋体" w:eastAsia="宋体" w:hAnsi="宋体" w:hint="default"/>
        </w:rPr>
      </w:pPr>
    </w:p>
    <w:p w14:paraId="39D5C5D0" w14:textId="59128F82" w:rsidR="001A2F17" w:rsidRPr="00D3594B" w:rsidRDefault="001A2F17">
      <w:pPr>
        <w:pStyle w:val="null3"/>
        <w:jc w:val="both"/>
        <w:rPr>
          <w:rFonts w:ascii="宋体" w:eastAsia="宋体" w:hAnsi="宋体" w:hint="default"/>
        </w:rPr>
      </w:pPr>
    </w:p>
    <w:p w14:paraId="38184AFD" w14:textId="1701A0CF" w:rsidR="001A2F17" w:rsidRPr="00D3594B" w:rsidRDefault="001A2F17">
      <w:pPr>
        <w:pStyle w:val="null3"/>
        <w:jc w:val="both"/>
        <w:rPr>
          <w:rFonts w:ascii="宋体" w:eastAsia="宋体" w:hAnsi="宋体" w:hint="default"/>
        </w:rPr>
      </w:pPr>
    </w:p>
    <w:p w14:paraId="3482D0F5" w14:textId="199723D8" w:rsidR="001A2F17" w:rsidRPr="00D3594B" w:rsidRDefault="001A2F17">
      <w:pPr>
        <w:pStyle w:val="null3"/>
        <w:jc w:val="both"/>
        <w:rPr>
          <w:rFonts w:ascii="宋体" w:eastAsia="宋体" w:hAnsi="宋体" w:hint="default"/>
        </w:rPr>
      </w:pPr>
    </w:p>
    <w:p w14:paraId="5646CAF7" w14:textId="74E55A17" w:rsidR="001A2F17" w:rsidRPr="00D3594B" w:rsidRDefault="001A2F17">
      <w:pPr>
        <w:pStyle w:val="null3"/>
        <w:jc w:val="both"/>
        <w:rPr>
          <w:rFonts w:ascii="宋体" w:eastAsia="宋体" w:hAnsi="宋体" w:hint="default"/>
        </w:rPr>
      </w:pPr>
    </w:p>
    <w:p w14:paraId="1DBE27EF" w14:textId="230EADCE" w:rsidR="001A2F17" w:rsidRPr="00D3594B" w:rsidRDefault="001A2F17">
      <w:pPr>
        <w:pStyle w:val="null3"/>
        <w:jc w:val="both"/>
        <w:rPr>
          <w:rFonts w:ascii="宋体" w:eastAsia="宋体" w:hAnsi="宋体" w:hint="default"/>
        </w:rPr>
      </w:pPr>
    </w:p>
    <w:p w14:paraId="052E713C" w14:textId="61BAC384" w:rsidR="001A2F17" w:rsidRPr="00D3594B" w:rsidRDefault="001A2F17">
      <w:pPr>
        <w:pStyle w:val="null3"/>
        <w:jc w:val="both"/>
        <w:rPr>
          <w:rFonts w:ascii="宋体" w:eastAsia="宋体" w:hAnsi="宋体" w:hint="default"/>
        </w:rPr>
      </w:pPr>
    </w:p>
    <w:p w14:paraId="54EB8C0C" w14:textId="6B68942E" w:rsidR="001A2F17" w:rsidRPr="00D3594B" w:rsidRDefault="001A2F17">
      <w:pPr>
        <w:pStyle w:val="null3"/>
        <w:jc w:val="both"/>
        <w:rPr>
          <w:rFonts w:ascii="宋体" w:eastAsia="宋体" w:hAnsi="宋体" w:hint="default"/>
        </w:rPr>
      </w:pPr>
    </w:p>
    <w:p w14:paraId="2609912A" w14:textId="5812B3D3" w:rsidR="001A2F17" w:rsidRPr="00D3594B" w:rsidRDefault="001A2F17">
      <w:pPr>
        <w:pStyle w:val="null3"/>
        <w:jc w:val="both"/>
        <w:rPr>
          <w:rFonts w:ascii="宋体" w:eastAsia="宋体" w:hAnsi="宋体" w:hint="default"/>
        </w:rPr>
      </w:pPr>
    </w:p>
    <w:p w14:paraId="60898F00" w14:textId="183FDBAD" w:rsidR="001A2F17" w:rsidRPr="00D3594B" w:rsidRDefault="001A2F17">
      <w:pPr>
        <w:pStyle w:val="null3"/>
        <w:jc w:val="both"/>
        <w:rPr>
          <w:rFonts w:ascii="宋体" w:eastAsia="宋体" w:hAnsi="宋体" w:hint="default"/>
        </w:rPr>
      </w:pPr>
    </w:p>
    <w:p w14:paraId="64DB4C2B" w14:textId="4C060309" w:rsidR="001A2F17" w:rsidRPr="00D3594B" w:rsidRDefault="001A2F17">
      <w:pPr>
        <w:pStyle w:val="null3"/>
        <w:jc w:val="both"/>
        <w:rPr>
          <w:rFonts w:ascii="宋体" w:eastAsia="宋体" w:hAnsi="宋体" w:hint="default"/>
        </w:rPr>
      </w:pPr>
    </w:p>
    <w:p w14:paraId="1DAF3BF3" w14:textId="669B9E49" w:rsidR="001A2F17" w:rsidRPr="00D3594B" w:rsidRDefault="001A2F17">
      <w:pPr>
        <w:pStyle w:val="null3"/>
        <w:jc w:val="both"/>
        <w:rPr>
          <w:rFonts w:ascii="宋体" w:eastAsia="宋体" w:hAnsi="宋体" w:hint="default"/>
        </w:rPr>
      </w:pPr>
    </w:p>
    <w:p w14:paraId="7B143B85" w14:textId="523C57D3" w:rsidR="001A2F17" w:rsidRPr="00D3594B" w:rsidRDefault="001A2F17">
      <w:pPr>
        <w:pStyle w:val="null3"/>
        <w:jc w:val="both"/>
        <w:rPr>
          <w:rFonts w:ascii="宋体" w:eastAsia="宋体" w:hAnsi="宋体" w:hint="default"/>
        </w:rPr>
      </w:pPr>
    </w:p>
    <w:p w14:paraId="700212E4" w14:textId="667FC6C8" w:rsidR="001A2F17" w:rsidRPr="00D3594B" w:rsidRDefault="001A2F17">
      <w:pPr>
        <w:pStyle w:val="null3"/>
        <w:jc w:val="both"/>
        <w:rPr>
          <w:rFonts w:ascii="宋体" w:eastAsia="宋体" w:hAnsi="宋体" w:hint="default"/>
        </w:rPr>
      </w:pPr>
    </w:p>
    <w:p w14:paraId="4EF9CBF5" w14:textId="60126605" w:rsidR="00E51900" w:rsidRPr="00D3594B" w:rsidRDefault="00E51900">
      <w:pPr>
        <w:pStyle w:val="null3"/>
        <w:jc w:val="both"/>
        <w:rPr>
          <w:rFonts w:ascii="宋体" w:eastAsia="宋体" w:hAnsi="宋体" w:hint="default"/>
        </w:rPr>
      </w:pPr>
    </w:p>
    <w:p w14:paraId="3CE0BCDC" w14:textId="14BA251B" w:rsidR="00E51900" w:rsidRPr="00D3594B" w:rsidRDefault="00E51900">
      <w:pPr>
        <w:pStyle w:val="null3"/>
        <w:jc w:val="both"/>
        <w:rPr>
          <w:rFonts w:ascii="宋体" w:eastAsia="宋体" w:hAnsi="宋体" w:hint="default"/>
        </w:rPr>
      </w:pPr>
    </w:p>
    <w:p w14:paraId="442E46D6" w14:textId="3E606B44" w:rsidR="00E51900" w:rsidRPr="00D3594B" w:rsidRDefault="00E51900">
      <w:pPr>
        <w:pStyle w:val="null3"/>
        <w:jc w:val="both"/>
        <w:rPr>
          <w:rFonts w:ascii="宋体" w:eastAsia="宋体" w:hAnsi="宋体" w:hint="default"/>
        </w:rPr>
      </w:pPr>
    </w:p>
    <w:p w14:paraId="13FFDC48" w14:textId="59B2820F" w:rsidR="00E51900" w:rsidRPr="00D3594B" w:rsidRDefault="00E51900">
      <w:pPr>
        <w:pStyle w:val="null3"/>
        <w:jc w:val="both"/>
        <w:rPr>
          <w:rFonts w:ascii="宋体" w:eastAsia="宋体" w:hAnsi="宋体" w:hint="default"/>
        </w:rPr>
      </w:pPr>
    </w:p>
    <w:p w14:paraId="3034535D" w14:textId="626EEF6C" w:rsidR="00E51900" w:rsidRPr="00D3594B" w:rsidRDefault="00E51900">
      <w:pPr>
        <w:pStyle w:val="null3"/>
        <w:jc w:val="both"/>
        <w:rPr>
          <w:rFonts w:ascii="宋体" w:eastAsia="宋体" w:hAnsi="宋体" w:hint="default"/>
        </w:rPr>
      </w:pPr>
    </w:p>
    <w:p w14:paraId="54E3FDDD" w14:textId="498EFC3F" w:rsidR="00E51900" w:rsidRPr="00D3594B" w:rsidRDefault="00E51900">
      <w:pPr>
        <w:pStyle w:val="null3"/>
        <w:jc w:val="both"/>
        <w:rPr>
          <w:rFonts w:ascii="宋体" w:eastAsia="宋体" w:hAnsi="宋体" w:hint="default"/>
        </w:rPr>
      </w:pPr>
    </w:p>
    <w:p w14:paraId="0D6FEB7C" w14:textId="77777777" w:rsidR="00E51900" w:rsidRPr="00D3594B" w:rsidRDefault="00E51900">
      <w:pPr>
        <w:pStyle w:val="null3"/>
        <w:jc w:val="both"/>
        <w:rPr>
          <w:rFonts w:ascii="宋体" w:eastAsia="宋体" w:hAnsi="宋体" w:hint="default"/>
        </w:rPr>
      </w:pPr>
    </w:p>
    <w:p w14:paraId="1651A338" w14:textId="05D11FD8" w:rsidR="00F44B2B" w:rsidRPr="00D3594B" w:rsidRDefault="00F44B2B">
      <w:pPr>
        <w:pStyle w:val="null3"/>
        <w:jc w:val="both"/>
        <w:rPr>
          <w:rFonts w:ascii="宋体" w:eastAsia="宋体" w:hAnsi="宋体" w:hint="default"/>
        </w:rPr>
      </w:pPr>
    </w:p>
    <w:p w14:paraId="42BF54A5" w14:textId="411F1A1A" w:rsidR="00110F04" w:rsidRPr="00D3594B" w:rsidRDefault="00110F04">
      <w:pPr>
        <w:pStyle w:val="null3"/>
        <w:jc w:val="both"/>
        <w:rPr>
          <w:rFonts w:ascii="宋体" w:eastAsia="宋体" w:hAnsi="宋体" w:hint="default"/>
        </w:rPr>
      </w:pPr>
    </w:p>
    <w:p w14:paraId="61394151" w14:textId="6C8BB383" w:rsidR="00110F04" w:rsidRPr="00D3594B" w:rsidRDefault="00110F04">
      <w:pPr>
        <w:pStyle w:val="null3"/>
        <w:jc w:val="both"/>
        <w:rPr>
          <w:rFonts w:ascii="宋体" w:eastAsia="宋体" w:hAnsi="宋体" w:hint="default"/>
        </w:rPr>
      </w:pPr>
    </w:p>
    <w:p w14:paraId="4672A8CB" w14:textId="37C2457E" w:rsidR="00110F04" w:rsidRPr="00D3594B" w:rsidRDefault="00110F04">
      <w:pPr>
        <w:pStyle w:val="null3"/>
        <w:jc w:val="both"/>
        <w:rPr>
          <w:rFonts w:ascii="宋体" w:eastAsia="宋体" w:hAnsi="宋体" w:hint="default"/>
        </w:rPr>
      </w:pPr>
    </w:p>
    <w:p w14:paraId="32F0D322" w14:textId="5BE08974" w:rsidR="00110F04" w:rsidRPr="00D3594B" w:rsidRDefault="00110F04">
      <w:pPr>
        <w:pStyle w:val="null3"/>
        <w:jc w:val="both"/>
        <w:rPr>
          <w:rFonts w:ascii="宋体" w:eastAsia="宋体" w:hAnsi="宋体" w:hint="default"/>
        </w:rPr>
      </w:pPr>
    </w:p>
    <w:p w14:paraId="500619A1" w14:textId="1512244F" w:rsidR="00110F04" w:rsidRPr="00D3594B" w:rsidRDefault="00110F04">
      <w:pPr>
        <w:pStyle w:val="null3"/>
        <w:jc w:val="both"/>
        <w:rPr>
          <w:rFonts w:ascii="宋体" w:eastAsia="宋体" w:hAnsi="宋体" w:hint="default"/>
        </w:rPr>
      </w:pPr>
    </w:p>
    <w:p w14:paraId="7407B6F9" w14:textId="67036B36" w:rsidR="00110F04" w:rsidRPr="00D3594B" w:rsidRDefault="00110F04">
      <w:pPr>
        <w:pStyle w:val="null3"/>
        <w:jc w:val="both"/>
        <w:rPr>
          <w:rFonts w:ascii="宋体" w:eastAsia="宋体" w:hAnsi="宋体" w:hint="default"/>
        </w:rPr>
      </w:pPr>
    </w:p>
    <w:p w14:paraId="0934E118" w14:textId="4CAC0D77" w:rsidR="00110F04" w:rsidRPr="00D3594B" w:rsidRDefault="00110F04">
      <w:pPr>
        <w:pStyle w:val="null3"/>
        <w:jc w:val="both"/>
        <w:rPr>
          <w:rFonts w:ascii="宋体" w:eastAsia="宋体" w:hAnsi="宋体" w:hint="default"/>
        </w:rPr>
      </w:pPr>
    </w:p>
    <w:p w14:paraId="7F8D6D76" w14:textId="6FAD42E6" w:rsidR="00110F04" w:rsidRPr="00D3594B" w:rsidRDefault="00110F04">
      <w:pPr>
        <w:pStyle w:val="null3"/>
        <w:jc w:val="both"/>
        <w:rPr>
          <w:rFonts w:ascii="宋体" w:eastAsia="宋体" w:hAnsi="宋体" w:hint="default"/>
        </w:rPr>
      </w:pPr>
    </w:p>
    <w:p w14:paraId="64EC5548" w14:textId="5990A25E" w:rsidR="00110F04" w:rsidRPr="00D3594B" w:rsidRDefault="00110F04">
      <w:pPr>
        <w:pStyle w:val="null3"/>
        <w:jc w:val="both"/>
        <w:rPr>
          <w:rFonts w:ascii="宋体" w:eastAsia="宋体" w:hAnsi="宋体" w:hint="default"/>
        </w:rPr>
      </w:pPr>
    </w:p>
    <w:p w14:paraId="1CB1C99E" w14:textId="77777777" w:rsidR="00110F04" w:rsidRPr="00D3594B" w:rsidRDefault="00110F04">
      <w:pPr>
        <w:pStyle w:val="null3"/>
        <w:jc w:val="both"/>
        <w:rPr>
          <w:rFonts w:ascii="宋体" w:eastAsia="宋体" w:hAnsi="宋体" w:hint="default"/>
        </w:rPr>
      </w:pPr>
    </w:p>
    <w:p w14:paraId="7A8D4D05" w14:textId="77777777" w:rsidR="00F44B2B" w:rsidRPr="00D3594B" w:rsidRDefault="00F44B2B">
      <w:pPr>
        <w:pStyle w:val="null3"/>
        <w:jc w:val="both"/>
        <w:rPr>
          <w:rFonts w:ascii="宋体" w:eastAsia="宋体" w:hAnsi="宋体" w:hint="default"/>
        </w:rPr>
      </w:pPr>
    </w:p>
    <w:p w14:paraId="3CDBB55A" w14:textId="536EC72B" w:rsidR="008E6EF4" w:rsidRPr="00D3594B" w:rsidRDefault="00012EF8">
      <w:pPr>
        <w:pStyle w:val="null3"/>
        <w:jc w:val="center"/>
        <w:outlineLvl w:val="1"/>
        <w:rPr>
          <w:rFonts w:ascii="宋体" w:eastAsia="宋体" w:hAnsi="宋体" w:hint="default"/>
          <w:b/>
          <w:sz w:val="36"/>
        </w:rPr>
      </w:pPr>
      <w:r w:rsidRPr="00D3594B">
        <w:rPr>
          <w:rFonts w:ascii="宋体" w:eastAsia="宋体" w:hAnsi="宋体"/>
          <w:b/>
          <w:sz w:val="36"/>
        </w:rPr>
        <w:t>第六章 政府采购合同</w:t>
      </w:r>
    </w:p>
    <w:p w14:paraId="5BDBA897" w14:textId="77777777" w:rsidR="001A2F17" w:rsidRPr="00D3594B" w:rsidRDefault="001A2F17">
      <w:pPr>
        <w:pStyle w:val="null3"/>
        <w:jc w:val="center"/>
        <w:outlineLvl w:val="1"/>
        <w:rPr>
          <w:rFonts w:ascii="宋体" w:eastAsia="宋体" w:hAnsi="宋体" w:hint="default"/>
        </w:rPr>
      </w:pPr>
    </w:p>
    <w:p w14:paraId="53C905B3"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参考文本</w:t>
      </w:r>
    </w:p>
    <w:p w14:paraId="61EC9338" w14:textId="77777777" w:rsidR="008E6EF4" w:rsidRPr="00D3594B" w:rsidRDefault="008E6EF4">
      <w:pPr>
        <w:pStyle w:val="null3"/>
        <w:rPr>
          <w:rFonts w:ascii="宋体" w:eastAsia="宋体" w:hAnsi="宋体" w:hint="default"/>
        </w:rPr>
      </w:pPr>
    </w:p>
    <w:p w14:paraId="4BD8BA76" w14:textId="77777777" w:rsidR="008E6EF4" w:rsidRPr="00D3594B" w:rsidRDefault="008E6EF4">
      <w:pPr>
        <w:pStyle w:val="null3"/>
        <w:rPr>
          <w:rFonts w:ascii="宋体" w:eastAsia="宋体" w:hAnsi="宋体" w:hint="default"/>
        </w:rPr>
      </w:pPr>
    </w:p>
    <w:p w14:paraId="54762904" w14:textId="77777777" w:rsidR="008E6EF4" w:rsidRPr="00D3594B" w:rsidRDefault="008E6EF4">
      <w:pPr>
        <w:pStyle w:val="null3"/>
        <w:rPr>
          <w:rFonts w:ascii="宋体" w:eastAsia="宋体" w:hAnsi="宋体" w:hint="default"/>
        </w:rPr>
      </w:pPr>
    </w:p>
    <w:p w14:paraId="54106AB9" w14:textId="77777777" w:rsidR="008E6EF4" w:rsidRPr="00D3594B" w:rsidRDefault="008E6EF4">
      <w:pPr>
        <w:pStyle w:val="null3"/>
        <w:rPr>
          <w:rFonts w:ascii="宋体" w:eastAsia="宋体" w:hAnsi="宋体" w:hint="default"/>
        </w:rPr>
      </w:pPr>
    </w:p>
    <w:p w14:paraId="14DB271B" w14:textId="77777777" w:rsidR="008E6EF4" w:rsidRPr="00D3594B" w:rsidRDefault="008E6EF4">
      <w:pPr>
        <w:pStyle w:val="null3"/>
        <w:rPr>
          <w:rFonts w:ascii="宋体" w:eastAsia="宋体" w:hAnsi="宋体" w:hint="default"/>
          <w:sz w:val="24"/>
          <w:szCs w:val="24"/>
        </w:rPr>
      </w:pPr>
    </w:p>
    <w:p w14:paraId="3677FFD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合同编号：</w:t>
      </w:r>
    </w:p>
    <w:p w14:paraId="349F9EF2" w14:textId="77777777" w:rsidR="008E6EF4" w:rsidRPr="00D3594B" w:rsidRDefault="00012EF8">
      <w:pPr>
        <w:pStyle w:val="null3"/>
        <w:jc w:val="center"/>
        <w:outlineLvl w:val="1"/>
        <w:rPr>
          <w:rFonts w:ascii="宋体" w:eastAsia="宋体" w:hAnsi="宋体" w:hint="default"/>
          <w:sz w:val="24"/>
          <w:szCs w:val="24"/>
        </w:rPr>
      </w:pPr>
      <w:r w:rsidRPr="00D3594B">
        <w:rPr>
          <w:rFonts w:ascii="宋体" w:eastAsia="宋体" w:hAnsi="宋体"/>
          <w:sz w:val="24"/>
          <w:szCs w:val="24"/>
        </w:rPr>
        <w:t>福建省政府采购合同（货物类）</w:t>
      </w:r>
    </w:p>
    <w:p w14:paraId="6AA185B3" w14:textId="77777777" w:rsidR="008E6EF4" w:rsidRPr="00D3594B" w:rsidRDefault="00012EF8">
      <w:pPr>
        <w:pStyle w:val="null3"/>
        <w:jc w:val="center"/>
        <w:outlineLvl w:val="3"/>
        <w:rPr>
          <w:rFonts w:ascii="宋体" w:eastAsia="宋体" w:hAnsi="宋体" w:hint="default"/>
          <w:sz w:val="24"/>
          <w:szCs w:val="24"/>
        </w:rPr>
      </w:pPr>
      <w:r w:rsidRPr="00D3594B">
        <w:rPr>
          <w:rFonts w:ascii="宋体" w:eastAsia="宋体" w:hAnsi="宋体"/>
          <w:sz w:val="24"/>
          <w:szCs w:val="24"/>
        </w:rPr>
        <w:t>编制说明</w:t>
      </w:r>
      <w:r w:rsidRPr="00D3594B">
        <w:rPr>
          <w:rFonts w:ascii="宋体" w:eastAsia="宋体" w:hAnsi="宋体"/>
          <w:sz w:val="24"/>
          <w:szCs w:val="24"/>
        </w:rPr>
        <w:br/>
      </w:r>
    </w:p>
    <w:p w14:paraId="5193116C"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1.签订合同应遵守《中华人民共和国政府采购法》及其实施条例、《中华人民共和国民法典》等法律法规及其他有关规定。</w:t>
      </w:r>
    </w:p>
    <w:p w14:paraId="12103D92"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2.签订合同时，采购人与中标(成交)人应结合采购文件规定填列相应内容。采购文件已有约定的，双方均不得对约定进行变更或调整；采购文件未作规定的，双方可通过友好协商进行约定。</w:t>
      </w:r>
    </w:p>
    <w:p w14:paraId="1416BBA5"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3.政府有关主管部门对若干合同有规范文本的，可使用相应合同文本。</w:t>
      </w:r>
    </w:p>
    <w:p w14:paraId="472965DC"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4.本合同范本仅供参考，采购人应当根据采购项目的实际需求对合同条款进行修改、补充。</w:t>
      </w:r>
    </w:p>
    <w:p w14:paraId="1A357640" w14:textId="77777777" w:rsidR="008E6EF4" w:rsidRPr="00D3594B" w:rsidRDefault="008E6EF4">
      <w:pPr>
        <w:pStyle w:val="null3"/>
        <w:rPr>
          <w:rFonts w:ascii="宋体" w:eastAsia="宋体" w:hAnsi="宋体" w:hint="default"/>
          <w:sz w:val="24"/>
          <w:szCs w:val="24"/>
        </w:rPr>
      </w:pPr>
    </w:p>
    <w:p w14:paraId="10063A1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甲方：___________</w:t>
      </w:r>
    </w:p>
    <w:p w14:paraId="59F01B3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住所地：___________</w:t>
      </w:r>
    </w:p>
    <w:p w14:paraId="6B51CF8B"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联系人：___________</w:t>
      </w:r>
    </w:p>
    <w:p w14:paraId="3C94064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联系电话：___________</w:t>
      </w:r>
    </w:p>
    <w:p w14:paraId="15C1922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传真：___________</w:t>
      </w:r>
    </w:p>
    <w:p w14:paraId="3E10E37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电子邮箱：___________</w:t>
      </w:r>
      <w:r w:rsidRPr="00D3594B">
        <w:rPr>
          <w:rFonts w:ascii="宋体" w:eastAsia="宋体" w:hAnsi="宋体"/>
          <w:sz w:val="24"/>
          <w:szCs w:val="24"/>
        </w:rPr>
        <w:br/>
      </w:r>
    </w:p>
    <w:p w14:paraId="28F4463F" w14:textId="77777777" w:rsidR="008E6EF4" w:rsidRPr="00D3594B" w:rsidRDefault="008E6EF4">
      <w:pPr>
        <w:pStyle w:val="null3"/>
        <w:rPr>
          <w:rFonts w:ascii="宋体" w:eastAsia="宋体" w:hAnsi="宋体" w:hint="default"/>
          <w:sz w:val="24"/>
          <w:szCs w:val="24"/>
        </w:rPr>
      </w:pPr>
    </w:p>
    <w:p w14:paraId="3E37A0D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乙方：___________</w:t>
      </w:r>
    </w:p>
    <w:p w14:paraId="7721927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住所地：___________</w:t>
      </w:r>
    </w:p>
    <w:p w14:paraId="5DFDF5C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联系人：___________</w:t>
      </w:r>
    </w:p>
    <w:p w14:paraId="72CB36B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联系电话：___________</w:t>
      </w:r>
    </w:p>
    <w:p w14:paraId="78FE559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传真：___________</w:t>
      </w:r>
    </w:p>
    <w:p w14:paraId="502605F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电子邮箱：___________</w:t>
      </w:r>
    </w:p>
    <w:p w14:paraId="5DC0215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根据项目编号为________的___________项目（以下简称：“本项目”）的采购结果，遵循平等、自愿、公平和诚实信用的原则，双方签署本合同，具体内容如下：</w:t>
      </w:r>
    </w:p>
    <w:p w14:paraId="2ECCA296"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lastRenderedPageBreak/>
        <w:t>一、合同组成部分</w:t>
      </w:r>
    </w:p>
    <w:p w14:paraId="7B86180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1.1本合同条款及附件；</w:t>
      </w:r>
    </w:p>
    <w:p w14:paraId="6253AB1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1.2采购文件及其附件、补充文件；</w:t>
      </w:r>
    </w:p>
    <w:p w14:paraId="3ED76B3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1.3乙方的响应文件及其附件、补充文件；</w:t>
      </w:r>
    </w:p>
    <w:p w14:paraId="69382ED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1.4其他文件或材料：</w:t>
      </w:r>
    </w:p>
    <w:p w14:paraId="2B69A122"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二、合同标的</w:t>
      </w:r>
      <w:r w:rsidRPr="00D3594B">
        <w:rPr>
          <w:rFonts w:ascii="宋体" w:eastAsia="宋体" w:hAnsi="宋体"/>
          <w:sz w:val="24"/>
          <w:szCs w:val="24"/>
        </w:rPr>
        <w:br/>
      </w:r>
    </w:p>
    <w:p w14:paraId="0E576394"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三、合同金额</w:t>
      </w:r>
    </w:p>
    <w:p w14:paraId="4993F08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3.1合同总价：人民币（大写）_________元（￥_________元）；</w:t>
      </w:r>
    </w:p>
    <w:p w14:paraId="4B7EEA4B"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3.2合同总价组成：___________；</w:t>
      </w:r>
    </w:p>
    <w:p w14:paraId="5EEF202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3.3其他需说明事项：___________；</w:t>
      </w:r>
    </w:p>
    <w:p w14:paraId="16B06683"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四、合同标的交付</w:t>
      </w:r>
    </w:p>
    <w:p w14:paraId="08595EE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4.1交付时间：___________</w:t>
      </w:r>
    </w:p>
    <w:p w14:paraId="67995C1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4.2交付地点：___________</w:t>
      </w:r>
    </w:p>
    <w:p w14:paraId="016EB85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4.3交付条件：___________</w:t>
      </w:r>
    </w:p>
    <w:p w14:paraId="0FA2E79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4.4供货要求：</w:t>
      </w:r>
    </w:p>
    <w:p w14:paraId="779AE9E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0D0C907D"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360FB87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423A74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36D4718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（4）其他供货要求：</w:t>
      </w:r>
    </w:p>
    <w:p w14:paraId="0F135C99"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五、质量标准及要求</w:t>
      </w:r>
    </w:p>
    <w:p w14:paraId="74D4214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5.1质量标准及要求</w:t>
      </w:r>
    </w:p>
    <w:p w14:paraId="090DE73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756B8F2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（2）其他质量要求</w:t>
      </w:r>
    </w:p>
    <w:p w14:paraId="3A5ECBA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lastRenderedPageBreak/>
        <w:t>5.2节能环保产品要求</w:t>
      </w:r>
    </w:p>
    <w:p w14:paraId="61B726B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5.3质量保证范围、质量保证期及售后服务</w:t>
      </w:r>
    </w:p>
    <w:p w14:paraId="4A55605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（1）质量保证范围：___________</w:t>
      </w:r>
    </w:p>
    <w:p w14:paraId="485EFC3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（2）本合同乙方所供应的货物质量保证期自验收合格之日起{_______月。</w:t>
      </w:r>
    </w:p>
    <w:p w14:paraId="7EFDE24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（3）售后服务应按法律法规和采购文件约定执行，具体如下：</w:t>
      </w:r>
    </w:p>
    <w:p w14:paraId="6CDEAF0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5.4商品安全责任</w:t>
      </w:r>
    </w:p>
    <w:p w14:paraId="35ECCB40"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商品安全责任应按照法律法规和采购文件的规定执行，具体如下：</w:t>
      </w:r>
    </w:p>
    <w:p w14:paraId="583E22E7"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六、安装调试、验收及退、换货</w:t>
      </w:r>
    </w:p>
    <w:p w14:paraId="62CDCAC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6.1安装调试、验收应按照采购文件、乙方响应文件的规定或约定进行，具体如下：</w:t>
      </w:r>
    </w:p>
    <w:p w14:paraId="0BE97D2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6.2本项目是否邀请其他投标人参与验收：</w:t>
      </w:r>
    </w:p>
    <w:p w14:paraId="1774005E" w14:textId="77777777" w:rsidR="008E6EF4" w:rsidRPr="00D3594B" w:rsidRDefault="008E6EF4">
      <w:pPr>
        <w:pStyle w:val="null3"/>
        <w:rPr>
          <w:rFonts w:ascii="宋体" w:eastAsia="宋体" w:hAnsi="宋体" w:hint="default"/>
          <w:sz w:val="24"/>
          <w:szCs w:val="24"/>
        </w:rPr>
      </w:pPr>
    </w:p>
    <w:p w14:paraId="583EC188" w14:textId="77777777" w:rsidR="008E6EF4" w:rsidRPr="00D3594B" w:rsidRDefault="00012EF8">
      <w:pPr>
        <w:pStyle w:val="null3"/>
        <w:spacing w:line="300" w:lineRule="auto"/>
        <w:rPr>
          <w:rFonts w:ascii="宋体" w:eastAsia="宋体" w:hAnsi="宋体" w:hint="default"/>
          <w:sz w:val="24"/>
          <w:szCs w:val="24"/>
        </w:rPr>
      </w:pPr>
      <w:r w:rsidRPr="00D3594B">
        <w:rPr>
          <w:rFonts w:ascii="宋体" w:eastAsia="宋体" w:hAnsi="宋体"/>
          <w:sz w:val="24"/>
          <w:szCs w:val="24"/>
        </w:rPr>
        <w:t>不邀请。邀请，具体如下：</w:t>
      </w:r>
    </w:p>
    <w:p w14:paraId="7A935EC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6.3本项目是否邀请专家参与验收：</w:t>
      </w:r>
    </w:p>
    <w:p w14:paraId="02A74F50" w14:textId="77777777" w:rsidR="008E6EF4" w:rsidRPr="00D3594B" w:rsidRDefault="008E6EF4">
      <w:pPr>
        <w:pStyle w:val="null3"/>
        <w:rPr>
          <w:rFonts w:ascii="宋体" w:eastAsia="宋体" w:hAnsi="宋体" w:hint="default"/>
          <w:sz w:val="24"/>
          <w:szCs w:val="24"/>
        </w:rPr>
      </w:pPr>
    </w:p>
    <w:p w14:paraId="679A55E6" w14:textId="77777777" w:rsidR="008E6EF4" w:rsidRPr="00D3594B" w:rsidRDefault="00012EF8">
      <w:pPr>
        <w:pStyle w:val="null3"/>
        <w:spacing w:line="300" w:lineRule="auto"/>
        <w:rPr>
          <w:rFonts w:ascii="宋体" w:eastAsia="宋体" w:hAnsi="宋体" w:hint="default"/>
          <w:sz w:val="24"/>
          <w:szCs w:val="24"/>
        </w:rPr>
      </w:pPr>
      <w:r w:rsidRPr="00D3594B">
        <w:rPr>
          <w:rFonts w:ascii="宋体" w:eastAsia="宋体" w:hAnsi="宋体"/>
          <w:sz w:val="24"/>
          <w:szCs w:val="24"/>
        </w:rPr>
        <w:t>不邀请。邀请，具体如下：</w:t>
      </w:r>
    </w:p>
    <w:p w14:paraId="26DE4E5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6.4本项目是否邀请国家认可的质量检测机构参与验收：</w:t>
      </w:r>
    </w:p>
    <w:p w14:paraId="39706521" w14:textId="77777777" w:rsidR="008E6EF4" w:rsidRPr="00D3594B" w:rsidRDefault="008E6EF4">
      <w:pPr>
        <w:pStyle w:val="null3"/>
        <w:rPr>
          <w:rFonts w:ascii="宋体" w:eastAsia="宋体" w:hAnsi="宋体" w:hint="default"/>
          <w:sz w:val="24"/>
          <w:szCs w:val="24"/>
        </w:rPr>
      </w:pPr>
    </w:p>
    <w:p w14:paraId="27E470B1" w14:textId="77777777" w:rsidR="008E6EF4" w:rsidRPr="00D3594B" w:rsidRDefault="00012EF8">
      <w:pPr>
        <w:pStyle w:val="null3"/>
        <w:spacing w:line="300" w:lineRule="auto"/>
        <w:rPr>
          <w:rFonts w:ascii="宋体" w:eastAsia="宋体" w:hAnsi="宋体" w:hint="default"/>
          <w:sz w:val="24"/>
          <w:szCs w:val="24"/>
        </w:rPr>
      </w:pPr>
      <w:r w:rsidRPr="00D3594B">
        <w:rPr>
          <w:rFonts w:ascii="宋体" w:eastAsia="宋体" w:hAnsi="宋体"/>
          <w:sz w:val="24"/>
          <w:szCs w:val="24"/>
        </w:rPr>
        <w:t>不邀请。邀请，具体如下：</w:t>
      </w:r>
    </w:p>
    <w:p w14:paraId="01C3F7A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6.5履约验收：___________</w:t>
      </w:r>
    </w:p>
    <w:p w14:paraId="5600110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6.6退、换货：___________</w:t>
      </w:r>
    </w:p>
    <w:p w14:paraId="5B9A8AE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6.7其他：</w:t>
      </w:r>
    </w:p>
    <w:p w14:paraId="52CF5100"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七、资金支付方式、条件和时间</w:t>
      </w:r>
      <w:r w:rsidRPr="00D3594B">
        <w:rPr>
          <w:rFonts w:ascii="宋体" w:eastAsia="宋体" w:hAnsi="宋体"/>
          <w:sz w:val="24"/>
          <w:szCs w:val="24"/>
        </w:rPr>
        <w:br/>
      </w:r>
    </w:p>
    <w:p w14:paraId="766356B9"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八、履约保证金</w:t>
      </w:r>
    </w:p>
    <w:p w14:paraId="5C02DC5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□有，□无。具体如下违约：（按照采购文件规定填写）。</w:t>
      </w:r>
    </w:p>
    <w:p w14:paraId="74CC97A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8.1乙方向甲方缴纳人民币 元（大写： ）作为本合同的履约保证金。</w:t>
      </w:r>
    </w:p>
    <w:p w14:paraId="67E2C08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8.2履约保证金缴纳形式：支票/汇票/电汇/保函等非现金形式。</w:t>
      </w:r>
    </w:p>
    <w:p w14:paraId="0100D36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8.3履约保证金退还： （根据实际情况填写） 。</w:t>
      </w:r>
    </w:p>
    <w:p w14:paraId="17BA365D"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九、合同期限</w:t>
      </w:r>
      <w:r w:rsidRPr="00D3594B">
        <w:rPr>
          <w:rFonts w:ascii="宋体" w:eastAsia="宋体" w:hAnsi="宋体"/>
          <w:sz w:val="24"/>
          <w:szCs w:val="24"/>
        </w:rPr>
        <w:br/>
      </w:r>
    </w:p>
    <w:p w14:paraId="5DC44681"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十、违约责任</w:t>
      </w:r>
    </w:p>
    <w:p w14:paraId="4DD1BB76"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10.1甲方违约责任</w:t>
      </w:r>
    </w:p>
    <w:p w14:paraId="021171F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（1）甲方无正当理由拒收乙方交付的合格产品的，甲方向乙方偿付拒收货款总值_____的违约金</w:t>
      </w:r>
    </w:p>
    <w:p w14:paraId="724CD66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甲方无故逾期验收和办理合同款项支付手续的,甲方应按逾期付款总额每日_______向乙方支付违约金。</w:t>
      </w:r>
    </w:p>
    <w:p w14:paraId="08C9516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（3）其他违约情形</w:t>
      </w:r>
    </w:p>
    <w:p w14:paraId="2E44F19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_______</w:t>
      </w:r>
    </w:p>
    <w:p w14:paraId="25F56D3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10.2乙方违约责任</w:t>
      </w:r>
    </w:p>
    <w:p w14:paraId="536BFA1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70667B7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lastRenderedPageBreak/>
        <w:t>（2）乙方所交付的产品不符合合同规定及《采购文件》规定标准的，甲方有权拒收，乙方愿意更换产品但逾期交货的，按乙方逾期交货处理。乙方拒绝更换产品的，视为“乙方不按合同约定履约”；</w:t>
      </w:r>
    </w:p>
    <w:p w14:paraId="269BF4D4"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（3）乙方不按合同约定履约的，甲方可以解除采购合同，并对乙方已缴纳的履约保证金作“不予退还”处理。同时，乙方还须按向甲方支付违约金：</w:t>
      </w:r>
    </w:p>
    <w:p w14:paraId="480C261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（4）其他违约情形</w:t>
      </w:r>
    </w:p>
    <w:p w14:paraId="151DCEE5"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十一、不可抗力事件处理</w:t>
      </w:r>
    </w:p>
    <w:p w14:paraId="3396E3C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EAE5404"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十二、保密条款</w:t>
      </w:r>
    </w:p>
    <w:p w14:paraId="40D9F2C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12.1对于在采购和合同履行过程中所获悉的属于保密的内容，甲、乙双方均负有保密义务。</w:t>
      </w:r>
    </w:p>
    <w:p w14:paraId="044451AE"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12.2其他</w:t>
      </w:r>
    </w:p>
    <w:p w14:paraId="4BFE4452"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十三、解决争议的方法</w:t>
      </w:r>
    </w:p>
    <w:p w14:paraId="748FDBE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13.1甲、乙双方协商解决。</w:t>
      </w:r>
    </w:p>
    <w:p w14:paraId="4DF3E5C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13.2若协商解决不成，则通过下列途径之一解决：</w:t>
      </w:r>
    </w:p>
    <w:p w14:paraId="20C34B21" w14:textId="77777777" w:rsidR="008E6EF4" w:rsidRPr="00D3594B" w:rsidRDefault="008E6EF4">
      <w:pPr>
        <w:pStyle w:val="null3"/>
        <w:rPr>
          <w:rFonts w:ascii="宋体" w:eastAsia="宋体" w:hAnsi="宋体" w:hint="default"/>
          <w:sz w:val="24"/>
          <w:szCs w:val="24"/>
        </w:rPr>
      </w:pPr>
    </w:p>
    <w:p w14:paraId="7F25F52B" w14:textId="77777777" w:rsidR="008E6EF4" w:rsidRPr="00D3594B" w:rsidRDefault="00012EF8">
      <w:pPr>
        <w:pStyle w:val="null3"/>
        <w:spacing w:line="300" w:lineRule="auto"/>
        <w:rPr>
          <w:rFonts w:ascii="宋体" w:eastAsia="宋体" w:hAnsi="宋体" w:hint="default"/>
          <w:sz w:val="24"/>
          <w:szCs w:val="24"/>
        </w:rPr>
      </w:pPr>
      <w:r w:rsidRPr="00D3594B">
        <w:rPr>
          <w:rFonts w:ascii="宋体" w:eastAsia="宋体" w:hAnsi="宋体"/>
          <w:sz w:val="24"/>
          <w:szCs w:val="24"/>
        </w:rPr>
        <w:t>提交仲裁委员会仲裁，具体如下：</w:t>
      </w:r>
    </w:p>
    <w:p w14:paraId="6E3B7E0F" w14:textId="77777777" w:rsidR="008E6EF4" w:rsidRPr="00D3594B" w:rsidRDefault="00012EF8">
      <w:pPr>
        <w:pStyle w:val="null3"/>
        <w:spacing w:line="300" w:lineRule="auto"/>
        <w:rPr>
          <w:rFonts w:ascii="宋体" w:eastAsia="宋体" w:hAnsi="宋体" w:hint="default"/>
          <w:sz w:val="24"/>
          <w:szCs w:val="24"/>
        </w:rPr>
      </w:pPr>
      <w:r w:rsidRPr="00D3594B">
        <w:rPr>
          <w:rFonts w:ascii="宋体" w:eastAsia="宋体" w:hAnsi="宋体"/>
          <w:sz w:val="24"/>
          <w:szCs w:val="24"/>
        </w:rPr>
        <w:t>向人民法院提起诉讼，具体如下：</w:t>
      </w:r>
    </w:p>
    <w:p w14:paraId="7B6006FF"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十四、合同其他条款</w:t>
      </w:r>
      <w:r w:rsidRPr="00D3594B">
        <w:rPr>
          <w:rFonts w:ascii="宋体" w:eastAsia="宋体" w:hAnsi="宋体"/>
          <w:sz w:val="24"/>
          <w:szCs w:val="24"/>
        </w:rPr>
        <w:br/>
      </w:r>
    </w:p>
    <w:p w14:paraId="2DF96717"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十五、其他约定</w:t>
      </w:r>
    </w:p>
    <w:p w14:paraId="53F499F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15.1合同文件与本合同具有同等法律效力。</w:t>
      </w:r>
    </w:p>
    <w:p w14:paraId="69C3BD45"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540FBC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15.3本合同未尽事宜，遵照《中华人民共和国民法典》有关条文执行。</w:t>
      </w:r>
    </w:p>
    <w:p w14:paraId="7907B07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15.4本合同正本一式_______份，具有同等法律效力，甲方、乙方各执_______份；副本_______份，_______</w:t>
      </w:r>
    </w:p>
    <w:p w14:paraId="370AE29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15.5本合同已用于政府采购合同融资，为本项目提供合同融资的金融机构为：_______，甲乙双方应当按照融资合同的约定进行资金使用及款项支付。</w:t>
      </w:r>
    </w:p>
    <w:p w14:paraId="37A458DC"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中标（成交）供应商应于采购合同签订之日起_______内，向发放政采贷的金融机构提交政府采购中标（成交）通知书和政府采购合同，贷款金额以政府采购合同金额为限。</w:t>
      </w:r>
    </w:p>
    <w:p w14:paraId="36F1AFC3"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15.6其他</w:t>
      </w:r>
    </w:p>
    <w:p w14:paraId="70F09C63" w14:textId="77777777" w:rsidR="008E6EF4" w:rsidRPr="00D3594B" w:rsidRDefault="00012EF8">
      <w:pPr>
        <w:pStyle w:val="null3"/>
        <w:outlineLvl w:val="3"/>
        <w:rPr>
          <w:rFonts w:ascii="宋体" w:eastAsia="宋体" w:hAnsi="宋体" w:hint="default"/>
          <w:sz w:val="24"/>
          <w:szCs w:val="24"/>
        </w:rPr>
      </w:pPr>
      <w:r w:rsidRPr="00D3594B">
        <w:rPr>
          <w:rFonts w:ascii="宋体" w:eastAsia="宋体" w:hAnsi="宋体"/>
          <w:sz w:val="24"/>
          <w:szCs w:val="24"/>
        </w:rPr>
        <w:t>十六、合同附件</w:t>
      </w:r>
      <w:r w:rsidRPr="00D3594B">
        <w:rPr>
          <w:rFonts w:ascii="宋体" w:eastAsia="宋体" w:hAnsi="宋体"/>
          <w:sz w:val="24"/>
          <w:szCs w:val="24"/>
        </w:rPr>
        <w:br/>
      </w:r>
      <w:r w:rsidRPr="00D3594B">
        <w:rPr>
          <w:rFonts w:ascii="宋体" w:eastAsia="宋体" w:hAnsi="宋体"/>
          <w:sz w:val="24"/>
          <w:szCs w:val="24"/>
        </w:rPr>
        <w:br/>
      </w:r>
    </w:p>
    <w:p w14:paraId="59AC65EB" w14:textId="77777777" w:rsidR="008E6EF4" w:rsidRPr="00D3594B" w:rsidRDefault="008E6EF4">
      <w:pPr>
        <w:pStyle w:val="null3"/>
        <w:rPr>
          <w:rFonts w:ascii="宋体" w:eastAsia="宋体" w:hAnsi="宋体" w:hint="default"/>
          <w:sz w:val="24"/>
          <w:szCs w:val="24"/>
        </w:rPr>
      </w:pPr>
    </w:p>
    <w:p w14:paraId="45CECE33" w14:textId="77777777" w:rsidR="008E6EF4" w:rsidRPr="00D3594B" w:rsidRDefault="008E6EF4">
      <w:pPr>
        <w:pStyle w:val="null3"/>
        <w:rPr>
          <w:rFonts w:ascii="宋体" w:eastAsia="宋体" w:hAnsi="宋体" w:hint="default"/>
          <w:sz w:val="24"/>
          <w:szCs w:val="24"/>
        </w:rPr>
      </w:pPr>
    </w:p>
    <w:p w14:paraId="29C94E9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甲方（采购人）：</w:t>
      </w:r>
    </w:p>
    <w:p w14:paraId="2AD915C8"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法定（授权）代表人：</w:t>
      </w:r>
    </w:p>
    <w:p w14:paraId="65255718"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纳税人识别号：</w:t>
      </w:r>
    </w:p>
    <w:p w14:paraId="648B31D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开户银行：</w:t>
      </w:r>
    </w:p>
    <w:p w14:paraId="4B033A07"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账号：</w:t>
      </w:r>
    </w:p>
    <w:p w14:paraId="55D5F83B" w14:textId="77777777" w:rsidR="008E6EF4" w:rsidRPr="00D3594B" w:rsidRDefault="008E6EF4">
      <w:pPr>
        <w:pStyle w:val="null3"/>
        <w:rPr>
          <w:rFonts w:ascii="宋体" w:eastAsia="宋体" w:hAnsi="宋体" w:hint="default"/>
          <w:sz w:val="24"/>
          <w:szCs w:val="24"/>
        </w:rPr>
      </w:pPr>
    </w:p>
    <w:p w14:paraId="0CA0D989" w14:textId="77777777" w:rsidR="008E6EF4" w:rsidRPr="00D3594B" w:rsidRDefault="008E6EF4">
      <w:pPr>
        <w:pStyle w:val="null3"/>
        <w:spacing w:after="375"/>
        <w:rPr>
          <w:rFonts w:ascii="宋体" w:eastAsia="宋体" w:hAnsi="宋体" w:hint="default"/>
          <w:sz w:val="24"/>
          <w:szCs w:val="24"/>
        </w:rPr>
      </w:pPr>
    </w:p>
    <w:p w14:paraId="11C6180A"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乙方（中标或成交人）：</w:t>
      </w:r>
    </w:p>
    <w:p w14:paraId="7795051B"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法定（授权）代表人：</w:t>
      </w:r>
    </w:p>
    <w:p w14:paraId="2AF1D5F8"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纳税人识别号：</w:t>
      </w:r>
    </w:p>
    <w:p w14:paraId="1AAA59FF"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开户银行：</w:t>
      </w:r>
    </w:p>
    <w:p w14:paraId="144B4961"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账号：</w:t>
      </w:r>
    </w:p>
    <w:p w14:paraId="274ADB7E" w14:textId="77777777" w:rsidR="008E6EF4" w:rsidRPr="00D3594B" w:rsidRDefault="008E6EF4">
      <w:pPr>
        <w:pStyle w:val="null3"/>
        <w:rPr>
          <w:rFonts w:ascii="宋体" w:eastAsia="宋体" w:hAnsi="宋体" w:hint="default"/>
          <w:sz w:val="24"/>
          <w:szCs w:val="24"/>
        </w:rPr>
      </w:pPr>
    </w:p>
    <w:p w14:paraId="7DD32EA9"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签订地点：__________</w:t>
      </w:r>
    </w:p>
    <w:p w14:paraId="29B20AF2" w14:textId="77777777" w:rsidR="008E6EF4" w:rsidRPr="00D3594B" w:rsidRDefault="00012EF8">
      <w:pPr>
        <w:pStyle w:val="null3"/>
        <w:rPr>
          <w:rFonts w:ascii="宋体" w:eastAsia="宋体" w:hAnsi="宋体" w:hint="default"/>
          <w:sz w:val="24"/>
          <w:szCs w:val="24"/>
        </w:rPr>
      </w:pPr>
      <w:r w:rsidRPr="00D3594B">
        <w:rPr>
          <w:rFonts w:ascii="宋体" w:eastAsia="宋体" w:hAnsi="宋体"/>
          <w:sz w:val="24"/>
          <w:szCs w:val="24"/>
        </w:rPr>
        <w:t>签订日期：___年___月___日</w:t>
      </w:r>
    </w:p>
    <w:p w14:paraId="2E5AC201" w14:textId="5504279B" w:rsidR="008E6EF4" w:rsidRPr="00D3594B" w:rsidRDefault="008E6EF4">
      <w:pPr>
        <w:pStyle w:val="null3"/>
        <w:jc w:val="both"/>
        <w:rPr>
          <w:rFonts w:ascii="宋体" w:eastAsia="宋体" w:hAnsi="宋体" w:hint="default"/>
        </w:rPr>
      </w:pPr>
    </w:p>
    <w:p w14:paraId="1B703F26" w14:textId="3C33667A" w:rsidR="001A2F17" w:rsidRPr="00D3594B" w:rsidRDefault="001A2F17">
      <w:pPr>
        <w:pStyle w:val="null3"/>
        <w:jc w:val="both"/>
        <w:rPr>
          <w:rFonts w:ascii="宋体" w:eastAsia="宋体" w:hAnsi="宋体" w:hint="default"/>
        </w:rPr>
      </w:pPr>
    </w:p>
    <w:p w14:paraId="1AEF2FB6" w14:textId="65062757" w:rsidR="001A2F17" w:rsidRPr="00D3594B" w:rsidRDefault="001A2F17">
      <w:pPr>
        <w:pStyle w:val="null3"/>
        <w:jc w:val="both"/>
        <w:rPr>
          <w:rFonts w:ascii="宋体" w:eastAsia="宋体" w:hAnsi="宋体" w:hint="default"/>
        </w:rPr>
      </w:pPr>
    </w:p>
    <w:p w14:paraId="382026B9" w14:textId="447A532F" w:rsidR="001A2F17" w:rsidRPr="00D3594B" w:rsidRDefault="001A2F17">
      <w:pPr>
        <w:pStyle w:val="null3"/>
        <w:jc w:val="both"/>
        <w:rPr>
          <w:rFonts w:ascii="宋体" w:eastAsia="宋体" w:hAnsi="宋体" w:hint="default"/>
        </w:rPr>
      </w:pPr>
    </w:p>
    <w:p w14:paraId="23D612F5" w14:textId="66A21585" w:rsidR="001A2F17" w:rsidRPr="00D3594B" w:rsidRDefault="001A2F17">
      <w:pPr>
        <w:pStyle w:val="null3"/>
        <w:jc w:val="both"/>
        <w:rPr>
          <w:rFonts w:ascii="宋体" w:eastAsia="宋体" w:hAnsi="宋体" w:hint="default"/>
        </w:rPr>
      </w:pPr>
    </w:p>
    <w:p w14:paraId="73208B52" w14:textId="428DBA3B" w:rsidR="001A2F17" w:rsidRPr="00D3594B" w:rsidRDefault="001A2F17">
      <w:pPr>
        <w:pStyle w:val="null3"/>
        <w:jc w:val="both"/>
        <w:rPr>
          <w:rFonts w:ascii="宋体" w:eastAsia="宋体" w:hAnsi="宋体" w:hint="default"/>
        </w:rPr>
      </w:pPr>
    </w:p>
    <w:p w14:paraId="522E4392" w14:textId="53E32595" w:rsidR="001A2F17" w:rsidRPr="00D3594B" w:rsidRDefault="001A2F17">
      <w:pPr>
        <w:pStyle w:val="null3"/>
        <w:jc w:val="both"/>
        <w:rPr>
          <w:rFonts w:ascii="宋体" w:eastAsia="宋体" w:hAnsi="宋体" w:hint="default"/>
        </w:rPr>
      </w:pPr>
    </w:p>
    <w:p w14:paraId="4C25B466" w14:textId="5D867CC7" w:rsidR="001A2F17" w:rsidRPr="00D3594B" w:rsidRDefault="001A2F17">
      <w:pPr>
        <w:pStyle w:val="null3"/>
        <w:jc w:val="both"/>
        <w:rPr>
          <w:rFonts w:ascii="宋体" w:eastAsia="宋体" w:hAnsi="宋体" w:hint="default"/>
        </w:rPr>
      </w:pPr>
    </w:p>
    <w:p w14:paraId="0B6DC253" w14:textId="0CC4B070" w:rsidR="001A2F17" w:rsidRPr="00D3594B" w:rsidRDefault="001A2F17">
      <w:pPr>
        <w:pStyle w:val="null3"/>
        <w:jc w:val="both"/>
        <w:rPr>
          <w:rFonts w:ascii="宋体" w:eastAsia="宋体" w:hAnsi="宋体" w:hint="default"/>
        </w:rPr>
      </w:pPr>
    </w:p>
    <w:p w14:paraId="70B17AB2" w14:textId="63BCFFD7" w:rsidR="001A2F17" w:rsidRPr="00D3594B" w:rsidRDefault="001A2F17">
      <w:pPr>
        <w:pStyle w:val="null3"/>
        <w:jc w:val="both"/>
        <w:rPr>
          <w:rFonts w:ascii="宋体" w:eastAsia="宋体" w:hAnsi="宋体" w:hint="default"/>
        </w:rPr>
      </w:pPr>
    </w:p>
    <w:p w14:paraId="64AFBAA3" w14:textId="4497EFC2" w:rsidR="001A2F17" w:rsidRPr="00D3594B" w:rsidRDefault="001A2F17">
      <w:pPr>
        <w:pStyle w:val="null3"/>
        <w:jc w:val="both"/>
        <w:rPr>
          <w:rFonts w:ascii="宋体" w:eastAsia="宋体" w:hAnsi="宋体" w:hint="default"/>
        </w:rPr>
      </w:pPr>
    </w:p>
    <w:p w14:paraId="13D5B893" w14:textId="0916A3BE" w:rsidR="001A2F17" w:rsidRPr="00D3594B" w:rsidRDefault="001A2F17">
      <w:pPr>
        <w:pStyle w:val="null3"/>
        <w:jc w:val="both"/>
        <w:rPr>
          <w:rFonts w:ascii="宋体" w:eastAsia="宋体" w:hAnsi="宋体" w:hint="default"/>
        </w:rPr>
      </w:pPr>
    </w:p>
    <w:p w14:paraId="44945650" w14:textId="09C00DF0" w:rsidR="001A2F17" w:rsidRPr="00D3594B" w:rsidRDefault="001A2F17">
      <w:pPr>
        <w:pStyle w:val="null3"/>
        <w:jc w:val="both"/>
        <w:rPr>
          <w:rFonts w:ascii="宋体" w:eastAsia="宋体" w:hAnsi="宋体" w:hint="default"/>
        </w:rPr>
      </w:pPr>
    </w:p>
    <w:p w14:paraId="27E35F9E" w14:textId="58D80969" w:rsidR="001A2F17" w:rsidRPr="00D3594B" w:rsidRDefault="001A2F17">
      <w:pPr>
        <w:pStyle w:val="null3"/>
        <w:jc w:val="both"/>
        <w:rPr>
          <w:rFonts w:ascii="宋体" w:eastAsia="宋体" w:hAnsi="宋体" w:hint="default"/>
        </w:rPr>
      </w:pPr>
    </w:p>
    <w:p w14:paraId="72EDF940" w14:textId="2E8012F9" w:rsidR="001A2F17" w:rsidRPr="00D3594B" w:rsidRDefault="001A2F17">
      <w:pPr>
        <w:pStyle w:val="null3"/>
        <w:jc w:val="both"/>
        <w:rPr>
          <w:rFonts w:ascii="宋体" w:eastAsia="宋体" w:hAnsi="宋体" w:hint="default"/>
        </w:rPr>
      </w:pPr>
    </w:p>
    <w:p w14:paraId="0264A4B7" w14:textId="6A0FB42E" w:rsidR="001A2F17" w:rsidRPr="00D3594B" w:rsidRDefault="001A2F17">
      <w:pPr>
        <w:pStyle w:val="null3"/>
        <w:jc w:val="both"/>
        <w:rPr>
          <w:rFonts w:ascii="宋体" w:eastAsia="宋体" w:hAnsi="宋体" w:hint="default"/>
        </w:rPr>
      </w:pPr>
    </w:p>
    <w:p w14:paraId="77802F49" w14:textId="0BA30DEA" w:rsidR="001A2F17" w:rsidRPr="00D3594B" w:rsidRDefault="001A2F17">
      <w:pPr>
        <w:pStyle w:val="null3"/>
        <w:jc w:val="both"/>
        <w:rPr>
          <w:rFonts w:ascii="宋体" w:eastAsia="宋体" w:hAnsi="宋体" w:hint="default"/>
        </w:rPr>
      </w:pPr>
    </w:p>
    <w:p w14:paraId="0959905F" w14:textId="4C042F21" w:rsidR="001A2F17" w:rsidRPr="00D3594B" w:rsidRDefault="001A2F17">
      <w:pPr>
        <w:pStyle w:val="null3"/>
        <w:jc w:val="both"/>
        <w:rPr>
          <w:rFonts w:ascii="宋体" w:eastAsia="宋体" w:hAnsi="宋体" w:hint="default"/>
        </w:rPr>
      </w:pPr>
    </w:p>
    <w:p w14:paraId="5790DBAE" w14:textId="6B48821E" w:rsidR="001A2F17" w:rsidRPr="00D3594B" w:rsidRDefault="001A2F17">
      <w:pPr>
        <w:pStyle w:val="null3"/>
        <w:jc w:val="both"/>
        <w:rPr>
          <w:rFonts w:ascii="宋体" w:eastAsia="宋体" w:hAnsi="宋体" w:hint="default"/>
        </w:rPr>
      </w:pPr>
    </w:p>
    <w:p w14:paraId="57B4A5EB" w14:textId="484E0D4D" w:rsidR="001A2F17" w:rsidRPr="00D3594B" w:rsidRDefault="001A2F17">
      <w:pPr>
        <w:pStyle w:val="null3"/>
        <w:jc w:val="both"/>
        <w:rPr>
          <w:rFonts w:ascii="宋体" w:eastAsia="宋体" w:hAnsi="宋体" w:hint="default"/>
        </w:rPr>
      </w:pPr>
    </w:p>
    <w:p w14:paraId="75611025" w14:textId="27B55F18" w:rsidR="001A2F17" w:rsidRPr="00D3594B" w:rsidRDefault="001A2F17">
      <w:pPr>
        <w:pStyle w:val="null3"/>
        <w:jc w:val="both"/>
        <w:rPr>
          <w:rFonts w:ascii="宋体" w:eastAsia="宋体" w:hAnsi="宋体" w:hint="default"/>
        </w:rPr>
      </w:pPr>
    </w:p>
    <w:p w14:paraId="740DD4BD" w14:textId="51A73944" w:rsidR="001A2F17" w:rsidRPr="00D3594B" w:rsidRDefault="001A2F17">
      <w:pPr>
        <w:pStyle w:val="null3"/>
        <w:jc w:val="both"/>
        <w:rPr>
          <w:rFonts w:ascii="宋体" w:eastAsia="宋体" w:hAnsi="宋体" w:hint="default"/>
        </w:rPr>
      </w:pPr>
    </w:p>
    <w:p w14:paraId="174CC10B" w14:textId="76968694" w:rsidR="001A2F17" w:rsidRPr="00D3594B" w:rsidRDefault="001A2F17">
      <w:pPr>
        <w:pStyle w:val="null3"/>
        <w:jc w:val="both"/>
        <w:rPr>
          <w:rFonts w:ascii="宋体" w:eastAsia="宋体" w:hAnsi="宋体" w:hint="default"/>
        </w:rPr>
      </w:pPr>
    </w:p>
    <w:p w14:paraId="07B5D5D4" w14:textId="65D8D571" w:rsidR="001A2F17" w:rsidRPr="00D3594B" w:rsidRDefault="001A2F17">
      <w:pPr>
        <w:pStyle w:val="null3"/>
        <w:jc w:val="both"/>
        <w:rPr>
          <w:rFonts w:ascii="宋体" w:eastAsia="宋体" w:hAnsi="宋体" w:hint="default"/>
        </w:rPr>
      </w:pPr>
    </w:p>
    <w:p w14:paraId="4A814F6E" w14:textId="5DD100B5" w:rsidR="001A2F17" w:rsidRPr="00D3594B" w:rsidRDefault="001A2F17">
      <w:pPr>
        <w:pStyle w:val="null3"/>
        <w:jc w:val="both"/>
        <w:rPr>
          <w:rFonts w:ascii="宋体" w:eastAsia="宋体" w:hAnsi="宋体" w:hint="default"/>
        </w:rPr>
      </w:pPr>
    </w:p>
    <w:p w14:paraId="3615001D" w14:textId="5EB222A3" w:rsidR="001A2F17" w:rsidRPr="00D3594B" w:rsidRDefault="001A2F17">
      <w:pPr>
        <w:pStyle w:val="null3"/>
        <w:jc w:val="both"/>
        <w:rPr>
          <w:rFonts w:ascii="宋体" w:eastAsia="宋体" w:hAnsi="宋体" w:hint="default"/>
        </w:rPr>
      </w:pPr>
    </w:p>
    <w:p w14:paraId="72E7B9B4" w14:textId="3ECC1D36" w:rsidR="001A2F17" w:rsidRPr="00D3594B" w:rsidRDefault="001A2F17">
      <w:pPr>
        <w:pStyle w:val="null3"/>
        <w:jc w:val="both"/>
        <w:rPr>
          <w:rFonts w:ascii="宋体" w:eastAsia="宋体" w:hAnsi="宋体" w:hint="default"/>
        </w:rPr>
      </w:pPr>
    </w:p>
    <w:p w14:paraId="37896CF8" w14:textId="2E264375" w:rsidR="001A2F17" w:rsidRPr="00D3594B" w:rsidRDefault="001A2F17">
      <w:pPr>
        <w:pStyle w:val="null3"/>
        <w:jc w:val="both"/>
        <w:rPr>
          <w:rFonts w:ascii="宋体" w:eastAsia="宋体" w:hAnsi="宋体" w:hint="default"/>
        </w:rPr>
      </w:pPr>
    </w:p>
    <w:p w14:paraId="0CF69F6C" w14:textId="6C4EA363" w:rsidR="001A2F17" w:rsidRPr="00D3594B" w:rsidRDefault="001A2F17">
      <w:pPr>
        <w:pStyle w:val="null3"/>
        <w:jc w:val="both"/>
        <w:rPr>
          <w:rFonts w:ascii="宋体" w:eastAsia="宋体" w:hAnsi="宋体" w:hint="default"/>
        </w:rPr>
      </w:pPr>
    </w:p>
    <w:p w14:paraId="1FDEECCD" w14:textId="77777777" w:rsidR="001A2F17" w:rsidRPr="00D3594B" w:rsidRDefault="001A2F17">
      <w:pPr>
        <w:pStyle w:val="null3"/>
        <w:jc w:val="both"/>
        <w:rPr>
          <w:rFonts w:ascii="宋体" w:eastAsia="宋体" w:hAnsi="宋体" w:hint="default"/>
        </w:rPr>
      </w:pPr>
    </w:p>
    <w:p w14:paraId="7CE60120" w14:textId="73C227BC" w:rsidR="008E6EF4" w:rsidRPr="00D3594B" w:rsidRDefault="00012EF8" w:rsidP="001A2F17">
      <w:pPr>
        <w:pStyle w:val="null3"/>
        <w:jc w:val="center"/>
        <w:rPr>
          <w:rFonts w:ascii="宋体" w:eastAsia="宋体" w:hAnsi="宋体" w:hint="default"/>
          <w:b/>
          <w:sz w:val="36"/>
        </w:rPr>
      </w:pPr>
      <w:r w:rsidRPr="00D3594B">
        <w:rPr>
          <w:rFonts w:ascii="宋体" w:eastAsia="宋体" w:hAnsi="宋体"/>
          <w:b/>
          <w:sz w:val="36"/>
        </w:rPr>
        <w:t>第七章 电子投标文件格式</w:t>
      </w:r>
    </w:p>
    <w:p w14:paraId="7A7B3C99" w14:textId="77777777" w:rsidR="001A2F17" w:rsidRPr="00D3594B" w:rsidRDefault="001A2F17" w:rsidP="001A2F17">
      <w:pPr>
        <w:pStyle w:val="null3"/>
        <w:jc w:val="center"/>
        <w:rPr>
          <w:rFonts w:ascii="宋体" w:eastAsia="宋体" w:hAnsi="宋体" w:hint="default"/>
        </w:rPr>
      </w:pPr>
    </w:p>
    <w:p w14:paraId="1EC62888" w14:textId="77777777" w:rsidR="008E6EF4" w:rsidRPr="00D3594B" w:rsidRDefault="00012EF8">
      <w:pPr>
        <w:pStyle w:val="null3"/>
        <w:jc w:val="center"/>
        <w:outlineLvl w:val="2"/>
        <w:rPr>
          <w:rFonts w:ascii="宋体" w:eastAsia="宋体" w:hAnsi="宋体" w:hint="default"/>
          <w:sz w:val="24"/>
          <w:szCs w:val="24"/>
        </w:rPr>
      </w:pPr>
      <w:r w:rsidRPr="00D3594B">
        <w:rPr>
          <w:rFonts w:ascii="宋体" w:eastAsia="宋体" w:hAnsi="宋体"/>
          <w:b/>
          <w:sz w:val="24"/>
          <w:szCs w:val="24"/>
        </w:rPr>
        <w:t>编制说明</w:t>
      </w:r>
    </w:p>
    <w:p w14:paraId="330D9F48"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1、除招标文件另有规定外，本章中：</w:t>
      </w:r>
    </w:p>
    <w:p w14:paraId="2CA457A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1.1涉及投标人的“全称”：</w:t>
      </w:r>
    </w:p>
    <w:p w14:paraId="37C2D0D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（1）不接受联合体投标的，指投标人的全称。</w:t>
      </w:r>
    </w:p>
    <w:p w14:paraId="47D1E28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（2）接受联合体投标且投标人为联合体的，指牵头方的全称并加注（联合体牵头方），即应表述为：“牵头方的全称（联合体牵头方）”。</w:t>
      </w:r>
    </w:p>
    <w:p w14:paraId="59EB3D0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1.2涉及投标人“加盖单位公章”：</w:t>
      </w:r>
    </w:p>
    <w:p w14:paraId="3090873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（1）不接受联合体投标的，指加盖投标人的单位公章。</w:t>
      </w:r>
    </w:p>
    <w:p w14:paraId="33A0FF42"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（2）接受联合体投标且投标人为联合体的，指加盖联合体牵头方的单位公章。</w:t>
      </w:r>
    </w:p>
    <w:p w14:paraId="426D677C"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1.3涉及“投标人代表签字”：</w:t>
      </w:r>
    </w:p>
    <w:p w14:paraId="7A27D816"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（1）不接受联合体投标的，指由投标人的单位负责人或其授权的委托代理人签字，由委托代理人签字的，应提供“单位授权书”。</w:t>
      </w:r>
    </w:p>
    <w:p w14:paraId="6599AE3D"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（2）接受联合体投标且投标人为联合体的，指由联合体牵头方的单位负责人或其授权的委托代理人签字，由委托代理人签字的，应提供“单位授权书”。</w:t>
      </w:r>
    </w:p>
    <w:p w14:paraId="53BE49E1"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1.4“其他组织”指合伙企业、非企业专业服务机构、个体工商户、农村承包经营户等。</w:t>
      </w:r>
    </w:p>
    <w:p w14:paraId="46250FE9"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1.5“自然人”指具有完全民事行为能力、能够承担民事责任和义务的中国公民。</w:t>
      </w:r>
    </w:p>
    <w:p w14:paraId="16E028F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2、除招标文件另有规定外，本章中“投标人的资格及资信证明文件”：</w:t>
      </w:r>
    </w:p>
    <w:p w14:paraId="308FBAC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2.1投标人应按照招标文件第四章第1.3条第（2）款规定及本章规定进行编制，如有必要，可增加附页，附页作为资格及资信文件的组成部分。</w:t>
      </w:r>
    </w:p>
    <w:p w14:paraId="14FE6A73"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2.2接受联合体投标且投标人为联合体的，联合体中的各方均应按照本章第2.1条规定提交相应的全部资料。</w:t>
      </w:r>
    </w:p>
    <w:p w14:paraId="7F4669AF"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3、投标人对电子投标文件的索引应编制页码。</w:t>
      </w:r>
    </w:p>
    <w:p w14:paraId="4B514959" w14:textId="77777777" w:rsidR="008E6EF4" w:rsidRPr="00D3594B" w:rsidRDefault="00012EF8">
      <w:pPr>
        <w:pStyle w:val="null3"/>
        <w:ind w:firstLine="480"/>
        <w:jc w:val="both"/>
        <w:rPr>
          <w:rFonts w:ascii="宋体" w:eastAsia="宋体" w:hAnsi="宋体" w:hint="default"/>
          <w:sz w:val="24"/>
          <w:szCs w:val="24"/>
        </w:rPr>
      </w:pPr>
      <w:r w:rsidRPr="00D3594B">
        <w:rPr>
          <w:rFonts w:ascii="宋体" w:eastAsia="宋体" w:hAnsi="宋体"/>
          <w:sz w:val="24"/>
          <w:szCs w:val="24"/>
        </w:rPr>
        <w:t>4、本章提供格式仅供参考，投标人应根据自身实际情况制作电子投标文件。</w:t>
      </w:r>
    </w:p>
    <w:p w14:paraId="0877AF08" w14:textId="77777777" w:rsidR="008E6EF4" w:rsidRPr="00D3594B" w:rsidRDefault="008E6EF4">
      <w:pPr>
        <w:pStyle w:val="null3"/>
        <w:jc w:val="both"/>
        <w:rPr>
          <w:rFonts w:ascii="宋体" w:eastAsia="宋体" w:hAnsi="宋体" w:hint="default"/>
          <w:sz w:val="24"/>
          <w:szCs w:val="24"/>
        </w:rPr>
      </w:pPr>
    </w:p>
    <w:p w14:paraId="72827542" w14:textId="3B799E6B"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43BF4AA9" w14:textId="1C9FFC6E" w:rsidR="001A2F17" w:rsidRPr="00D3594B" w:rsidRDefault="001A2F17">
      <w:pPr>
        <w:pStyle w:val="null3"/>
        <w:jc w:val="both"/>
        <w:rPr>
          <w:rFonts w:ascii="宋体" w:eastAsia="宋体" w:hAnsi="宋体" w:hint="default"/>
        </w:rPr>
      </w:pPr>
    </w:p>
    <w:p w14:paraId="40A3C2EE" w14:textId="6579FC6D" w:rsidR="001A2F17" w:rsidRPr="00D3594B" w:rsidRDefault="001A2F17">
      <w:pPr>
        <w:pStyle w:val="null3"/>
        <w:jc w:val="both"/>
        <w:rPr>
          <w:rFonts w:ascii="宋体" w:eastAsia="宋体" w:hAnsi="宋体" w:hint="default"/>
        </w:rPr>
      </w:pPr>
    </w:p>
    <w:p w14:paraId="13D5C4E1" w14:textId="0AEEB911" w:rsidR="001A2F17" w:rsidRPr="00D3594B" w:rsidRDefault="001A2F17">
      <w:pPr>
        <w:pStyle w:val="null3"/>
        <w:jc w:val="both"/>
        <w:rPr>
          <w:rFonts w:ascii="宋体" w:eastAsia="宋体" w:hAnsi="宋体" w:hint="default"/>
        </w:rPr>
      </w:pPr>
    </w:p>
    <w:p w14:paraId="033E860A" w14:textId="10A8DE57" w:rsidR="001A2F17" w:rsidRPr="00D3594B" w:rsidRDefault="001A2F17">
      <w:pPr>
        <w:pStyle w:val="null3"/>
        <w:jc w:val="both"/>
        <w:rPr>
          <w:rFonts w:ascii="宋体" w:eastAsia="宋体" w:hAnsi="宋体" w:hint="default"/>
        </w:rPr>
      </w:pPr>
    </w:p>
    <w:p w14:paraId="396665A2" w14:textId="2855C0E9" w:rsidR="001A2F17" w:rsidRPr="00D3594B" w:rsidRDefault="001A2F17">
      <w:pPr>
        <w:pStyle w:val="null3"/>
        <w:jc w:val="both"/>
        <w:rPr>
          <w:rFonts w:ascii="宋体" w:eastAsia="宋体" w:hAnsi="宋体" w:hint="default"/>
        </w:rPr>
      </w:pPr>
    </w:p>
    <w:p w14:paraId="7CD661F0" w14:textId="47783656" w:rsidR="001A2F17" w:rsidRPr="00D3594B" w:rsidRDefault="001A2F17">
      <w:pPr>
        <w:pStyle w:val="null3"/>
        <w:jc w:val="both"/>
        <w:rPr>
          <w:rFonts w:ascii="宋体" w:eastAsia="宋体" w:hAnsi="宋体" w:hint="default"/>
        </w:rPr>
      </w:pPr>
    </w:p>
    <w:p w14:paraId="69C96EB6" w14:textId="6FA9246A" w:rsidR="001A2F17" w:rsidRPr="00D3594B" w:rsidRDefault="001A2F17">
      <w:pPr>
        <w:pStyle w:val="null3"/>
        <w:jc w:val="both"/>
        <w:rPr>
          <w:rFonts w:ascii="宋体" w:eastAsia="宋体" w:hAnsi="宋体" w:hint="default"/>
        </w:rPr>
      </w:pPr>
    </w:p>
    <w:p w14:paraId="46E6F0B7" w14:textId="24AD8036" w:rsidR="001A2F17" w:rsidRPr="00D3594B" w:rsidRDefault="001A2F17">
      <w:pPr>
        <w:pStyle w:val="null3"/>
        <w:jc w:val="both"/>
        <w:rPr>
          <w:rFonts w:ascii="宋体" w:eastAsia="宋体" w:hAnsi="宋体" w:hint="default"/>
        </w:rPr>
      </w:pPr>
    </w:p>
    <w:p w14:paraId="2F1C6864" w14:textId="6FDD96D2" w:rsidR="001A2F17" w:rsidRPr="00D3594B" w:rsidRDefault="001A2F17">
      <w:pPr>
        <w:pStyle w:val="null3"/>
        <w:jc w:val="both"/>
        <w:rPr>
          <w:rFonts w:ascii="宋体" w:eastAsia="宋体" w:hAnsi="宋体" w:hint="default"/>
        </w:rPr>
      </w:pPr>
    </w:p>
    <w:p w14:paraId="22EFF5F8" w14:textId="6ABBF259" w:rsidR="001A2F17" w:rsidRPr="00D3594B" w:rsidRDefault="001A2F17">
      <w:pPr>
        <w:pStyle w:val="null3"/>
        <w:jc w:val="both"/>
        <w:rPr>
          <w:rFonts w:ascii="宋体" w:eastAsia="宋体" w:hAnsi="宋体" w:hint="default"/>
        </w:rPr>
      </w:pPr>
    </w:p>
    <w:p w14:paraId="474D3692" w14:textId="78334AA3" w:rsidR="001A2F17" w:rsidRPr="00D3594B" w:rsidRDefault="001A2F17">
      <w:pPr>
        <w:pStyle w:val="null3"/>
        <w:jc w:val="both"/>
        <w:rPr>
          <w:rFonts w:ascii="宋体" w:eastAsia="宋体" w:hAnsi="宋体" w:hint="default"/>
        </w:rPr>
      </w:pPr>
    </w:p>
    <w:p w14:paraId="62C359FB" w14:textId="7B5FDB4E" w:rsidR="001A2F17" w:rsidRPr="00D3594B" w:rsidRDefault="001A2F17">
      <w:pPr>
        <w:pStyle w:val="null3"/>
        <w:jc w:val="both"/>
        <w:rPr>
          <w:rFonts w:ascii="宋体" w:eastAsia="宋体" w:hAnsi="宋体" w:hint="default"/>
        </w:rPr>
      </w:pPr>
    </w:p>
    <w:p w14:paraId="276D3979" w14:textId="77777777" w:rsidR="001A2F17" w:rsidRPr="00D3594B" w:rsidRDefault="001A2F17">
      <w:pPr>
        <w:pStyle w:val="null3"/>
        <w:jc w:val="both"/>
        <w:rPr>
          <w:rFonts w:ascii="宋体" w:eastAsia="宋体" w:hAnsi="宋体" w:hint="default"/>
        </w:rPr>
      </w:pPr>
    </w:p>
    <w:p w14:paraId="11D95D64"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封面格式(资格及资信证明部分)</w:t>
      </w:r>
    </w:p>
    <w:p w14:paraId="5AE074E8"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t>福建省政府采购投标文件</w:t>
      </w:r>
    </w:p>
    <w:p w14:paraId="6FF1CF3B"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t>（资格及资信证明部分）</w:t>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2AA7FA4E" w14:textId="77777777" w:rsidR="008E6EF4" w:rsidRPr="00D3594B" w:rsidRDefault="00012EF8">
      <w:pPr>
        <w:pStyle w:val="null3"/>
        <w:jc w:val="center"/>
        <w:outlineLvl w:val="1"/>
        <w:rPr>
          <w:rFonts w:ascii="宋体" w:eastAsia="宋体" w:hAnsi="宋体" w:hint="default"/>
        </w:rPr>
      </w:pPr>
      <w:r w:rsidRPr="00D3594B">
        <w:rPr>
          <w:rFonts w:ascii="宋体" w:eastAsia="宋体" w:hAnsi="宋体"/>
          <w:b/>
          <w:sz w:val="36"/>
        </w:rPr>
        <w:t>（填写正本或副本）</w:t>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093A3D29"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（项目名称：（由投标人填写）</w:t>
      </w:r>
    </w:p>
    <w:p w14:paraId="1A48F190"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（备案编号：（由投标人填写）</w:t>
      </w:r>
    </w:p>
    <w:p w14:paraId="7B67E678"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（项目编号：（由投标人填写）</w:t>
      </w:r>
    </w:p>
    <w:p w14:paraId="5C017C88"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（所投采购包：（由投标人填写）</w:t>
      </w:r>
      <w:r w:rsidRPr="00D3594B">
        <w:rPr>
          <w:rFonts w:ascii="宋体" w:eastAsia="宋体" w:hAnsi="宋体"/>
        </w:rPr>
        <w:br/>
      </w:r>
      <w:r w:rsidRPr="00D3594B">
        <w:rPr>
          <w:rFonts w:ascii="宋体" w:eastAsia="宋体" w:hAnsi="宋体"/>
        </w:rPr>
        <w:br/>
      </w:r>
    </w:p>
    <w:p w14:paraId="40135FD2"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投标人：（填写“全称”）</w:t>
      </w:r>
    </w:p>
    <w:p w14:paraId="424FE324"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（由投标人填写）年（由投标人填写）月</w:t>
      </w:r>
    </w:p>
    <w:p w14:paraId="0DC9AC7B" w14:textId="77777777" w:rsidR="008E6EF4" w:rsidRPr="00D3594B" w:rsidRDefault="008E6EF4">
      <w:pPr>
        <w:pStyle w:val="null3"/>
        <w:jc w:val="both"/>
        <w:rPr>
          <w:rFonts w:ascii="宋体" w:eastAsia="宋体" w:hAnsi="宋体" w:hint="default"/>
        </w:rPr>
      </w:pPr>
    </w:p>
    <w:p w14:paraId="0CEA9A57"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1F2FC32A"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索引</w:t>
      </w:r>
    </w:p>
    <w:p w14:paraId="065EE7A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一、投标函</w:t>
      </w:r>
    </w:p>
    <w:p w14:paraId="01E9601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二、投标人的资格及资信证明文件</w:t>
      </w:r>
    </w:p>
    <w:p w14:paraId="7117055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三、投标保证金</w:t>
      </w:r>
    </w:p>
    <w:p w14:paraId="1B3528B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6168996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14:paraId="04D0D2FE" w14:textId="77777777" w:rsidR="008E6EF4" w:rsidRPr="00D3594B" w:rsidRDefault="008E6EF4">
      <w:pPr>
        <w:pStyle w:val="null3"/>
        <w:jc w:val="both"/>
        <w:rPr>
          <w:rFonts w:ascii="宋体" w:eastAsia="宋体" w:hAnsi="宋体" w:hint="default"/>
        </w:rPr>
      </w:pPr>
    </w:p>
    <w:p w14:paraId="5A3B08F4" w14:textId="77777777" w:rsidR="008E6EF4" w:rsidRPr="00D3594B" w:rsidRDefault="00012EF8">
      <w:pPr>
        <w:pStyle w:val="null3"/>
        <w:jc w:val="both"/>
        <w:rPr>
          <w:rFonts w:ascii="宋体" w:eastAsia="宋体" w:hAnsi="宋体" w:hint="default"/>
        </w:rPr>
      </w:pPr>
      <w:r w:rsidRPr="00D3594B">
        <w:rPr>
          <w:rFonts w:ascii="宋体" w:eastAsia="宋体" w:hAnsi="宋体"/>
        </w:rPr>
        <w:lastRenderedPageBreak/>
        <w:t xml:space="preserve"> </w:t>
      </w:r>
    </w:p>
    <w:p w14:paraId="52D848AF" w14:textId="77777777" w:rsidR="00DA630B" w:rsidRPr="00D3594B" w:rsidRDefault="00DA630B">
      <w:pPr>
        <w:pStyle w:val="null3"/>
        <w:jc w:val="center"/>
        <w:outlineLvl w:val="2"/>
        <w:rPr>
          <w:rFonts w:ascii="宋体" w:eastAsia="宋体" w:hAnsi="宋体" w:hint="default"/>
          <w:b/>
          <w:sz w:val="28"/>
        </w:rPr>
      </w:pPr>
    </w:p>
    <w:p w14:paraId="25D358B3" w14:textId="21FBC599"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一、投标函</w:t>
      </w:r>
    </w:p>
    <w:p w14:paraId="37FE9F9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3E3E736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兹收到贵单位关于</w:t>
      </w:r>
      <w:r w:rsidRPr="00D3594B">
        <w:rPr>
          <w:rFonts w:ascii="宋体" w:eastAsia="宋体" w:hAnsi="宋体"/>
          <w:u w:val="single"/>
        </w:rPr>
        <w:t>（填写“项目名称”）</w:t>
      </w:r>
      <w:r w:rsidRPr="00D3594B">
        <w:rPr>
          <w:rFonts w:ascii="宋体" w:eastAsia="宋体" w:hAnsi="宋体"/>
        </w:rPr>
        <w:t>项目</w:t>
      </w:r>
      <w:r w:rsidRPr="00D3594B">
        <w:rPr>
          <w:rFonts w:ascii="宋体" w:eastAsia="宋体" w:hAnsi="宋体"/>
          <w:u w:val="single"/>
        </w:rPr>
        <w:t>（项目编号：　　　　　）</w:t>
      </w:r>
      <w:r w:rsidRPr="00D3594B">
        <w:rPr>
          <w:rFonts w:ascii="宋体" w:eastAsia="宋体" w:hAnsi="宋体"/>
        </w:rPr>
        <w:t>的投标邀请，本投标人代表</w:t>
      </w:r>
      <w:r w:rsidRPr="00D3594B">
        <w:rPr>
          <w:rFonts w:ascii="宋体" w:eastAsia="宋体" w:hAnsi="宋体"/>
          <w:u w:val="single"/>
        </w:rPr>
        <w:t>（填写“全名”）</w:t>
      </w:r>
      <w:r w:rsidRPr="00D3594B">
        <w:rPr>
          <w:rFonts w:ascii="宋体" w:eastAsia="宋体" w:hAnsi="宋体"/>
        </w:rPr>
        <w:t>已获得我方正式授权并代表投标人（填写“全称”）参加投标，并提交电子投标文件。我方提交的全部电子投标文件由下述部分组成：</w:t>
      </w:r>
    </w:p>
    <w:p w14:paraId="7CDCF0D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（1）资格及资信证明部分</w:t>
      </w:r>
    </w:p>
    <w:p w14:paraId="430FF5B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①投标函</w:t>
      </w:r>
    </w:p>
    <w:p w14:paraId="5653564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②投标人的资格及资信证明文件</w:t>
      </w:r>
    </w:p>
    <w:p w14:paraId="562112D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③投标保证金</w:t>
      </w:r>
    </w:p>
    <w:p w14:paraId="4DDBCAE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（2）报价部分</w:t>
      </w:r>
    </w:p>
    <w:p w14:paraId="04038D6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①开标一览表</w:t>
      </w:r>
    </w:p>
    <w:p w14:paraId="17549CE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②投标分项报价表</w:t>
      </w:r>
    </w:p>
    <w:p w14:paraId="2415419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③招标文件规定的价格扣除证明材料（若有）</w:t>
      </w:r>
    </w:p>
    <w:p w14:paraId="5E82CDC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④招标文件规定的加分证明材料（若有）</w:t>
      </w:r>
    </w:p>
    <w:p w14:paraId="5B1CDF1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（3）技术商务部分</w:t>
      </w:r>
    </w:p>
    <w:p w14:paraId="7DA6B3F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①标的说明一览表</w:t>
      </w:r>
    </w:p>
    <w:p w14:paraId="7F520EC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②技术和服务要求响应表</w:t>
      </w:r>
    </w:p>
    <w:p w14:paraId="0A0E97D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③商务条件响应表</w:t>
      </w:r>
    </w:p>
    <w:p w14:paraId="6CE3734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④投标人提交的其他资料（若有）</w:t>
      </w:r>
    </w:p>
    <w:p w14:paraId="6CC9A39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根据本函，本投标人代表宣布我方保证遵守招标文件的全部规定，同时：</w:t>
      </w:r>
    </w:p>
    <w:p w14:paraId="0E96829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1、确认：</w:t>
      </w:r>
    </w:p>
    <w:p w14:paraId="3F1CE2D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1.1所投采购包的投标报价详见“开标一览表”及“投标分项报价表”。</w:t>
      </w:r>
    </w:p>
    <w:p w14:paraId="523792A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1.2我方已详细审查全部招标文件[包括但不限于：有关附件（若有）、澄清或修改（若有）等]，并自行承担因对全部招标文件理解不正确或误解而产生的相应后果和责任。</w:t>
      </w:r>
    </w:p>
    <w:p w14:paraId="3902A34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2、承诺及声明：</w:t>
      </w:r>
    </w:p>
    <w:p w14:paraId="353ECFF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2.1我方具备招标文件第一章载明的“投标人的资格要求”且符合招标文件第三章载明的“二、投标人”之规定，否则投标无效。</w:t>
      </w:r>
    </w:p>
    <w:p w14:paraId="45BDAD5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2.2我方提交的电子投标文件各组成部分的全部内容及资料是不可割离且真实、有效、准确、完整和不具有任何误导性的，否则产生不利后果由我方承担责任。</w:t>
      </w:r>
    </w:p>
    <w:p w14:paraId="18AEF42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2.3我方提供的标的价格不高于同期市场价格，否则产生不利后果由我方承担责任。</w:t>
      </w:r>
    </w:p>
    <w:p w14:paraId="0AD9ACC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2.4投标保证金：若出现招标文件第三章规定的不予退还情形，同意贵单位不予退还。</w:t>
      </w:r>
    </w:p>
    <w:p w14:paraId="5BC606A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2.5投标有效期：按照招标文件第三章规定执行，并在招标文件第二章载明的期限内保持有效。</w:t>
      </w:r>
    </w:p>
    <w:p w14:paraId="56F98BD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2.6若中标，将按照招标文件、我方电子投标文件及政府采购合同履行责任和义务。</w:t>
      </w:r>
    </w:p>
    <w:p w14:paraId="3E76447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2.7若贵单位要求，我方同意提供与本项目投标有关的一切资料、数据或文件，并完全理解贵单位不一定要接受最低的投标报价或收到的任何投标。</w:t>
      </w:r>
    </w:p>
    <w:p w14:paraId="5A2C89A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2.8我方承诺电子投标文件所提供的全部资料真实可靠，并接受评标委员会、采购人、采购代理机构、监管部门进一步审查其中任何资料真实性的要求。</w:t>
      </w:r>
    </w:p>
    <w:p w14:paraId="79A8B28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2.9除招标文件另有规定外，对于贵单位按照下述联络方式发出的任何信息或通知，均视为我方已收悉前述信息或通知的全部内容：</w:t>
      </w:r>
    </w:p>
    <w:p w14:paraId="57D5414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 xml:space="preserve">通信地址：             </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w:t>
      </w:r>
    </w:p>
    <w:p w14:paraId="2B370E9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xml:space="preserve">邮编：             </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w:t>
      </w:r>
    </w:p>
    <w:p w14:paraId="7A37E56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联系方法：（包括但不限于：联系人、联系电话、手机、传真、电子邮箱等）</w:t>
      </w:r>
    </w:p>
    <w:p w14:paraId="4D69DC1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投标人：（全称并加盖单位公章）</w:t>
      </w:r>
    </w:p>
    <w:p w14:paraId="712C650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日期：    年   月   日</w:t>
      </w:r>
    </w:p>
    <w:p w14:paraId="4F2D5447" w14:textId="77777777" w:rsidR="008E6EF4" w:rsidRPr="00D3594B" w:rsidRDefault="008E6EF4">
      <w:pPr>
        <w:pStyle w:val="null3"/>
        <w:jc w:val="both"/>
        <w:rPr>
          <w:rFonts w:ascii="宋体" w:eastAsia="宋体" w:hAnsi="宋体" w:hint="default"/>
        </w:rPr>
      </w:pPr>
    </w:p>
    <w:p w14:paraId="1906F63F"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B21892E"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二、投标人的资格及资信证明文件</w:t>
      </w:r>
    </w:p>
    <w:p w14:paraId="10988FB1"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二-1单位授权书（若有）</w:t>
      </w:r>
    </w:p>
    <w:p w14:paraId="47CD34F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2674F1D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我方的单位负责人</w:t>
      </w:r>
      <w:r w:rsidRPr="00D3594B">
        <w:rPr>
          <w:rFonts w:ascii="宋体" w:eastAsia="宋体" w:hAnsi="宋体"/>
          <w:u w:val="single"/>
        </w:rPr>
        <w:t>（填写“单位负责人全名”）</w:t>
      </w:r>
      <w:r w:rsidRPr="00D3594B">
        <w:rPr>
          <w:rFonts w:ascii="宋体" w:eastAsia="宋体" w:hAnsi="宋体"/>
        </w:rPr>
        <w:t>授权</w:t>
      </w:r>
      <w:r w:rsidRPr="00D3594B">
        <w:rPr>
          <w:rFonts w:ascii="宋体" w:eastAsia="宋体" w:hAnsi="宋体"/>
          <w:u w:val="single"/>
        </w:rPr>
        <w:t>（填写“投标人代表全名”）</w:t>
      </w:r>
      <w:r w:rsidRPr="00D3594B">
        <w:rPr>
          <w:rFonts w:ascii="宋体" w:eastAsia="宋体" w:hAnsi="宋体"/>
        </w:rPr>
        <w:t>为投标人代表，代表我方参加</w:t>
      </w:r>
      <w:r w:rsidRPr="00D3594B">
        <w:rPr>
          <w:rFonts w:ascii="宋体" w:eastAsia="宋体" w:hAnsi="宋体"/>
          <w:u w:val="single"/>
        </w:rPr>
        <w:t>（填写“项目名称”）</w:t>
      </w:r>
      <w:r w:rsidRPr="00D3594B">
        <w:rPr>
          <w:rFonts w:ascii="宋体" w:eastAsia="宋体" w:hAnsi="宋体"/>
        </w:rPr>
        <w:t>项目（项目编号：</w:t>
      </w:r>
      <w:r w:rsidRPr="00D3594B">
        <w:rPr>
          <w:rFonts w:ascii="宋体" w:eastAsia="宋体" w:hAnsi="宋体"/>
          <w:u w:val="single"/>
        </w:rPr>
        <w:t xml:space="preserve">　　　　　</w:t>
      </w:r>
      <w:r w:rsidRPr="00D3594B">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F6FB63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投标人代表无转委权。特此授权。</w:t>
      </w:r>
    </w:p>
    <w:p w14:paraId="2BADB99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（以下无正文）</w:t>
      </w:r>
    </w:p>
    <w:p w14:paraId="42B5A17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单位负责人：</w:t>
      </w:r>
      <w:r w:rsidRPr="00D3594B">
        <w:rPr>
          <w:rFonts w:ascii="宋体" w:eastAsia="宋体" w:hAnsi="宋体"/>
          <w:u w:val="single"/>
        </w:rPr>
        <w:t xml:space="preserve">　　　　　</w:t>
      </w:r>
      <w:r w:rsidRPr="00D3594B">
        <w:rPr>
          <w:rFonts w:ascii="宋体" w:eastAsia="宋体" w:hAnsi="宋体"/>
        </w:rPr>
        <w:t>身份证号：</w:t>
      </w:r>
      <w:r w:rsidRPr="00D3594B">
        <w:rPr>
          <w:rFonts w:ascii="宋体" w:eastAsia="宋体" w:hAnsi="宋体"/>
          <w:u w:val="single"/>
        </w:rPr>
        <w:t xml:space="preserve">　　　　　</w:t>
      </w:r>
      <w:r w:rsidRPr="00D3594B">
        <w:rPr>
          <w:rFonts w:ascii="宋体" w:eastAsia="宋体" w:hAnsi="宋体"/>
        </w:rPr>
        <w:t>手机：</w:t>
      </w:r>
      <w:r w:rsidRPr="00D3594B">
        <w:rPr>
          <w:rFonts w:ascii="宋体" w:eastAsia="宋体" w:hAnsi="宋体"/>
          <w:u w:val="single"/>
        </w:rPr>
        <w:t xml:space="preserve">　　　　　</w:t>
      </w:r>
    </w:p>
    <w:p w14:paraId="4CFFE9E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投标人代表：</w:t>
      </w:r>
      <w:r w:rsidRPr="00D3594B">
        <w:rPr>
          <w:rFonts w:ascii="宋体" w:eastAsia="宋体" w:hAnsi="宋体"/>
          <w:u w:val="single"/>
        </w:rPr>
        <w:t xml:space="preserve">　　　　　</w:t>
      </w:r>
      <w:r w:rsidRPr="00D3594B">
        <w:rPr>
          <w:rFonts w:ascii="宋体" w:eastAsia="宋体" w:hAnsi="宋体"/>
        </w:rPr>
        <w:t>身份证号：</w:t>
      </w:r>
      <w:r w:rsidRPr="00D3594B">
        <w:rPr>
          <w:rFonts w:ascii="宋体" w:eastAsia="宋体" w:hAnsi="宋体"/>
          <w:u w:val="single"/>
        </w:rPr>
        <w:t xml:space="preserve">　　　　　</w:t>
      </w:r>
      <w:r w:rsidRPr="00D3594B">
        <w:rPr>
          <w:rFonts w:ascii="宋体" w:eastAsia="宋体" w:hAnsi="宋体"/>
        </w:rPr>
        <w:t>手机：</w:t>
      </w:r>
      <w:r w:rsidRPr="00D3594B">
        <w:rPr>
          <w:rFonts w:ascii="宋体" w:eastAsia="宋体" w:hAnsi="宋体"/>
          <w:u w:val="single"/>
        </w:rPr>
        <w:t xml:space="preserve">　　　　　</w:t>
      </w:r>
    </w:p>
    <w:p w14:paraId="10BD526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授权方</w:t>
      </w:r>
    </w:p>
    <w:p w14:paraId="4A0F338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443984E9"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签署日期： 年 月 日</w:t>
      </w:r>
    </w:p>
    <w:p w14:paraId="6DACAC9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附：单位负责人、投标人代表的身份证正反面复印件</w:t>
      </w:r>
    </w:p>
    <w:p w14:paraId="14653349" w14:textId="77777777" w:rsidR="008E6EF4" w:rsidRPr="00D3594B" w:rsidRDefault="008E6EF4">
      <w:pPr>
        <w:pStyle w:val="null3"/>
        <w:jc w:val="both"/>
        <w:rPr>
          <w:rFonts w:ascii="宋体" w:eastAsia="宋体" w:hAnsi="宋体" w:hint="default"/>
        </w:rPr>
      </w:pPr>
    </w:p>
    <w:p w14:paraId="096D2DB2" w14:textId="77777777" w:rsidR="008E6EF4" w:rsidRPr="00D3594B" w:rsidRDefault="008E6EF4">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14:paraId="3C7EC5A7" w14:textId="77777777" w:rsidR="008E6EF4" w:rsidRPr="00D3594B" w:rsidRDefault="00012EF8">
      <w:pPr>
        <w:pStyle w:val="null3"/>
        <w:jc w:val="center"/>
        <w:rPr>
          <w:rFonts w:ascii="宋体" w:eastAsia="宋体" w:hAnsi="宋体" w:hint="default"/>
        </w:rPr>
      </w:pPr>
      <w:r w:rsidRPr="00D3594B">
        <w:rPr>
          <w:rFonts w:ascii="宋体" w:eastAsia="宋体" w:hAnsi="宋体"/>
        </w:rPr>
        <w:t>要求：真实有效且内容完整、清晰、整洁。</w:t>
      </w:r>
    </w:p>
    <w:p w14:paraId="6671762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29CE91E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1、企业（银行、保险、石油石化、电力、电信等行业除外）、事业单位和社会团体法人的“单位负责人”指法定代表人，即与实际提交的“营业执照等证明文件”载明的一致。</w:t>
      </w:r>
    </w:p>
    <w:p w14:paraId="74BF4B2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9B36FB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14:paraId="23D170D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4、投标人为自然人的，可不填写本授权书。</w:t>
      </w:r>
    </w:p>
    <w:p w14:paraId="34E3764C"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153E1B4D"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二-2营业执照等证明文件</w:t>
      </w:r>
    </w:p>
    <w:p w14:paraId="0AAA1CB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3B1C2D6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）投标人为法人（包括企业、事业单位和社会团体）的</w:t>
      </w:r>
    </w:p>
    <w:p w14:paraId="4305FC7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现附上由</w:t>
      </w:r>
      <w:r w:rsidRPr="00D3594B">
        <w:rPr>
          <w:rFonts w:ascii="宋体" w:eastAsia="宋体" w:hAnsi="宋体"/>
          <w:u w:val="single"/>
        </w:rPr>
        <w:t>（（填写“签发机关全称”）</w:t>
      </w:r>
      <w:r w:rsidRPr="00D3594B">
        <w:rPr>
          <w:rFonts w:ascii="宋体" w:eastAsia="宋体" w:hAnsi="宋体"/>
        </w:rPr>
        <w:t>签发的我方统一社会信用代码（请填写法人的具体证照名称）复印件，该证明材料真实有效，否则我方负全部责任。</w:t>
      </w:r>
    </w:p>
    <w:p w14:paraId="57B24DD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）投标人为非法人（包括其他组织、自然人）的</w:t>
      </w:r>
    </w:p>
    <w:p w14:paraId="6E614CA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□现附上由</w:t>
      </w:r>
      <w:r w:rsidRPr="00D3594B">
        <w:rPr>
          <w:rFonts w:ascii="宋体" w:eastAsia="宋体" w:hAnsi="宋体"/>
          <w:u w:val="single"/>
        </w:rPr>
        <w:t>（（填写“签发机关全称”）</w:t>
      </w:r>
      <w:r w:rsidRPr="00D3594B">
        <w:rPr>
          <w:rFonts w:ascii="宋体" w:eastAsia="宋体" w:hAnsi="宋体"/>
        </w:rPr>
        <w:t>签发的我方（请填写非自然人的非法人的具体证照名称）复印件，该证明材料真实有效，否则我方负全部责任。</w:t>
      </w:r>
    </w:p>
    <w:p w14:paraId="25C6A62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□现附上由</w:t>
      </w:r>
      <w:r w:rsidRPr="00D3594B">
        <w:rPr>
          <w:rFonts w:ascii="宋体" w:eastAsia="宋体" w:hAnsi="宋体"/>
          <w:u w:val="single"/>
        </w:rPr>
        <w:t>（（填写“签发机关全称”）</w:t>
      </w:r>
      <w:r w:rsidRPr="00D3594B">
        <w:rPr>
          <w:rFonts w:ascii="宋体" w:eastAsia="宋体" w:hAnsi="宋体"/>
        </w:rPr>
        <w:t>签发的我方（请填写自然人的身份证件名称）复印件，该证明材料真实有效，否则我方负全部责任。</w:t>
      </w:r>
    </w:p>
    <w:p w14:paraId="50E1911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7887240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1、请投标人按照实际情况编制填写，在相应的（）中打“√”并选择相应的“□”（若有）后，再按照本格式的要求提供相应证明材料的复印件。</w:t>
      </w:r>
    </w:p>
    <w:p w14:paraId="737DD4C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D58544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00A5B8A8"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70A9B37C"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9578D91"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二-3财务状况报告（财务报告、或资信证明）</w:t>
      </w:r>
    </w:p>
    <w:p w14:paraId="6EDEB9E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718DF48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）投标人提供财务报告的</w:t>
      </w:r>
    </w:p>
    <w:p w14:paraId="6DE9FE2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□企业适用：现附上我方</w:t>
      </w:r>
      <w:r w:rsidRPr="00D3594B">
        <w:rPr>
          <w:rFonts w:ascii="宋体" w:eastAsia="宋体" w:hAnsi="宋体"/>
          <w:u w:val="single"/>
        </w:rPr>
        <w:t>（填写“具体的年度、或半年度、季度”）</w:t>
      </w:r>
      <w:r w:rsidRPr="00D3594B">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14:paraId="44C84A2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□事业单位适用：现附上我方</w:t>
      </w:r>
      <w:r w:rsidRPr="00D3594B">
        <w:rPr>
          <w:rFonts w:ascii="宋体" w:eastAsia="宋体" w:hAnsi="宋体"/>
          <w:u w:val="single"/>
        </w:rPr>
        <w:t>（填写“具体的年度、或半年度、或季度”）</w:t>
      </w:r>
      <w:r w:rsidRPr="00D3594B">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14:paraId="52D0A8B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□社会团体、民办非企适用：现附上我方</w:t>
      </w:r>
      <w:r w:rsidRPr="00D3594B">
        <w:rPr>
          <w:rFonts w:ascii="宋体" w:eastAsia="宋体" w:hAnsi="宋体"/>
          <w:u w:val="single"/>
        </w:rPr>
        <w:t>（填写“具体的年度、或半年度、或季度”）</w:t>
      </w:r>
      <w:r w:rsidRPr="00D3594B">
        <w:rPr>
          <w:rFonts w:ascii="宋体" w:eastAsia="宋体" w:hAnsi="宋体"/>
        </w:rPr>
        <w:t>财务报告复印件，包括资产负债表、业务活动表、现金流量表、会计师事务所营业执照和注册会计师资格证书，上述证明材料真实有效，否则我方负全部责任。</w:t>
      </w:r>
    </w:p>
    <w:p w14:paraId="29E5F87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）投标人提供资信证明的</w:t>
      </w:r>
    </w:p>
    <w:p w14:paraId="767A6BC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□非自然人适用（包括企业、事业单位、社会团体和其他组织）：现附上我方银行：</w:t>
      </w:r>
      <w:r w:rsidRPr="00D3594B">
        <w:rPr>
          <w:rFonts w:ascii="宋体" w:eastAsia="宋体" w:hAnsi="宋体"/>
          <w:u w:val="single"/>
        </w:rPr>
        <w:t>（填写“开户银行全称”）</w:t>
      </w:r>
      <w:r w:rsidRPr="00D3594B">
        <w:rPr>
          <w:rFonts w:ascii="宋体" w:eastAsia="宋体" w:hAnsi="宋体"/>
        </w:rPr>
        <w:t>出具的资信证明复印件，上述证明材料真实有效，否则我方负全部责任。</w:t>
      </w:r>
    </w:p>
    <w:p w14:paraId="5184F2F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□自然人适用：现附上我方银行</w:t>
      </w:r>
      <w:r w:rsidRPr="00D3594B">
        <w:rPr>
          <w:rFonts w:ascii="宋体" w:eastAsia="宋体" w:hAnsi="宋体"/>
          <w:u w:val="single"/>
        </w:rPr>
        <w:t>：（填写自然人的“个人账户的开户银行全称”）</w:t>
      </w:r>
      <w:r w:rsidRPr="00D3594B">
        <w:rPr>
          <w:rFonts w:ascii="宋体" w:eastAsia="宋体" w:hAnsi="宋体"/>
        </w:rPr>
        <w:t>出具的资信证明复印件，上述证明材料真实有效，否则我方负全部责任。</w:t>
      </w:r>
    </w:p>
    <w:p w14:paraId="74694FA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0722CCA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1、请投标人按照实际情况编制填写，在相应的（）中打“√”并选择相应的“□”（若有）后，再按照本格式的要求提供相应证明材料的复印件。</w:t>
      </w:r>
    </w:p>
    <w:p w14:paraId="5D11379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2、投标人提供的财务报告复印件（成立年限按照投标截止时间推算）应符合下列规定：</w:t>
      </w:r>
    </w:p>
    <w:p w14:paraId="788EACC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2.1成立年限满1年及以上的投标人，提供经审计的招标文件规定的年度财务报告。</w:t>
      </w:r>
    </w:p>
    <w:p w14:paraId="1486C04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2.2成立年限满半年但不足1年的投标人，提供该半年度中任一季度的季度财务报告或该半年度的半年度财务报告。</w:t>
      </w:r>
    </w:p>
    <w:p w14:paraId="108B655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EBBBCFB"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134DC520"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29900B3B" w14:textId="77777777" w:rsidR="008E6EF4" w:rsidRPr="00D3594B" w:rsidRDefault="00012EF8">
      <w:pPr>
        <w:pStyle w:val="null3"/>
        <w:jc w:val="both"/>
        <w:rPr>
          <w:rFonts w:ascii="宋体" w:eastAsia="宋体" w:hAnsi="宋体" w:hint="default"/>
        </w:rPr>
      </w:pPr>
      <w:r w:rsidRPr="00D3594B">
        <w:rPr>
          <w:rFonts w:ascii="宋体" w:eastAsia="宋体" w:hAnsi="宋体"/>
        </w:rPr>
        <w:lastRenderedPageBreak/>
        <w:t xml:space="preserve"> </w:t>
      </w:r>
    </w:p>
    <w:p w14:paraId="160BAF87"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二-4依法缴纳税收证明材料</w:t>
      </w:r>
    </w:p>
    <w:p w14:paraId="5959806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599F7EE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1、依法缴纳税收的投标人</w:t>
      </w:r>
    </w:p>
    <w:p w14:paraId="56D53AF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）法人（包括企业、事业单位和社会团体）的</w:t>
      </w:r>
    </w:p>
    <w:p w14:paraId="4D42F82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现附上自</w:t>
      </w:r>
      <w:r w:rsidRPr="00D3594B">
        <w:rPr>
          <w:rFonts w:ascii="宋体" w:eastAsia="宋体" w:hAnsi="宋体"/>
          <w:u w:val="single"/>
        </w:rPr>
        <w:t xml:space="preserve">　　年　　月　　日</w:t>
      </w:r>
      <w:r w:rsidRPr="00D3594B">
        <w:rPr>
          <w:rFonts w:ascii="宋体" w:eastAsia="宋体" w:hAnsi="宋体"/>
        </w:rPr>
        <w:t>至</w:t>
      </w:r>
      <w:r w:rsidRPr="00D3594B">
        <w:rPr>
          <w:rFonts w:ascii="宋体" w:eastAsia="宋体" w:hAnsi="宋体"/>
          <w:u w:val="single"/>
        </w:rPr>
        <w:t xml:space="preserve">　　年　　月　　日</w:t>
      </w:r>
      <w:r w:rsidRPr="00D3594B">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1D36F0B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）非法人（包括其他组织、自然人）的</w:t>
      </w:r>
    </w:p>
    <w:p w14:paraId="5FBE9D8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现附上自</w:t>
      </w:r>
      <w:r w:rsidRPr="00D3594B">
        <w:rPr>
          <w:rFonts w:ascii="宋体" w:eastAsia="宋体" w:hAnsi="宋体"/>
          <w:u w:val="single"/>
        </w:rPr>
        <w:t xml:space="preserve">　　年　　月　　日</w:t>
      </w:r>
      <w:r w:rsidRPr="00D3594B">
        <w:rPr>
          <w:rFonts w:ascii="宋体" w:eastAsia="宋体" w:hAnsi="宋体"/>
        </w:rPr>
        <w:t>至</w:t>
      </w:r>
      <w:r w:rsidRPr="00D3594B">
        <w:rPr>
          <w:rFonts w:ascii="宋体" w:eastAsia="宋体" w:hAnsi="宋体"/>
          <w:u w:val="single"/>
        </w:rPr>
        <w:t xml:space="preserve">　　年　　月　　日</w:t>
      </w:r>
      <w:r w:rsidRPr="00D3594B">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2EAE7BE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2、依法免税的投标人</w:t>
      </w:r>
    </w:p>
    <w:p w14:paraId="76D4B67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）现附上我方依法免税的证明材料复印件，上述证明材料真实有效，否则我方负全部责任。</w:t>
      </w:r>
    </w:p>
    <w:p w14:paraId="5968FA1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2B4F8F7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1、请投标人按照实际情况编制填写，在相应的（）中打“√”，并按照本格式的要求提供相应证明材料的复印件。</w:t>
      </w:r>
    </w:p>
    <w:p w14:paraId="2640724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2、投标人提供的税收缴纳凭据复印件应符合下列规定：</w:t>
      </w:r>
    </w:p>
    <w:p w14:paraId="116D96D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2.1投标截止时间前（不含投标截止时间的当月）已依法缴纳税收的投标人，提供投标截止时间前六个月（不含投标截止时间的当月）中任一月份的税收缴纳凭据复印件。</w:t>
      </w:r>
    </w:p>
    <w:p w14:paraId="343F952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2.2投标截止时间的当月成立的投标人，视同满足本项资格条件要求。</w:t>
      </w:r>
    </w:p>
    <w:p w14:paraId="064A197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3、若为依法免税范围的投标人，提供依法免税证明材料的，视同满足本项资格条件要求。</w:t>
      </w:r>
    </w:p>
    <w:p w14:paraId="63BECBD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299E84AB"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4154693D"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5E56302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二-5依法缴纳社会保障资金证明材料</w:t>
      </w:r>
    </w:p>
    <w:p w14:paraId="2B8371E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6CB5D4A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1、依法缴纳社会保障资金的投标人</w:t>
      </w:r>
    </w:p>
    <w:p w14:paraId="16AB0E4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）法人（包括企业、事业单位和社会团体）的</w:t>
      </w:r>
    </w:p>
    <w:p w14:paraId="3B4FF2A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现附上自</w:t>
      </w:r>
      <w:r w:rsidRPr="00D3594B">
        <w:rPr>
          <w:rFonts w:ascii="宋体" w:eastAsia="宋体" w:hAnsi="宋体"/>
          <w:u w:val="single"/>
        </w:rPr>
        <w:t xml:space="preserve">　　年　　月　　日</w:t>
      </w:r>
      <w:r w:rsidRPr="00D3594B">
        <w:rPr>
          <w:rFonts w:ascii="宋体" w:eastAsia="宋体" w:hAnsi="宋体"/>
        </w:rPr>
        <w:t>至</w:t>
      </w:r>
      <w:r w:rsidRPr="00D3594B">
        <w:rPr>
          <w:rFonts w:ascii="宋体" w:eastAsia="宋体" w:hAnsi="宋体"/>
          <w:u w:val="single"/>
        </w:rPr>
        <w:t xml:space="preserve">　　年　　月　　日</w:t>
      </w:r>
      <w:r w:rsidRPr="00D3594B">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051C5B8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）非法人（包括其他组织、自然人）的</w:t>
      </w:r>
    </w:p>
    <w:p w14:paraId="2BF08E6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自</w:t>
      </w:r>
      <w:r w:rsidRPr="00D3594B">
        <w:rPr>
          <w:rFonts w:ascii="宋体" w:eastAsia="宋体" w:hAnsi="宋体"/>
          <w:u w:val="single"/>
        </w:rPr>
        <w:t xml:space="preserve">　　年　　月　　日</w:t>
      </w:r>
      <w:r w:rsidRPr="00D3594B">
        <w:rPr>
          <w:rFonts w:ascii="宋体" w:eastAsia="宋体" w:hAnsi="宋体"/>
        </w:rPr>
        <w:t>至</w:t>
      </w:r>
      <w:r w:rsidRPr="00D3594B">
        <w:rPr>
          <w:rFonts w:ascii="宋体" w:eastAsia="宋体" w:hAnsi="宋体"/>
          <w:u w:val="single"/>
        </w:rPr>
        <w:t xml:space="preserve">　　年　　月　　日</w:t>
      </w:r>
      <w:r w:rsidRPr="00D3594B">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4694EED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2、依法不需要缴纳或暂缓缴纳社会保障资金的投标人</w:t>
      </w:r>
    </w:p>
    <w:p w14:paraId="5A9CC3D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）现附上我方依法不需要缴纳或暂缓缴纳社会保障资金证明材料复印件，上述证明材料真实有效，否则我方负全部责任。</w:t>
      </w:r>
    </w:p>
    <w:p w14:paraId="4B11FF5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0C7DD6E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1、请投标人按照实际情况编制填写，在相应的（）中打“√”，并按照本格式的要求提供相应证明材料的复印件。</w:t>
      </w:r>
    </w:p>
    <w:p w14:paraId="52AACA3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2、投标人提供的社会保障资金缴纳凭据复印件应符合下列规定：</w:t>
      </w:r>
    </w:p>
    <w:p w14:paraId="7D1B84F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2.1投标截止时间前（不含投标截止时间的当月）已依法缴纳社会保障资金的投标人，提供投标截止时间前六个月（不含投标截止时间的当月）中任一月份的社会保障资金缴纳凭据复印件。</w:t>
      </w:r>
    </w:p>
    <w:p w14:paraId="23C8659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2.2投标截止时间的当月成立的投标人，视同满足本项资格条件要求。</w:t>
      </w:r>
    </w:p>
    <w:p w14:paraId="59EE7A3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3、若为依法不需要缴纳或暂缓缴纳社会保障资金的投标人，提供依法不需要缴纳或暂缓缴纳社会保障资金证明材料的，视同满足本项资格条件要求。</w:t>
      </w:r>
    </w:p>
    <w:p w14:paraId="2CD395C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4C26C30C"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06157A94"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010C43BB"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二-6具备履行合同所必需设备和专业技术能力的声明函（若有）</w:t>
      </w:r>
    </w:p>
    <w:p w14:paraId="4E8F06B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60028E8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我方具备履行合同所必需的设备和专业技术能力，否则产生不利后果由我方承担责任。</w:t>
      </w:r>
    </w:p>
    <w:p w14:paraId="5D21A3E2" w14:textId="77777777" w:rsidR="008E6EF4" w:rsidRPr="00D3594B" w:rsidRDefault="00012EF8">
      <w:pPr>
        <w:pStyle w:val="null3"/>
        <w:ind w:firstLine="960"/>
        <w:jc w:val="both"/>
        <w:rPr>
          <w:rFonts w:ascii="宋体" w:eastAsia="宋体" w:hAnsi="宋体" w:hint="default"/>
        </w:rPr>
      </w:pPr>
      <w:r w:rsidRPr="00D3594B">
        <w:rPr>
          <w:rFonts w:ascii="宋体" w:eastAsia="宋体" w:hAnsi="宋体"/>
        </w:rPr>
        <w:t>特此声明。</w:t>
      </w:r>
    </w:p>
    <w:p w14:paraId="6E98F7B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7D63B61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1、招标文件未要求投标人提供“具备履行合同所必需的设备和专业技术能力专项证明材料”的，投标人应提供本声明函。</w:t>
      </w:r>
    </w:p>
    <w:p w14:paraId="754D7A6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2、招标文件要求投标人提供“具备履行合同所必需的设备和专业技术能力专项证明材料”的，投标人可不提供本声明函。</w:t>
      </w:r>
    </w:p>
    <w:p w14:paraId="385CB5F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3、请投标人根据实际情况如实声明，否则视为提供虚假材料。</w:t>
      </w:r>
    </w:p>
    <w:p w14:paraId="57BE1076"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318A5423"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22CA9151"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503598A8"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二-7参加采购活动前三年内在经营活动中没有重大违法记录书面声明</w:t>
      </w:r>
    </w:p>
    <w:p w14:paraId="332E42C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10C43BF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14:paraId="533D0F47" w14:textId="77777777" w:rsidR="008E6EF4" w:rsidRPr="00D3594B" w:rsidRDefault="00012EF8">
      <w:pPr>
        <w:pStyle w:val="null3"/>
        <w:ind w:firstLine="960"/>
        <w:jc w:val="both"/>
        <w:rPr>
          <w:rFonts w:ascii="宋体" w:eastAsia="宋体" w:hAnsi="宋体" w:hint="default"/>
        </w:rPr>
      </w:pPr>
      <w:r w:rsidRPr="00D3594B">
        <w:rPr>
          <w:rFonts w:ascii="宋体" w:eastAsia="宋体" w:hAnsi="宋体"/>
        </w:rPr>
        <w:t>特此声明。</w:t>
      </w:r>
    </w:p>
    <w:p w14:paraId="687FF87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106D1AF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AF849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请投标人根据实际情况如实声明，否则视为提供虚假材料。</w:t>
      </w:r>
    </w:p>
    <w:p w14:paraId="1C7E640F"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37D146B3"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72922428"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B81F848"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二-8信用记录查询提示</w:t>
      </w:r>
    </w:p>
    <w:p w14:paraId="741ED5C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1、由资格审查小组通过网站查询并打印投标人的信用记录。</w:t>
      </w:r>
    </w:p>
    <w:p w14:paraId="5DFBCAE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FA3956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3、投标人应了解投标人自身的信用记录情况。当投标人受到200万以上罚款的行政处罚且该罚款不属较大数额罚款时，投标人应在电子投标文件中提供此项罚款不属于较大数额罚款的依</w:t>
      </w:r>
      <w:r w:rsidRPr="00D3594B">
        <w:rPr>
          <w:rFonts w:ascii="宋体" w:eastAsia="宋体" w:hAnsi="宋体"/>
        </w:rPr>
        <w:lastRenderedPageBreak/>
        <w:t>据（如提供：相关法律制度的规定、行政执法机构对该罚款不属于较大数额罚款的认定或者其他有效依据）。</w:t>
      </w:r>
    </w:p>
    <w:p w14:paraId="61A82F18"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0C2383EA"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二-9中小企业声明函</w:t>
      </w:r>
    </w:p>
    <w:p w14:paraId="49885377"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（以资格条件落实中小企业扶持政策时适用，若有）</w:t>
      </w:r>
    </w:p>
    <w:p w14:paraId="0DF6E38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中小企业声明函（货物）</w:t>
      </w:r>
    </w:p>
    <w:p w14:paraId="5384AAE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本公司（联合体）郑重声明，根据《政府采购促进中小企业发展管理办法》（财库﹝2020﹞46 号）的规定，本公司（联合体）参加</w:t>
      </w:r>
      <w:r w:rsidRPr="00D3594B">
        <w:rPr>
          <w:rFonts w:ascii="宋体" w:eastAsia="宋体" w:hAnsi="宋体"/>
          <w:u w:val="single"/>
        </w:rPr>
        <w:t>（单位名称）</w:t>
      </w:r>
      <w:r w:rsidRPr="00D3594B">
        <w:rPr>
          <w:rFonts w:ascii="宋体" w:eastAsia="宋体" w:hAnsi="宋体"/>
        </w:rPr>
        <w:t>的</w:t>
      </w:r>
      <w:r w:rsidRPr="00D3594B">
        <w:rPr>
          <w:rFonts w:ascii="宋体" w:eastAsia="宋体" w:hAnsi="宋体"/>
          <w:u w:val="single"/>
        </w:rPr>
        <w:t>（项目名称）</w:t>
      </w:r>
      <w:r w:rsidRPr="00D3594B">
        <w:rPr>
          <w:rFonts w:ascii="宋体" w:eastAsia="宋体" w:hAnsi="宋体"/>
        </w:rPr>
        <w:t>采购活动，提供的货物全部由符合政策要求的中小企业制造。相关企业（含联合体中的中小企业、签订分包意向协议的中小企业）的具体情况如下：</w:t>
      </w:r>
    </w:p>
    <w:p w14:paraId="239E5F5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行业；制造商为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w:t>
      </w:r>
      <w:r w:rsidRPr="00D3594B">
        <w:rPr>
          <w:rFonts w:ascii="宋体" w:eastAsia="宋体" w:hAnsi="宋体" w:cs="宋体"/>
          <w:sz w:val="21"/>
        </w:rPr>
        <w:t>1</w:t>
      </w:r>
      <w:r w:rsidRPr="00D3594B">
        <w:rPr>
          <w:rFonts w:ascii="宋体" w:eastAsia="宋体" w:hAnsi="宋体"/>
        </w:rPr>
        <w:t>，属于</w:t>
      </w:r>
      <w:r w:rsidRPr="00D3594B">
        <w:rPr>
          <w:rFonts w:ascii="宋体" w:eastAsia="宋体" w:hAnsi="宋体"/>
          <w:u w:val="single"/>
        </w:rPr>
        <w:t>（中型企业、小型企业、微型企业）</w:t>
      </w:r>
      <w:r w:rsidRPr="00D3594B">
        <w:rPr>
          <w:rFonts w:ascii="宋体" w:eastAsia="宋体" w:hAnsi="宋体"/>
        </w:rPr>
        <w:t>；</w:t>
      </w:r>
    </w:p>
    <w:p w14:paraId="0DBBDE7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行业；制造商为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万元，属于</w:t>
      </w:r>
      <w:r w:rsidRPr="00D3594B">
        <w:rPr>
          <w:rFonts w:ascii="宋体" w:eastAsia="宋体" w:hAnsi="宋体"/>
          <w:u w:val="single"/>
        </w:rPr>
        <w:t>（中型企业、小型企业、微型企业）</w:t>
      </w:r>
      <w:r w:rsidRPr="00D3594B">
        <w:rPr>
          <w:rFonts w:ascii="宋体" w:eastAsia="宋体" w:hAnsi="宋体"/>
        </w:rPr>
        <w:t>；</w:t>
      </w:r>
    </w:p>
    <w:p w14:paraId="7B51BFC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0A3866D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以上企业，不属于大企业的分支机构，不存在控股股东为大企业的情形，也不存在与大企业的负责人为同一人的情形。</w:t>
      </w:r>
    </w:p>
    <w:p w14:paraId="30CDABF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本企业对上述声明内容的真实性负责。如有虚假，将依法承担相应责任。</w:t>
      </w:r>
    </w:p>
    <w:p w14:paraId="5D4AA0C8"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1306FD23"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0E29F17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7A20720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1、从业人员、营业收入、资产总额填报上一年度数据，无上一年度数据的新成立企业可不填报。</w:t>
      </w:r>
    </w:p>
    <w:p w14:paraId="49C4ACE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28D7E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F09509"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7E92505C"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中小企业声明函（工程、服务）</w:t>
      </w:r>
    </w:p>
    <w:p w14:paraId="4E21CE4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本公司（联合体）郑重声明，根据《政府采购促进中小企业发展管理办法》（财库﹝2020﹞46 号）的规定，本公司（联合体）参加</w:t>
      </w:r>
      <w:r w:rsidRPr="00D3594B">
        <w:rPr>
          <w:rFonts w:ascii="宋体" w:eastAsia="宋体" w:hAnsi="宋体"/>
          <w:u w:val="single"/>
        </w:rPr>
        <w:t>（单位名称）</w:t>
      </w:r>
      <w:r w:rsidRPr="00D3594B">
        <w:rPr>
          <w:rFonts w:ascii="宋体" w:eastAsia="宋体" w:hAnsi="宋体"/>
        </w:rPr>
        <w:t>的</w:t>
      </w:r>
      <w:r w:rsidRPr="00D3594B">
        <w:rPr>
          <w:rFonts w:ascii="宋体" w:eastAsia="宋体" w:hAnsi="宋体"/>
          <w:u w:val="single"/>
        </w:rPr>
        <w:t>（项目名称）</w:t>
      </w:r>
      <w:r w:rsidRPr="00D3594B">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01F4945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；承建（承接）企业为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w:t>
      </w:r>
      <w:r w:rsidRPr="00D3594B">
        <w:rPr>
          <w:rFonts w:ascii="宋体" w:eastAsia="宋体" w:hAnsi="宋体" w:cs="宋体"/>
          <w:sz w:val="21"/>
        </w:rPr>
        <w:t>1</w:t>
      </w:r>
      <w:r w:rsidRPr="00D3594B">
        <w:rPr>
          <w:rFonts w:ascii="宋体" w:eastAsia="宋体" w:hAnsi="宋体"/>
        </w:rPr>
        <w:t>，属于</w:t>
      </w:r>
      <w:r w:rsidRPr="00D3594B">
        <w:rPr>
          <w:rFonts w:ascii="宋体" w:eastAsia="宋体" w:hAnsi="宋体"/>
          <w:u w:val="single"/>
        </w:rPr>
        <w:t>（中型企业、小型企业、微型企业）</w:t>
      </w:r>
      <w:r w:rsidRPr="00D3594B">
        <w:rPr>
          <w:rFonts w:ascii="宋体" w:eastAsia="宋体" w:hAnsi="宋体"/>
        </w:rPr>
        <w:t>；</w:t>
      </w:r>
    </w:p>
    <w:p w14:paraId="1EEB160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；承建（承接）企业为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万元，属于</w:t>
      </w:r>
      <w:r w:rsidRPr="00D3594B">
        <w:rPr>
          <w:rFonts w:ascii="宋体" w:eastAsia="宋体" w:hAnsi="宋体"/>
          <w:u w:val="single"/>
        </w:rPr>
        <w:t>（中型企业、小型企业、微型企业）</w:t>
      </w:r>
      <w:r w:rsidRPr="00D3594B">
        <w:rPr>
          <w:rFonts w:ascii="宋体" w:eastAsia="宋体" w:hAnsi="宋体"/>
        </w:rPr>
        <w:t>；</w:t>
      </w:r>
    </w:p>
    <w:p w14:paraId="3BB82D1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w:t>
      </w:r>
    </w:p>
    <w:p w14:paraId="23A7689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以上企业，不属于大企业的分支机构，不存在控股股东为大企业的情形，也不存在与大企业的负责人为同一人的情形。</w:t>
      </w:r>
    </w:p>
    <w:p w14:paraId="6864EF8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本企业对上述声明内容的真实性负责。如有虚假，将依法承担相应责任。</w:t>
      </w:r>
    </w:p>
    <w:p w14:paraId="0346EDFC"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53249664"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3DAA5CD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4BB94F4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1、从业人员、营业收入、资产总额填报上一年度数据，无上一年度数据的新成立企业可不填报。</w:t>
      </w:r>
    </w:p>
    <w:p w14:paraId="1F23D54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B8CC6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8617DC"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B4E0C3D"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残疾人福利性单位声明函</w:t>
      </w:r>
    </w:p>
    <w:p w14:paraId="2C387EA4"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（以资格条件落实中小企业扶持政策时适用，若有）</w:t>
      </w:r>
    </w:p>
    <w:p w14:paraId="0E5F246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3057B6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5C30C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）由本投标人承建的（填写“所投采购包、品目号”）工程</w:t>
      </w:r>
    </w:p>
    <w:p w14:paraId="4FC72C3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）由本投标人承接的（填写“所投采购包、品目号”）服务；</w:t>
      </w:r>
    </w:p>
    <w:p w14:paraId="26F7F42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本投标人对上述声明的真实性负责。如有虚假，将依法承担相应责任。</w:t>
      </w:r>
    </w:p>
    <w:p w14:paraId="115D47A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备注：</w:t>
      </w:r>
    </w:p>
    <w:p w14:paraId="42932F0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1、请投标人按照实际情况编制填写本声明函，并在相应的（）中打“√”。</w:t>
      </w:r>
    </w:p>
    <w:p w14:paraId="237F28E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2、若《残疾人福利性单位声明函》内容不真实，视为提供虚假材料。</w:t>
      </w:r>
    </w:p>
    <w:p w14:paraId="60521E0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4957F8F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4EF8166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附：</w:t>
      </w:r>
    </w:p>
    <w:p w14:paraId="1E80E129"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监狱企业证明材料</w:t>
      </w:r>
    </w:p>
    <w:p w14:paraId="514AB70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3A5BD51E"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700BB05E"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二-10联合体协议（若有）</w:t>
      </w:r>
    </w:p>
    <w:p w14:paraId="0B7A098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63CB370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兹有</w:t>
      </w:r>
      <w:r w:rsidRPr="00D3594B">
        <w:rPr>
          <w:rFonts w:ascii="宋体" w:eastAsia="宋体" w:hAnsi="宋体"/>
          <w:u w:val="single"/>
        </w:rPr>
        <w:t>（填写“联合体中各方的全称”，各方的全称之间请用“、”分割）</w:t>
      </w:r>
      <w:r w:rsidRPr="00D3594B">
        <w:rPr>
          <w:rFonts w:ascii="宋体" w:eastAsia="宋体" w:hAnsi="宋体"/>
        </w:rPr>
        <w:t>自愿组成联合体，共同参加</w:t>
      </w:r>
      <w:r w:rsidRPr="00D3594B">
        <w:rPr>
          <w:rFonts w:ascii="宋体" w:eastAsia="宋体" w:hAnsi="宋体"/>
          <w:u w:val="single"/>
        </w:rPr>
        <w:t>（填写“项目名称”）</w:t>
      </w:r>
      <w:r w:rsidRPr="00D3594B">
        <w:rPr>
          <w:rFonts w:ascii="宋体" w:eastAsia="宋体" w:hAnsi="宋体"/>
        </w:rPr>
        <w:t>项目（项目编号：</w:t>
      </w:r>
      <w:r w:rsidRPr="00D3594B">
        <w:rPr>
          <w:rFonts w:ascii="宋体" w:eastAsia="宋体" w:hAnsi="宋体"/>
          <w:u w:val="single"/>
        </w:rPr>
        <w:t xml:space="preserve">　　　　　　</w:t>
      </w:r>
      <w:r w:rsidRPr="00D3594B">
        <w:rPr>
          <w:rFonts w:ascii="宋体" w:eastAsia="宋体" w:hAnsi="宋体"/>
        </w:rPr>
        <w:t>）的投标。现就联合体参加本项目投标的有关事宜达成下列协议：</w:t>
      </w:r>
    </w:p>
    <w:p w14:paraId="060A3AD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一、联合体各方应承担的工作和义务具体如下：</w:t>
      </w:r>
    </w:p>
    <w:p w14:paraId="517F3DC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1、牵头方（全称）：</w:t>
      </w:r>
      <w:r w:rsidRPr="00D3594B">
        <w:rPr>
          <w:rFonts w:ascii="宋体" w:eastAsia="宋体" w:hAnsi="宋体"/>
          <w:u w:val="single"/>
        </w:rPr>
        <w:t>（填写“工作及义务的具体内容”）</w:t>
      </w:r>
      <w:r w:rsidRPr="00D3594B">
        <w:rPr>
          <w:rFonts w:ascii="宋体" w:eastAsia="宋体" w:hAnsi="宋体"/>
        </w:rPr>
        <w:t>；</w:t>
      </w:r>
    </w:p>
    <w:p w14:paraId="197159E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2、成员方：</w:t>
      </w:r>
    </w:p>
    <w:p w14:paraId="2C91BFC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2.1（成员一的全称）：</w:t>
      </w:r>
      <w:r w:rsidRPr="00D3594B">
        <w:rPr>
          <w:rFonts w:ascii="宋体" w:eastAsia="宋体" w:hAnsi="宋体"/>
          <w:u w:val="single"/>
        </w:rPr>
        <w:t>（填写“工作及义务的具体内容”）</w:t>
      </w:r>
      <w:r w:rsidRPr="00D3594B">
        <w:rPr>
          <w:rFonts w:ascii="宋体" w:eastAsia="宋体" w:hAnsi="宋体"/>
        </w:rPr>
        <w:t>；</w:t>
      </w:r>
    </w:p>
    <w:p w14:paraId="6E76906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558F97B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二、联合体各方的合同金额占比，具体如下：</w:t>
      </w:r>
    </w:p>
    <w:p w14:paraId="00BC138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1.牵头方（</w:t>
      </w:r>
      <w:r w:rsidRPr="00D3594B">
        <w:rPr>
          <w:rFonts w:ascii="宋体" w:eastAsia="宋体" w:hAnsi="宋体"/>
          <w:u w:val="single"/>
        </w:rPr>
        <w:t>全称</w:t>
      </w:r>
      <w:r w:rsidRPr="00D3594B">
        <w:rPr>
          <w:rFonts w:ascii="宋体" w:eastAsia="宋体" w:hAnsi="宋体"/>
        </w:rPr>
        <w:t>）的合同金额占合同总额的</w:t>
      </w:r>
      <w:r w:rsidRPr="00D3594B">
        <w:rPr>
          <w:rFonts w:ascii="宋体" w:eastAsia="宋体" w:hAnsi="宋体"/>
          <w:u w:val="single"/>
        </w:rPr>
        <w:t xml:space="preserve">　　</w:t>
      </w:r>
      <w:r w:rsidRPr="00D3594B">
        <w:rPr>
          <w:rFonts w:ascii="宋体" w:eastAsia="宋体" w:hAnsi="宋体"/>
        </w:rPr>
        <w:t>%；</w:t>
      </w:r>
    </w:p>
    <w:p w14:paraId="4A46304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2.成员方：</w:t>
      </w:r>
    </w:p>
    <w:p w14:paraId="01B6246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2.1（</w:t>
      </w:r>
      <w:r w:rsidRPr="00D3594B">
        <w:rPr>
          <w:rFonts w:ascii="宋体" w:eastAsia="宋体" w:hAnsi="宋体"/>
          <w:u w:val="single"/>
        </w:rPr>
        <w:t>成员1的全称</w:t>
      </w:r>
      <w:r w:rsidRPr="00D3594B">
        <w:rPr>
          <w:rFonts w:ascii="宋体" w:eastAsia="宋体" w:hAnsi="宋体"/>
        </w:rPr>
        <w:t>）的合同金额占合同总额的</w:t>
      </w:r>
      <w:r w:rsidRPr="00D3594B">
        <w:rPr>
          <w:rFonts w:ascii="宋体" w:eastAsia="宋体" w:hAnsi="宋体"/>
          <w:u w:val="single"/>
        </w:rPr>
        <w:t xml:space="preserve">　　</w:t>
      </w:r>
      <w:r w:rsidRPr="00D3594B">
        <w:rPr>
          <w:rFonts w:ascii="宋体" w:eastAsia="宋体" w:hAnsi="宋体"/>
        </w:rPr>
        <w:t>%；</w:t>
      </w:r>
    </w:p>
    <w:p w14:paraId="439E585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2CB080F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三、联合体各方约定：</w:t>
      </w:r>
    </w:p>
    <w:p w14:paraId="0A504F6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1、由</w:t>
      </w:r>
      <w:r w:rsidRPr="00D3594B">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603342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2、联合体各方约定由</w:t>
      </w:r>
      <w:r w:rsidRPr="00D3594B">
        <w:rPr>
          <w:rFonts w:ascii="宋体" w:eastAsia="宋体" w:hAnsi="宋体"/>
          <w:u w:val="single"/>
        </w:rPr>
        <w:t>（填写“牵头方的全称”）代表联合体办理投标保证金事宜。</w:t>
      </w:r>
    </w:p>
    <w:p w14:paraId="03F4A12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AD7E92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14:paraId="2817702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五、本协议自签署之日起生效，政府采购合同履行完毕后自动失效。</w:t>
      </w:r>
    </w:p>
    <w:p w14:paraId="263667D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六、本协议一式</w:t>
      </w:r>
      <w:r w:rsidRPr="00D3594B">
        <w:rPr>
          <w:rFonts w:ascii="宋体" w:eastAsia="宋体" w:hAnsi="宋体"/>
          <w:u w:val="single"/>
        </w:rPr>
        <w:t>（填写具体份数）</w:t>
      </w:r>
      <w:r w:rsidRPr="00D3594B">
        <w:rPr>
          <w:rFonts w:ascii="宋体" w:eastAsia="宋体" w:hAnsi="宋体"/>
        </w:rPr>
        <w:t>份，联合体各方各执一份，电子投标文件中提交一份。</w:t>
      </w:r>
    </w:p>
    <w:p w14:paraId="103AEE5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（以下无正文）</w:t>
      </w:r>
    </w:p>
    <w:p w14:paraId="3FD53DE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牵头方：</w:t>
      </w:r>
      <w:r w:rsidRPr="00D3594B">
        <w:rPr>
          <w:rFonts w:ascii="宋体" w:eastAsia="宋体" w:hAnsi="宋体"/>
          <w:u w:val="single"/>
        </w:rPr>
        <w:t>（全称并加盖单位公章）</w:t>
      </w:r>
    </w:p>
    <w:p w14:paraId="72B5257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法定代表人或其委托代理人：</w:t>
      </w:r>
      <w:r w:rsidRPr="00D3594B">
        <w:rPr>
          <w:rFonts w:ascii="宋体" w:eastAsia="宋体" w:hAnsi="宋体"/>
          <w:u w:val="single"/>
        </w:rPr>
        <w:t>（签字或盖章）</w:t>
      </w:r>
    </w:p>
    <w:p w14:paraId="2A6ABF1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成员一：</w:t>
      </w:r>
      <w:r w:rsidRPr="00D3594B">
        <w:rPr>
          <w:rFonts w:ascii="宋体" w:eastAsia="宋体" w:hAnsi="宋体"/>
          <w:u w:val="single"/>
        </w:rPr>
        <w:t>（全称并加盖成员一的单位公章）</w:t>
      </w:r>
    </w:p>
    <w:p w14:paraId="5C328BA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法定代表人或其委托代理人：</w:t>
      </w:r>
      <w:r w:rsidRPr="00D3594B">
        <w:rPr>
          <w:rFonts w:ascii="宋体" w:eastAsia="宋体" w:hAnsi="宋体"/>
          <w:u w:val="single"/>
        </w:rPr>
        <w:t>（签字或盖章）</w:t>
      </w:r>
    </w:p>
    <w:p w14:paraId="1A23A65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64B1EF7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成员**：</w:t>
      </w:r>
      <w:r w:rsidRPr="00D3594B">
        <w:rPr>
          <w:rFonts w:ascii="宋体" w:eastAsia="宋体" w:hAnsi="宋体"/>
          <w:u w:val="single"/>
        </w:rPr>
        <w:t>（全称并加盖成员**的单位公章）</w:t>
      </w:r>
    </w:p>
    <w:p w14:paraId="193C6C1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法定代表人或其委托代理人：</w:t>
      </w:r>
      <w:r w:rsidRPr="00D3594B">
        <w:rPr>
          <w:rFonts w:ascii="宋体" w:eastAsia="宋体" w:hAnsi="宋体"/>
          <w:u w:val="single"/>
        </w:rPr>
        <w:t>（签字或盖章）</w:t>
      </w:r>
    </w:p>
    <w:p w14:paraId="3E0C841B"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签署日期：</w:t>
      </w:r>
      <w:r w:rsidRPr="00D3594B">
        <w:rPr>
          <w:rFonts w:ascii="宋体" w:eastAsia="宋体" w:hAnsi="宋体"/>
          <w:u w:val="single"/>
        </w:rPr>
        <w:t xml:space="preserve">　　年　　月　　日</w:t>
      </w:r>
    </w:p>
    <w:p w14:paraId="0134C50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60780A8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1、招标文件接受联合体投标且投标人为联合体的，投标人应提供本协议；否则无须提供。</w:t>
      </w:r>
    </w:p>
    <w:p w14:paraId="78393E4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2、本协议由委托代理人签字或盖章的，应按照本章载明的格式提供“单位授权书”。</w:t>
      </w:r>
    </w:p>
    <w:p w14:paraId="47170F8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3、在以联合体形式落实中小企业预留份额项目中，投标人除了要提供《中小企业声明函》，还需提供本协议。</w:t>
      </w:r>
    </w:p>
    <w:p w14:paraId="5ABC3B1C"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0234856E"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二-11分包意向协议（若有）</w:t>
      </w:r>
    </w:p>
    <w:p w14:paraId="33EF81C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甲方（总包方）：</w:t>
      </w:r>
      <w:r w:rsidRPr="00D3594B">
        <w:rPr>
          <w:rFonts w:ascii="宋体" w:eastAsia="宋体" w:hAnsi="宋体"/>
          <w:u w:val="single"/>
        </w:rPr>
        <w:t xml:space="preserve">　　　　　　　</w:t>
      </w:r>
      <w:r w:rsidRPr="00D3594B">
        <w:rPr>
          <w:rFonts w:ascii="宋体" w:eastAsia="宋体" w:hAnsi="宋体"/>
        </w:rPr>
        <w:t>（即本项目的投标人）</w:t>
      </w:r>
    </w:p>
    <w:p w14:paraId="0652D80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乙方（分包方）：</w:t>
      </w:r>
      <w:r w:rsidRPr="00D3594B">
        <w:rPr>
          <w:rFonts w:ascii="宋体" w:eastAsia="宋体" w:hAnsi="宋体"/>
          <w:u w:val="single"/>
        </w:rPr>
        <w:t xml:space="preserve">　　　　　　　</w:t>
      </w:r>
    </w:p>
    <w:p w14:paraId="33369DD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兹有甲方参加</w:t>
      </w:r>
      <w:r w:rsidRPr="00D3594B">
        <w:rPr>
          <w:rFonts w:ascii="宋体" w:eastAsia="宋体" w:hAnsi="宋体"/>
          <w:u w:val="single"/>
        </w:rPr>
        <w:t>（填写“项目名称”）</w:t>
      </w:r>
      <w:r w:rsidRPr="00D3594B">
        <w:rPr>
          <w:rFonts w:ascii="宋体" w:eastAsia="宋体" w:hAnsi="宋体"/>
        </w:rPr>
        <w:t>项目（项目编号：</w:t>
      </w:r>
      <w:r w:rsidRPr="00D3594B">
        <w:rPr>
          <w:rFonts w:ascii="宋体" w:eastAsia="宋体" w:hAnsi="宋体"/>
          <w:u w:val="single"/>
        </w:rPr>
        <w:t xml:space="preserve">　　　　　　　</w:t>
      </w:r>
      <w:r w:rsidRPr="00D3594B">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14:paraId="515259B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一、分包标的</w:t>
      </w:r>
    </w:p>
    <w:p w14:paraId="5F495B3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u w:val="single"/>
        </w:rPr>
        <w:t>（根据双方的意向填写，可以是表格或文字描述）。</w:t>
      </w:r>
    </w:p>
    <w:p w14:paraId="1C3CFF4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二、分包合同金额占比</w:t>
      </w:r>
    </w:p>
    <w:p w14:paraId="6B195C3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分包合同价占投标总价的比例：</w:t>
      </w:r>
      <w:r w:rsidRPr="00D3594B">
        <w:rPr>
          <w:rFonts w:ascii="宋体" w:eastAsia="宋体" w:hAnsi="宋体"/>
          <w:u w:val="single"/>
        </w:rPr>
        <w:t xml:space="preserve">　　　　　</w:t>
      </w:r>
      <w:r w:rsidRPr="00D3594B">
        <w:rPr>
          <w:rFonts w:ascii="宋体" w:eastAsia="宋体" w:hAnsi="宋体"/>
        </w:rPr>
        <w:t>%</w:t>
      </w:r>
    </w:p>
    <w:p w14:paraId="46F4AB7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三、其他条款</w:t>
      </w:r>
    </w:p>
    <w:p w14:paraId="3363A2B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8E6EF4" w:rsidRPr="00D3594B" w14:paraId="48F07167" w14:textId="77777777">
        <w:tc>
          <w:tcPr>
            <w:tcW w:w="4153" w:type="dxa"/>
          </w:tcPr>
          <w:p w14:paraId="10662B30" w14:textId="77777777" w:rsidR="008E6EF4" w:rsidRPr="00D3594B" w:rsidRDefault="00012EF8">
            <w:pPr>
              <w:pStyle w:val="null3"/>
              <w:jc w:val="both"/>
              <w:rPr>
                <w:rFonts w:ascii="宋体" w:eastAsia="宋体" w:hAnsi="宋体" w:hint="default"/>
              </w:rPr>
            </w:pPr>
            <w:r w:rsidRPr="00D3594B">
              <w:rPr>
                <w:rFonts w:ascii="宋体" w:eastAsia="宋体" w:hAnsi="宋体"/>
              </w:rPr>
              <w:t>甲方：</w:t>
            </w:r>
          </w:p>
        </w:tc>
        <w:tc>
          <w:tcPr>
            <w:tcW w:w="4153" w:type="dxa"/>
          </w:tcPr>
          <w:p w14:paraId="3A9388B6" w14:textId="77777777" w:rsidR="008E6EF4" w:rsidRPr="00D3594B" w:rsidRDefault="00012EF8">
            <w:pPr>
              <w:pStyle w:val="null3"/>
              <w:jc w:val="both"/>
              <w:rPr>
                <w:rFonts w:ascii="宋体" w:eastAsia="宋体" w:hAnsi="宋体" w:hint="default"/>
              </w:rPr>
            </w:pPr>
            <w:r w:rsidRPr="00D3594B">
              <w:rPr>
                <w:rFonts w:ascii="宋体" w:eastAsia="宋体" w:hAnsi="宋体"/>
              </w:rPr>
              <w:t>乙方：</w:t>
            </w:r>
          </w:p>
        </w:tc>
      </w:tr>
      <w:tr w:rsidR="008E6EF4" w:rsidRPr="00D3594B" w14:paraId="574BFE5A" w14:textId="77777777">
        <w:tc>
          <w:tcPr>
            <w:tcW w:w="4153" w:type="dxa"/>
          </w:tcPr>
          <w:p w14:paraId="4B3B5A9A" w14:textId="77777777" w:rsidR="008E6EF4" w:rsidRPr="00D3594B" w:rsidRDefault="00012EF8">
            <w:pPr>
              <w:pStyle w:val="null3"/>
              <w:jc w:val="both"/>
              <w:rPr>
                <w:rFonts w:ascii="宋体" w:eastAsia="宋体" w:hAnsi="宋体" w:hint="default"/>
              </w:rPr>
            </w:pPr>
            <w:r w:rsidRPr="00D3594B">
              <w:rPr>
                <w:rFonts w:ascii="宋体" w:eastAsia="宋体" w:hAnsi="宋体"/>
              </w:rPr>
              <w:t>住所：</w:t>
            </w:r>
          </w:p>
        </w:tc>
        <w:tc>
          <w:tcPr>
            <w:tcW w:w="4153" w:type="dxa"/>
          </w:tcPr>
          <w:p w14:paraId="3F0FAC26" w14:textId="77777777" w:rsidR="008E6EF4" w:rsidRPr="00D3594B" w:rsidRDefault="00012EF8">
            <w:pPr>
              <w:pStyle w:val="null3"/>
              <w:jc w:val="both"/>
              <w:rPr>
                <w:rFonts w:ascii="宋体" w:eastAsia="宋体" w:hAnsi="宋体" w:hint="default"/>
              </w:rPr>
            </w:pPr>
            <w:r w:rsidRPr="00D3594B">
              <w:rPr>
                <w:rFonts w:ascii="宋体" w:eastAsia="宋体" w:hAnsi="宋体"/>
              </w:rPr>
              <w:t>住所：</w:t>
            </w:r>
          </w:p>
        </w:tc>
      </w:tr>
      <w:tr w:rsidR="008E6EF4" w:rsidRPr="00D3594B" w14:paraId="60AA70AE" w14:textId="77777777">
        <w:tc>
          <w:tcPr>
            <w:tcW w:w="4153" w:type="dxa"/>
          </w:tcPr>
          <w:p w14:paraId="1969A6A7" w14:textId="77777777" w:rsidR="008E6EF4" w:rsidRPr="00D3594B" w:rsidRDefault="00012EF8">
            <w:pPr>
              <w:pStyle w:val="null3"/>
              <w:jc w:val="both"/>
              <w:rPr>
                <w:rFonts w:ascii="宋体" w:eastAsia="宋体" w:hAnsi="宋体" w:hint="default"/>
              </w:rPr>
            </w:pPr>
            <w:r w:rsidRPr="00D3594B">
              <w:rPr>
                <w:rFonts w:ascii="宋体" w:eastAsia="宋体" w:hAnsi="宋体"/>
              </w:rPr>
              <w:t>单位负责人或委托代理人：</w:t>
            </w:r>
          </w:p>
        </w:tc>
        <w:tc>
          <w:tcPr>
            <w:tcW w:w="4153" w:type="dxa"/>
          </w:tcPr>
          <w:p w14:paraId="052B13FC" w14:textId="77777777" w:rsidR="008E6EF4" w:rsidRPr="00D3594B" w:rsidRDefault="00012EF8">
            <w:pPr>
              <w:pStyle w:val="null3"/>
              <w:jc w:val="both"/>
              <w:rPr>
                <w:rFonts w:ascii="宋体" w:eastAsia="宋体" w:hAnsi="宋体" w:hint="default"/>
              </w:rPr>
            </w:pPr>
            <w:r w:rsidRPr="00D3594B">
              <w:rPr>
                <w:rFonts w:ascii="宋体" w:eastAsia="宋体" w:hAnsi="宋体"/>
              </w:rPr>
              <w:t>单位负责人或委托代理人：</w:t>
            </w:r>
          </w:p>
        </w:tc>
      </w:tr>
      <w:tr w:rsidR="008E6EF4" w:rsidRPr="00D3594B" w14:paraId="4F21C435" w14:textId="77777777">
        <w:tc>
          <w:tcPr>
            <w:tcW w:w="4153" w:type="dxa"/>
          </w:tcPr>
          <w:p w14:paraId="05B19DA7" w14:textId="77777777" w:rsidR="008E6EF4" w:rsidRPr="00D3594B" w:rsidRDefault="00012EF8">
            <w:pPr>
              <w:pStyle w:val="null3"/>
              <w:jc w:val="both"/>
              <w:rPr>
                <w:rFonts w:ascii="宋体" w:eastAsia="宋体" w:hAnsi="宋体" w:hint="default"/>
              </w:rPr>
            </w:pPr>
            <w:r w:rsidRPr="00D3594B">
              <w:rPr>
                <w:rFonts w:ascii="宋体" w:eastAsia="宋体" w:hAnsi="宋体"/>
              </w:rPr>
              <w:t>联系方法：</w:t>
            </w:r>
          </w:p>
        </w:tc>
        <w:tc>
          <w:tcPr>
            <w:tcW w:w="4153" w:type="dxa"/>
          </w:tcPr>
          <w:p w14:paraId="09F9CC5D" w14:textId="77777777" w:rsidR="008E6EF4" w:rsidRPr="00D3594B" w:rsidRDefault="00012EF8">
            <w:pPr>
              <w:pStyle w:val="null3"/>
              <w:jc w:val="both"/>
              <w:rPr>
                <w:rFonts w:ascii="宋体" w:eastAsia="宋体" w:hAnsi="宋体" w:hint="default"/>
              </w:rPr>
            </w:pPr>
            <w:r w:rsidRPr="00D3594B">
              <w:rPr>
                <w:rFonts w:ascii="宋体" w:eastAsia="宋体" w:hAnsi="宋体"/>
              </w:rPr>
              <w:t>联系方法：</w:t>
            </w:r>
          </w:p>
        </w:tc>
      </w:tr>
      <w:tr w:rsidR="008E6EF4" w:rsidRPr="00D3594B" w14:paraId="6127FD4A" w14:textId="77777777">
        <w:tc>
          <w:tcPr>
            <w:tcW w:w="4153" w:type="dxa"/>
          </w:tcPr>
          <w:p w14:paraId="5D70F67A" w14:textId="77777777" w:rsidR="008E6EF4" w:rsidRPr="00D3594B" w:rsidRDefault="00012EF8">
            <w:pPr>
              <w:pStyle w:val="null3"/>
              <w:jc w:val="both"/>
              <w:rPr>
                <w:rFonts w:ascii="宋体" w:eastAsia="宋体" w:hAnsi="宋体" w:hint="default"/>
              </w:rPr>
            </w:pPr>
            <w:r w:rsidRPr="00D3594B">
              <w:rPr>
                <w:rFonts w:ascii="宋体" w:eastAsia="宋体" w:hAnsi="宋体"/>
              </w:rPr>
              <w:t>开户银行：</w:t>
            </w:r>
          </w:p>
        </w:tc>
        <w:tc>
          <w:tcPr>
            <w:tcW w:w="4153" w:type="dxa"/>
          </w:tcPr>
          <w:p w14:paraId="51AC7C43" w14:textId="77777777" w:rsidR="008E6EF4" w:rsidRPr="00D3594B" w:rsidRDefault="00012EF8">
            <w:pPr>
              <w:pStyle w:val="null3"/>
              <w:jc w:val="both"/>
              <w:rPr>
                <w:rFonts w:ascii="宋体" w:eastAsia="宋体" w:hAnsi="宋体" w:hint="default"/>
              </w:rPr>
            </w:pPr>
            <w:r w:rsidRPr="00D3594B">
              <w:rPr>
                <w:rFonts w:ascii="宋体" w:eastAsia="宋体" w:hAnsi="宋体"/>
              </w:rPr>
              <w:t>开户银行：</w:t>
            </w:r>
          </w:p>
        </w:tc>
      </w:tr>
      <w:tr w:rsidR="008E6EF4" w:rsidRPr="00D3594B" w14:paraId="4EADAFFB" w14:textId="77777777">
        <w:tc>
          <w:tcPr>
            <w:tcW w:w="4153" w:type="dxa"/>
          </w:tcPr>
          <w:p w14:paraId="562CEFC0" w14:textId="77777777" w:rsidR="008E6EF4" w:rsidRPr="00D3594B" w:rsidRDefault="00012EF8">
            <w:pPr>
              <w:pStyle w:val="null3"/>
              <w:jc w:val="both"/>
              <w:rPr>
                <w:rFonts w:ascii="宋体" w:eastAsia="宋体" w:hAnsi="宋体" w:hint="default"/>
              </w:rPr>
            </w:pPr>
            <w:r w:rsidRPr="00D3594B">
              <w:rPr>
                <w:rFonts w:ascii="宋体" w:eastAsia="宋体" w:hAnsi="宋体"/>
              </w:rPr>
              <w:t>账号：</w:t>
            </w:r>
          </w:p>
        </w:tc>
        <w:tc>
          <w:tcPr>
            <w:tcW w:w="4153" w:type="dxa"/>
          </w:tcPr>
          <w:p w14:paraId="14F679DC" w14:textId="77777777" w:rsidR="008E6EF4" w:rsidRPr="00D3594B" w:rsidRDefault="00012EF8">
            <w:pPr>
              <w:pStyle w:val="null3"/>
              <w:jc w:val="both"/>
              <w:rPr>
                <w:rFonts w:ascii="宋体" w:eastAsia="宋体" w:hAnsi="宋体" w:hint="default"/>
              </w:rPr>
            </w:pPr>
            <w:r w:rsidRPr="00D3594B">
              <w:rPr>
                <w:rFonts w:ascii="宋体" w:eastAsia="宋体" w:hAnsi="宋体"/>
              </w:rPr>
              <w:t>账号：</w:t>
            </w:r>
          </w:p>
        </w:tc>
      </w:tr>
      <w:tr w:rsidR="008E6EF4" w:rsidRPr="00D3594B" w14:paraId="2EF437D8" w14:textId="77777777">
        <w:tc>
          <w:tcPr>
            <w:tcW w:w="8306" w:type="dxa"/>
            <w:gridSpan w:val="2"/>
          </w:tcPr>
          <w:p w14:paraId="78451FD3" w14:textId="77777777" w:rsidR="008E6EF4" w:rsidRPr="00D3594B" w:rsidRDefault="00012EF8">
            <w:pPr>
              <w:pStyle w:val="null3"/>
              <w:jc w:val="right"/>
              <w:rPr>
                <w:rFonts w:ascii="宋体" w:eastAsia="宋体" w:hAnsi="宋体" w:hint="default"/>
              </w:rPr>
            </w:pPr>
            <w:r w:rsidRPr="00D3594B">
              <w:rPr>
                <w:rFonts w:ascii="宋体" w:eastAsia="宋体" w:hAnsi="宋体"/>
              </w:rPr>
              <w:t>签订地点：</w:t>
            </w:r>
            <w:r w:rsidRPr="00D3594B">
              <w:rPr>
                <w:rFonts w:ascii="宋体" w:eastAsia="宋体" w:hAnsi="宋体"/>
                <w:u w:val="single"/>
              </w:rPr>
              <w:t xml:space="preserve">　　　　　　　　　　</w:t>
            </w:r>
          </w:p>
          <w:p w14:paraId="0EE2D439" w14:textId="77777777" w:rsidR="008E6EF4" w:rsidRPr="00D3594B" w:rsidRDefault="00012EF8">
            <w:pPr>
              <w:pStyle w:val="null3"/>
              <w:jc w:val="right"/>
              <w:rPr>
                <w:rFonts w:ascii="宋体" w:eastAsia="宋体" w:hAnsi="宋体" w:hint="default"/>
              </w:rPr>
            </w:pPr>
            <w:r w:rsidRPr="00D3594B">
              <w:rPr>
                <w:rFonts w:ascii="宋体" w:eastAsia="宋体" w:hAnsi="宋体"/>
              </w:rPr>
              <w:t>签约日期：</w:t>
            </w:r>
            <w:r w:rsidRPr="00D3594B">
              <w:rPr>
                <w:rFonts w:ascii="宋体" w:eastAsia="宋体" w:hAnsi="宋体"/>
                <w:u w:val="single"/>
              </w:rPr>
              <w:t xml:space="preserve">　　年　　月　　日</w:t>
            </w:r>
          </w:p>
        </w:tc>
      </w:tr>
    </w:tbl>
    <w:p w14:paraId="6A0F289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629521D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1.招标文件接受合同分包且投标人拟将合同分包的，应提供本协议；否则无须提供。</w:t>
      </w:r>
    </w:p>
    <w:p w14:paraId="0E41028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2.本协议由委托代理人签字或盖章的，应按照本章载明的格式提供“单位授权书”。</w:t>
      </w:r>
    </w:p>
    <w:p w14:paraId="6F0B272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3.在以合同分包形式落实中小企业预留份额项目中，投标人除了要提供《中小企业声明函》，还需提供本协议。</w:t>
      </w:r>
    </w:p>
    <w:p w14:paraId="19E9AD6E"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4AF1985"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二-12其他资格证明文件（若有）</w:t>
      </w:r>
    </w:p>
    <w:p w14:paraId="3C72E4E0"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二-12-①具备履行合同所必需设备和专业技术能力专项证明材料（若有）</w:t>
      </w:r>
    </w:p>
    <w:p w14:paraId="1EC32BE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致：</w:t>
      </w:r>
      <w:r w:rsidRPr="00D3594B">
        <w:rPr>
          <w:rFonts w:ascii="宋体" w:eastAsia="宋体" w:hAnsi="宋体"/>
          <w:u w:val="single"/>
        </w:rPr>
        <w:t>（采购人或采购代理机构）</w:t>
      </w:r>
    </w:p>
    <w:p w14:paraId="4077540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现附上我方具备履行合同所必需的设备和专业技术能力的专项证明材料复印件（具体附后），上述证明材料真实有效，否则我方负全部责任。</w:t>
      </w:r>
    </w:p>
    <w:p w14:paraId="3CDF124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54CC9B5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1、招标文件要求投标人提供“具备履行合同所必需的设备和专业技术能力专项证明材料”的，投标人应按照招标文件规定在此项下提供相应证明材料复印件。</w:t>
      </w:r>
    </w:p>
    <w:p w14:paraId="4870FE6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2、投标人提供的相应证明材料复印件均应符合：内容完整、清晰、整洁，并由投标人加盖其单位公章。</w:t>
      </w:r>
    </w:p>
    <w:p w14:paraId="31DC7110"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70EA3CC4"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652A0FC1"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19AB5654"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二-12-②招标文件规定的其他资格证明文件（若有）</w:t>
      </w:r>
    </w:p>
    <w:p w14:paraId="5D1B879E"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042E8D9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除招标文件另有规定外，招标文件要求提交的除前述资格证明文件外的其他资格证明文件（若有）加盖投标人的单位公章后应在此项下提交。</w:t>
      </w:r>
    </w:p>
    <w:p w14:paraId="08FAC7DB" w14:textId="77777777" w:rsidR="008E6EF4" w:rsidRPr="00D3594B" w:rsidRDefault="008E6EF4">
      <w:pPr>
        <w:pStyle w:val="null3"/>
        <w:jc w:val="both"/>
        <w:rPr>
          <w:rFonts w:ascii="宋体" w:eastAsia="宋体" w:hAnsi="宋体" w:hint="default"/>
        </w:rPr>
      </w:pPr>
    </w:p>
    <w:p w14:paraId="17D1C28D"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5215238"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lastRenderedPageBreak/>
        <w:t>三、投标保证金</w:t>
      </w:r>
    </w:p>
    <w:p w14:paraId="4A5C149F"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498FEF4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1、在此项下提交的“投标保证金”材料可使用转账凭证复印件或从福建省政府采购网上公开信息系统中下载的有关原始页面的打印件。</w:t>
      </w:r>
    </w:p>
    <w:p w14:paraId="31DB56A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2、投标保证金是否已提交的认定按照招标文件第三章规定执行。</w:t>
      </w:r>
    </w:p>
    <w:p w14:paraId="46971E2D" w14:textId="77777777" w:rsidR="008E6EF4" w:rsidRPr="00D3594B" w:rsidRDefault="008E6EF4">
      <w:pPr>
        <w:pStyle w:val="null3"/>
        <w:jc w:val="both"/>
        <w:rPr>
          <w:rFonts w:ascii="宋体" w:eastAsia="宋体" w:hAnsi="宋体" w:hint="default"/>
        </w:rPr>
      </w:pPr>
    </w:p>
    <w:p w14:paraId="2E6D8D53"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BD36EFC"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封面格式(报价部分)</w:t>
      </w:r>
    </w:p>
    <w:p w14:paraId="39559E7A"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t>福建省政府采购投标文件</w:t>
      </w:r>
    </w:p>
    <w:p w14:paraId="24AD7B80"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t>（报价部分）</w:t>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2E67946D" w14:textId="77777777" w:rsidR="008E6EF4" w:rsidRPr="00D3594B" w:rsidRDefault="00012EF8">
      <w:pPr>
        <w:pStyle w:val="null3"/>
        <w:jc w:val="center"/>
        <w:outlineLvl w:val="1"/>
        <w:rPr>
          <w:rFonts w:ascii="宋体" w:eastAsia="宋体" w:hAnsi="宋体" w:hint="default"/>
        </w:rPr>
      </w:pPr>
      <w:r w:rsidRPr="00D3594B">
        <w:rPr>
          <w:rFonts w:ascii="宋体" w:eastAsia="宋体" w:hAnsi="宋体"/>
          <w:b/>
          <w:sz w:val="36"/>
        </w:rPr>
        <w:t>（填写正本或副本）</w:t>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56B5D28B"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（项目名称：（由投标人填写）</w:t>
      </w:r>
    </w:p>
    <w:p w14:paraId="185AFA23"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（备案编号：（由投标人填写）</w:t>
      </w:r>
    </w:p>
    <w:p w14:paraId="753AC9CF"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（项目编号：（由投标人填写）</w:t>
      </w:r>
    </w:p>
    <w:p w14:paraId="6B5CF3C5"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（所投采购包：（由投标人填写）</w:t>
      </w:r>
      <w:r w:rsidRPr="00D3594B">
        <w:rPr>
          <w:rFonts w:ascii="宋体" w:eastAsia="宋体" w:hAnsi="宋体"/>
        </w:rPr>
        <w:br/>
      </w:r>
      <w:r w:rsidRPr="00D3594B">
        <w:rPr>
          <w:rFonts w:ascii="宋体" w:eastAsia="宋体" w:hAnsi="宋体"/>
        </w:rPr>
        <w:br/>
      </w:r>
    </w:p>
    <w:p w14:paraId="6800CA38"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投标人：（填写“全称”）</w:t>
      </w:r>
    </w:p>
    <w:p w14:paraId="015AB7B7"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（由投标人填写）年（由投标人填写）月</w:t>
      </w:r>
    </w:p>
    <w:p w14:paraId="10469424" w14:textId="77777777" w:rsidR="008E6EF4" w:rsidRPr="00D3594B" w:rsidRDefault="008E6EF4">
      <w:pPr>
        <w:pStyle w:val="null3"/>
        <w:jc w:val="both"/>
        <w:rPr>
          <w:rFonts w:ascii="宋体" w:eastAsia="宋体" w:hAnsi="宋体" w:hint="default"/>
        </w:rPr>
      </w:pPr>
    </w:p>
    <w:p w14:paraId="7EADE671"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706E7FB0"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索引</w:t>
      </w:r>
    </w:p>
    <w:p w14:paraId="5A25641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一、开标一览表</w:t>
      </w:r>
    </w:p>
    <w:p w14:paraId="677EC35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二、投标分项报价表</w:t>
      </w:r>
    </w:p>
    <w:p w14:paraId="0519B94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三、招标文件规定的价格扣除证明材料（若有）</w:t>
      </w:r>
    </w:p>
    <w:p w14:paraId="46E5A14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四、招标文件规定的加分证明材料（若有）</w:t>
      </w:r>
    </w:p>
    <w:p w14:paraId="7267E086" w14:textId="77777777" w:rsidR="008E6EF4" w:rsidRPr="00D3594B" w:rsidRDefault="008E6EF4">
      <w:pPr>
        <w:pStyle w:val="null3"/>
        <w:jc w:val="both"/>
        <w:rPr>
          <w:rFonts w:ascii="宋体" w:eastAsia="宋体" w:hAnsi="宋体" w:hint="default"/>
        </w:rPr>
      </w:pPr>
    </w:p>
    <w:p w14:paraId="161D7170"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029599CD"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一、开标一览表</w:t>
      </w:r>
    </w:p>
    <w:p w14:paraId="403A053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p w14:paraId="0CE7149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8E6EF4" w:rsidRPr="00D3594B" w14:paraId="0F029F37" w14:textId="77777777">
        <w:tc>
          <w:tcPr>
            <w:tcW w:w="2076" w:type="dxa"/>
          </w:tcPr>
          <w:p w14:paraId="180D5D71"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2076" w:type="dxa"/>
          </w:tcPr>
          <w:p w14:paraId="53C66C33" w14:textId="77777777" w:rsidR="008E6EF4" w:rsidRPr="00D3594B" w:rsidRDefault="00012EF8">
            <w:pPr>
              <w:pStyle w:val="null3"/>
              <w:jc w:val="both"/>
              <w:rPr>
                <w:rFonts w:ascii="宋体" w:eastAsia="宋体" w:hAnsi="宋体" w:hint="default"/>
              </w:rPr>
            </w:pPr>
            <w:r w:rsidRPr="00D3594B">
              <w:rPr>
                <w:rFonts w:ascii="宋体" w:eastAsia="宋体" w:hAnsi="宋体"/>
              </w:rPr>
              <w:t>投标报价</w:t>
            </w:r>
          </w:p>
        </w:tc>
        <w:tc>
          <w:tcPr>
            <w:tcW w:w="2076" w:type="dxa"/>
          </w:tcPr>
          <w:p w14:paraId="7E31CA8C" w14:textId="77777777" w:rsidR="008E6EF4" w:rsidRPr="00D3594B" w:rsidRDefault="00012EF8">
            <w:pPr>
              <w:pStyle w:val="null3"/>
              <w:jc w:val="both"/>
              <w:rPr>
                <w:rFonts w:ascii="宋体" w:eastAsia="宋体" w:hAnsi="宋体" w:hint="default"/>
              </w:rPr>
            </w:pPr>
            <w:r w:rsidRPr="00D3594B">
              <w:rPr>
                <w:rFonts w:ascii="宋体" w:eastAsia="宋体" w:hAnsi="宋体"/>
              </w:rPr>
              <w:t>投标保证金</w:t>
            </w:r>
          </w:p>
        </w:tc>
        <w:tc>
          <w:tcPr>
            <w:tcW w:w="2076" w:type="dxa"/>
          </w:tcPr>
          <w:p w14:paraId="57345DE3" w14:textId="77777777" w:rsidR="008E6EF4" w:rsidRPr="00D3594B" w:rsidRDefault="00012EF8">
            <w:pPr>
              <w:pStyle w:val="null3"/>
              <w:jc w:val="both"/>
              <w:rPr>
                <w:rFonts w:ascii="宋体" w:eastAsia="宋体" w:hAnsi="宋体" w:hint="default"/>
              </w:rPr>
            </w:pPr>
            <w:r w:rsidRPr="00D3594B">
              <w:rPr>
                <w:rFonts w:ascii="宋体" w:eastAsia="宋体" w:hAnsi="宋体"/>
              </w:rPr>
              <w:t>备注</w:t>
            </w:r>
          </w:p>
        </w:tc>
      </w:tr>
      <w:tr w:rsidR="008E6EF4" w:rsidRPr="00D3594B" w14:paraId="7515FE62" w14:textId="77777777">
        <w:tc>
          <w:tcPr>
            <w:tcW w:w="2076" w:type="dxa"/>
          </w:tcPr>
          <w:p w14:paraId="72A2BAF9"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2076" w:type="dxa"/>
          </w:tcPr>
          <w:p w14:paraId="67EBD2EC" w14:textId="77777777" w:rsidR="008E6EF4" w:rsidRPr="00D3594B" w:rsidRDefault="00012EF8">
            <w:pPr>
              <w:pStyle w:val="null3"/>
              <w:jc w:val="both"/>
              <w:rPr>
                <w:rFonts w:ascii="宋体" w:eastAsia="宋体" w:hAnsi="宋体" w:hint="default"/>
              </w:rPr>
            </w:pPr>
            <w:r w:rsidRPr="00D3594B">
              <w:rPr>
                <w:rFonts w:ascii="宋体" w:eastAsia="宋体" w:hAnsi="宋体"/>
              </w:rPr>
              <w:t>投标总价（大写金额）：</w:t>
            </w:r>
            <w:r w:rsidRPr="00D3594B">
              <w:rPr>
                <w:rFonts w:ascii="宋体" w:eastAsia="宋体" w:hAnsi="宋体"/>
                <w:u w:val="single"/>
              </w:rPr>
              <w:t xml:space="preserve">　　　　　　　　</w:t>
            </w:r>
          </w:p>
        </w:tc>
        <w:tc>
          <w:tcPr>
            <w:tcW w:w="2076" w:type="dxa"/>
          </w:tcPr>
          <w:p w14:paraId="5D079A4C" w14:textId="77777777" w:rsidR="008E6EF4" w:rsidRPr="00D3594B" w:rsidRDefault="008E6EF4">
            <w:pPr>
              <w:rPr>
                <w:rFonts w:ascii="宋体" w:eastAsia="宋体" w:hAnsi="宋体"/>
              </w:rPr>
            </w:pPr>
          </w:p>
        </w:tc>
        <w:tc>
          <w:tcPr>
            <w:tcW w:w="2076" w:type="dxa"/>
            <w:vMerge w:val="restart"/>
          </w:tcPr>
          <w:p w14:paraId="07B74B67" w14:textId="77777777" w:rsidR="008E6EF4" w:rsidRPr="00D3594B" w:rsidRDefault="00012EF8">
            <w:pPr>
              <w:pStyle w:val="null3"/>
              <w:jc w:val="both"/>
              <w:rPr>
                <w:rFonts w:ascii="宋体" w:eastAsia="宋体" w:hAnsi="宋体" w:hint="default"/>
              </w:rPr>
            </w:pPr>
            <w:r w:rsidRPr="00D3594B">
              <w:rPr>
                <w:rFonts w:ascii="宋体" w:eastAsia="宋体" w:hAnsi="宋体"/>
              </w:rPr>
              <w:t>a.&gt;投标报价的明细：详见《投标分项报价表》。</w:t>
            </w:r>
          </w:p>
          <w:p w14:paraId="1DD45037" w14:textId="77777777" w:rsidR="008E6EF4" w:rsidRPr="00D3594B" w:rsidRDefault="00012EF8">
            <w:pPr>
              <w:pStyle w:val="null3"/>
              <w:jc w:val="both"/>
              <w:rPr>
                <w:rFonts w:ascii="宋体" w:eastAsia="宋体" w:hAnsi="宋体" w:hint="default"/>
              </w:rPr>
            </w:pPr>
            <w:r w:rsidRPr="00D3594B">
              <w:rPr>
                <w:rFonts w:ascii="宋体" w:eastAsia="宋体" w:hAnsi="宋体"/>
              </w:rPr>
              <w:t>b.&gt;招标文件规定的价格扣除证明材料（若有）：详见报价部分。</w:t>
            </w:r>
          </w:p>
        </w:tc>
      </w:tr>
      <w:tr w:rsidR="008E6EF4" w:rsidRPr="00D3594B" w14:paraId="093ED370" w14:textId="77777777">
        <w:tc>
          <w:tcPr>
            <w:tcW w:w="2076" w:type="dxa"/>
          </w:tcPr>
          <w:p w14:paraId="67CCDC7A"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2076" w:type="dxa"/>
          </w:tcPr>
          <w:p w14:paraId="39331D4C" w14:textId="77777777" w:rsidR="008E6EF4" w:rsidRPr="00D3594B" w:rsidRDefault="00012EF8">
            <w:pPr>
              <w:pStyle w:val="null3"/>
              <w:jc w:val="both"/>
              <w:rPr>
                <w:rFonts w:ascii="宋体" w:eastAsia="宋体" w:hAnsi="宋体" w:hint="default"/>
              </w:rPr>
            </w:pPr>
            <w:r w:rsidRPr="00D3594B">
              <w:rPr>
                <w:rFonts w:ascii="宋体" w:eastAsia="宋体" w:hAnsi="宋体"/>
              </w:rPr>
              <w:t>投标总价（大写金额）：</w:t>
            </w:r>
            <w:r w:rsidRPr="00D3594B">
              <w:rPr>
                <w:rFonts w:ascii="宋体" w:eastAsia="宋体" w:hAnsi="宋体"/>
                <w:u w:val="single"/>
              </w:rPr>
              <w:t xml:space="preserve">　　　　　　　　</w:t>
            </w:r>
          </w:p>
        </w:tc>
        <w:tc>
          <w:tcPr>
            <w:tcW w:w="2076" w:type="dxa"/>
          </w:tcPr>
          <w:p w14:paraId="78F7B270" w14:textId="77777777" w:rsidR="008E6EF4" w:rsidRPr="00D3594B" w:rsidRDefault="008E6EF4">
            <w:pPr>
              <w:rPr>
                <w:rFonts w:ascii="宋体" w:eastAsia="宋体" w:hAnsi="宋体"/>
              </w:rPr>
            </w:pPr>
          </w:p>
        </w:tc>
        <w:tc>
          <w:tcPr>
            <w:tcW w:w="2076" w:type="dxa"/>
            <w:vMerge/>
          </w:tcPr>
          <w:p w14:paraId="51857DFA" w14:textId="77777777" w:rsidR="008E6EF4" w:rsidRPr="00D3594B" w:rsidRDefault="008E6EF4">
            <w:pPr>
              <w:rPr>
                <w:rFonts w:ascii="宋体" w:eastAsia="宋体" w:hAnsi="宋体"/>
              </w:rPr>
            </w:pPr>
          </w:p>
        </w:tc>
      </w:tr>
    </w:tbl>
    <w:p w14:paraId="4A422D9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67DB61F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1、本表应按照下列规定填写：</w:t>
      </w:r>
    </w:p>
    <w:p w14:paraId="6649A9A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1.1投标人应按照本表格式填写所投的采购包的“投标报价”。</w:t>
      </w:r>
    </w:p>
    <w:p w14:paraId="32FE479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1.2本表中列示的“采购包”应与《投标分项报价表》中列示的“采购包”保持一致，即：若本表中列示的“采购包”为“1”时，《投标分项报价表》中列示的“采购包”亦应为“1”，以此类推。</w:t>
      </w:r>
    </w:p>
    <w:p w14:paraId="600DDA4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1.3“大写金额”指“投标报价”应用“壹、贰、叁、肆、伍、陆、柒、捌、玖、拾、佰、仟、万、亿、元、角、分、零”等进行填写。</w:t>
      </w:r>
    </w:p>
    <w:p w14:paraId="0E7BAEE3"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39F0ECD1"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6AB9EA29" w14:textId="77777777" w:rsidR="008E6EF4" w:rsidRPr="00D3594B" w:rsidRDefault="008E6EF4">
      <w:pPr>
        <w:pStyle w:val="null3"/>
        <w:jc w:val="both"/>
        <w:rPr>
          <w:rFonts w:ascii="宋体" w:eastAsia="宋体" w:hAnsi="宋体" w:hint="default"/>
        </w:rPr>
      </w:pPr>
    </w:p>
    <w:p w14:paraId="795917BC"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9F07643"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二、投标分项报价表</w:t>
      </w:r>
    </w:p>
    <w:p w14:paraId="48F5E8F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p w14:paraId="1CF82D6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8E6EF4" w:rsidRPr="00D3594B" w14:paraId="42B5D231" w14:textId="77777777">
        <w:tc>
          <w:tcPr>
            <w:tcW w:w="923" w:type="dxa"/>
          </w:tcPr>
          <w:p w14:paraId="77F23C5A"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923" w:type="dxa"/>
          </w:tcPr>
          <w:p w14:paraId="23023F89"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923" w:type="dxa"/>
          </w:tcPr>
          <w:p w14:paraId="284C218B" w14:textId="77777777" w:rsidR="008E6EF4" w:rsidRPr="00D3594B" w:rsidRDefault="00012EF8">
            <w:pPr>
              <w:pStyle w:val="null3"/>
              <w:jc w:val="both"/>
              <w:rPr>
                <w:rFonts w:ascii="宋体" w:eastAsia="宋体" w:hAnsi="宋体" w:hint="default"/>
              </w:rPr>
            </w:pPr>
            <w:r w:rsidRPr="00D3594B">
              <w:rPr>
                <w:rFonts w:ascii="宋体" w:eastAsia="宋体" w:hAnsi="宋体"/>
              </w:rPr>
              <w:t>投标标的</w:t>
            </w:r>
          </w:p>
        </w:tc>
        <w:tc>
          <w:tcPr>
            <w:tcW w:w="923" w:type="dxa"/>
          </w:tcPr>
          <w:p w14:paraId="0BAFA2DF" w14:textId="77777777" w:rsidR="008E6EF4" w:rsidRPr="00D3594B" w:rsidRDefault="00012EF8">
            <w:pPr>
              <w:pStyle w:val="null3"/>
              <w:jc w:val="both"/>
              <w:rPr>
                <w:rFonts w:ascii="宋体" w:eastAsia="宋体" w:hAnsi="宋体" w:hint="default"/>
              </w:rPr>
            </w:pPr>
            <w:r w:rsidRPr="00D3594B">
              <w:rPr>
                <w:rFonts w:ascii="宋体" w:eastAsia="宋体" w:hAnsi="宋体"/>
              </w:rPr>
              <w:t>规格</w:t>
            </w:r>
          </w:p>
        </w:tc>
        <w:tc>
          <w:tcPr>
            <w:tcW w:w="923" w:type="dxa"/>
          </w:tcPr>
          <w:p w14:paraId="6C080287" w14:textId="77777777" w:rsidR="008E6EF4" w:rsidRPr="00D3594B" w:rsidRDefault="00012EF8">
            <w:pPr>
              <w:pStyle w:val="null3"/>
              <w:jc w:val="both"/>
              <w:rPr>
                <w:rFonts w:ascii="宋体" w:eastAsia="宋体" w:hAnsi="宋体" w:hint="default"/>
              </w:rPr>
            </w:pPr>
            <w:r w:rsidRPr="00D3594B">
              <w:rPr>
                <w:rFonts w:ascii="宋体" w:eastAsia="宋体" w:hAnsi="宋体"/>
              </w:rPr>
              <w:t>来源地</w:t>
            </w:r>
          </w:p>
        </w:tc>
        <w:tc>
          <w:tcPr>
            <w:tcW w:w="923" w:type="dxa"/>
          </w:tcPr>
          <w:p w14:paraId="0A55D3C2" w14:textId="77777777" w:rsidR="008E6EF4" w:rsidRPr="00D3594B" w:rsidRDefault="00012EF8">
            <w:pPr>
              <w:pStyle w:val="null3"/>
              <w:jc w:val="both"/>
              <w:rPr>
                <w:rFonts w:ascii="宋体" w:eastAsia="宋体" w:hAnsi="宋体" w:hint="default"/>
              </w:rPr>
            </w:pPr>
            <w:r w:rsidRPr="00D3594B">
              <w:rPr>
                <w:rFonts w:ascii="宋体" w:eastAsia="宋体" w:hAnsi="宋体"/>
              </w:rPr>
              <w:t>单价（现场）</w:t>
            </w:r>
          </w:p>
        </w:tc>
        <w:tc>
          <w:tcPr>
            <w:tcW w:w="923" w:type="dxa"/>
          </w:tcPr>
          <w:p w14:paraId="19A95D5F" w14:textId="77777777" w:rsidR="008E6EF4" w:rsidRPr="00D3594B" w:rsidRDefault="00012EF8">
            <w:pPr>
              <w:pStyle w:val="null3"/>
              <w:jc w:val="both"/>
              <w:rPr>
                <w:rFonts w:ascii="宋体" w:eastAsia="宋体" w:hAnsi="宋体" w:hint="default"/>
              </w:rPr>
            </w:pPr>
            <w:r w:rsidRPr="00D3594B">
              <w:rPr>
                <w:rFonts w:ascii="宋体" w:eastAsia="宋体" w:hAnsi="宋体"/>
              </w:rPr>
              <w:t>数量</w:t>
            </w:r>
          </w:p>
        </w:tc>
        <w:tc>
          <w:tcPr>
            <w:tcW w:w="923" w:type="dxa"/>
          </w:tcPr>
          <w:p w14:paraId="116FB937" w14:textId="77777777" w:rsidR="008E6EF4" w:rsidRPr="00D3594B" w:rsidRDefault="00012EF8">
            <w:pPr>
              <w:pStyle w:val="null3"/>
              <w:jc w:val="both"/>
              <w:rPr>
                <w:rFonts w:ascii="宋体" w:eastAsia="宋体" w:hAnsi="宋体" w:hint="default"/>
              </w:rPr>
            </w:pPr>
            <w:r w:rsidRPr="00D3594B">
              <w:rPr>
                <w:rFonts w:ascii="宋体" w:eastAsia="宋体" w:hAnsi="宋体"/>
              </w:rPr>
              <w:t>总价（现场）</w:t>
            </w:r>
          </w:p>
        </w:tc>
        <w:tc>
          <w:tcPr>
            <w:tcW w:w="923" w:type="dxa"/>
          </w:tcPr>
          <w:p w14:paraId="06213333" w14:textId="77777777" w:rsidR="008E6EF4" w:rsidRPr="00D3594B" w:rsidRDefault="00012EF8">
            <w:pPr>
              <w:pStyle w:val="null3"/>
              <w:jc w:val="both"/>
              <w:rPr>
                <w:rFonts w:ascii="宋体" w:eastAsia="宋体" w:hAnsi="宋体" w:hint="default"/>
              </w:rPr>
            </w:pPr>
            <w:r w:rsidRPr="00D3594B">
              <w:rPr>
                <w:rFonts w:ascii="宋体" w:eastAsia="宋体" w:hAnsi="宋体"/>
              </w:rPr>
              <w:t>备注</w:t>
            </w:r>
          </w:p>
        </w:tc>
      </w:tr>
      <w:tr w:rsidR="008E6EF4" w:rsidRPr="00D3594B" w14:paraId="4C354132" w14:textId="77777777">
        <w:tc>
          <w:tcPr>
            <w:tcW w:w="923" w:type="dxa"/>
            <w:vMerge w:val="restart"/>
          </w:tcPr>
          <w:p w14:paraId="544D7126"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923" w:type="dxa"/>
          </w:tcPr>
          <w:p w14:paraId="39FAA65B"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923" w:type="dxa"/>
          </w:tcPr>
          <w:p w14:paraId="5FCCCBF2" w14:textId="77777777" w:rsidR="008E6EF4" w:rsidRPr="00D3594B" w:rsidRDefault="008E6EF4">
            <w:pPr>
              <w:rPr>
                <w:rFonts w:ascii="宋体" w:eastAsia="宋体" w:hAnsi="宋体"/>
              </w:rPr>
            </w:pPr>
          </w:p>
        </w:tc>
        <w:tc>
          <w:tcPr>
            <w:tcW w:w="923" w:type="dxa"/>
          </w:tcPr>
          <w:p w14:paraId="4EB8E96A" w14:textId="77777777" w:rsidR="008E6EF4" w:rsidRPr="00D3594B" w:rsidRDefault="008E6EF4">
            <w:pPr>
              <w:rPr>
                <w:rFonts w:ascii="宋体" w:eastAsia="宋体" w:hAnsi="宋体"/>
              </w:rPr>
            </w:pPr>
          </w:p>
        </w:tc>
        <w:tc>
          <w:tcPr>
            <w:tcW w:w="923" w:type="dxa"/>
          </w:tcPr>
          <w:p w14:paraId="26DF73EE" w14:textId="77777777" w:rsidR="008E6EF4" w:rsidRPr="00D3594B" w:rsidRDefault="008E6EF4">
            <w:pPr>
              <w:rPr>
                <w:rFonts w:ascii="宋体" w:eastAsia="宋体" w:hAnsi="宋体"/>
              </w:rPr>
            </w:pPr>
          </w:p>
        </w:tc>
        <w:tc>
          <w:tcPr>
            <w:tcW w:w="923" w:type="dxa"/>
          </w:tcPr>
          <w:p w14:paraId="656F44EE" w14:textId="77777777" w:rsidR="008E6EF4" w:rsidRPr="00D3594B" w:rsidRDefault="008E6EF4">
            <w:pPr>
              <w:rPr>
                <w:rFonts w:ascii="宋体" w:eastAsia="宋体" w:hAnsi="宋体"/>
              </w:rPr>
            </w:pPr>
          </w:p>
        </w:tc>
        <w:tc>
          <w:tcPr>
            <w:tcW w:w="923" w:type="dxa"/>
          </w:tcPr>
          <w:p w14:paraId="78B445A2" w14:textId="77777777" w:rsidR="008E6EF4" w:rsidRPr="00D3594B" w:rsidRDefault="008E6EF4">
            <w:pPr>
              <w:rPr>
                <w:rFonts w:ascii="宋体" w:eastAsia="宋体" w:hAnsi="宋体"/>
              </w:rPr>
            </w:pPr>
          </w:p>
        </w:tc>
        <w:tc>
          <w:tcPr>
            <w:tcW w:w="923" w:type="dxa"/>
          </w:tcPr>
          <w:p w14:paraId="36E05CA0" w14:textId="77777777" w:rsidR="008E6EF4" w:rsidRPr="00D3594B" w:rsidRDefault="008E6EF4">
            <w:pPr>
              <w:rPr>
                <w:rFonts w:ascii="宋体" w:eastAsia="宋体" w:hAnsi="宋体"/>
              </w:rPr>
            </w:pPr>
          </w:p>
        </w:tc>
        <w:tc>
          <w:tcPr>
            <w:tcW w:w="923" w:type="dxa"/>
          </w:tcPr>
          <w:p w14:paraId="584E3ADE" w14:textId="77777777" w:rsidR="008E6EF4" w:rsidRPr="00D3594B" w:rsidRDefault="008E6EF4">
            <w:pPr>
              <w:rPr>
                <w:rFonts w:ascii="宋体" w:eastAsia="宋体" w:hAnsi="宋体"/>
              </w:rPr>
            </w:pPr>
          </w:p>
        </w:tc>
      </w:tr>
      <w:tr w:rsidR="008E6EF4" w:rsidRPr="00D3594B" w14:paraId="666D5D8C" w14:textId="77777777">
        <w:tc>
          <w:tcPr>
            <w:tcW w:w="923" w:type="dxa"/>
            <w:vMerge/>
          </w:tcPr>
          <w:p w14:paraId="3213003E" w14:textId="77777777" w:rsidR="008E6EF4" w:rsidRPr="00D3594B" w:rsidRDefault="008E6EF4">
            <w:pPr>
              <w:rPr>
                <w:rFonts w:ascii="宋体" w:eastAsia="宋体" w:hAnsi="宋体"/>
              </w:rPr>
            </w:pPr>
          </w:p>
        </w:tc>
        <w:tc>
          <w:tcPr>
            <w:tcW w:w="923" w:type="dxa"/>
          </w:tcPr>
          <w:p w14:paraId="1DFD25A3"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923" w:type="dxa"/>
          </w:tcPr>
          <w:p w14:paraId="1399B343" w14:textId="77777777" w:rsidR="008E6EF4" w:rsidRPr="00D3594B" w:rsidRDefault="008E6EF4">
            <w:pPr>
              <w:rPr>
                <w:rFonts w:ascii="宋体" w:eastAsia="宋体" w:hAnsi="宋体"/>
              </w:rPr>
            </w:pPr>
          </w:p>
        </w:tc>
        <w:tc>
          <w:tcPr>
            <w:tcW w:w="923" w:type="dxa"/>
          </w:tcPr>
          <w:p w14:paraId="0A7ECB0A" w14:textId="77777777" w:rsidR="008E6EF4" w:rsidRPr="00D3594B" w:rsidRDefault="008E6EF4">
            <w:pPr>
              <w:rPr>
                <w:rFonts w:ascii="宋体" w:eastAsia="宋体" w:hAnsi="宋体"/>
              </w:rPr>
            </w:pPr>
          </w:p>
        </w:tc>
        <w:tc>
          <w:tcPr>
            <w:tcW w:w="923" w:type="dxa"/>
          </w:tcPr>
          <w:p w14:paraId="3D3FECDD" w14:textId="77777777" w:rsidR="008E6EF4" w:rsidRPr="00D3594B" w:rsidRDefault="008E6EF4">
            <w:pPr>
              <w:rPr>
                <w:rFonts w:ascii="宋体" w:eastAsia="宋体" w:hAnsi="宋体"/>
              </w:rPr>
            </w:pPr>
          </w:p>
        </w:tc>
        <w:tc>
          <w:tcPr>
            <w:tcW w:w="923" w:type="dxa"/>
          </w:tcPr>
          <w:p w14:paraId="586EB6E5" w14:textId="77777777" w:rsidR="008E6EF4" w:rsidRPr="00D3594B" w:rsidRDefault="008E6EF4">
            <w:pPr>
              <w:rPr>
                <w:rFonts w:ascii="宋体" w:eastAsia="宋体" w:hAnsi="宋体"/>
              </w:rPr>
            </w:pPr>
          </w:p>
        </w:tc>
        <w:tc>
          <w:tcPr>
            <w:tcW w:w="923" w:type="dxa"/>
          </w:tcPr>
          <w:p w14:paraId="2A6B5C83" w14:textId="77777777" w:rsidR="008E6EF4" w:rsidRPr="00D3594B" w:rsidRDefault="008E6EF4">
            <w:pPr>
              <w:rPr>
                <w:rFonts w:ascii="宋体" w:eastAsia="宋体" w:hAnsi="宋体"/>
              </w:rPr>
            </w:pPr>
          </w:p>
        </w:tc>
        <w:tc>
          <w:tcPr>
            <w:tcW w:w="923" w:type="dxa"/>
          </w:tcPr>
          <w:p w14:paraId="73C8E7F3" w14:textId="77777777" w:rsidR="008E6EF4" w:rsidRPr="00D3594B" w:rsidRDefault="008E6EF4">
            <w:pPr>
              <w:rPr>
                <w:rFonts w:ascii="宋体" w:eastAsia="宋体" w:hAnsi="宋体"/>
              </w:rPr>
            </w:pPr>
          </w:p>
        </w:tc>
        <w:tc>
          <w:tcPr>
            <w:tcW w:w="923" w:type="dxa"/>
          </w:tcPr>
          <w:p w14:paraId="7D7757B9" w14:textId="77777777" w:rsidR="008E6EF4" w:rsidRPr="00D3594B" w:rsidRDefault="008E6EF4">
            <w:pPr>
              <w:rPr>
                <w:rFonts w:ascii="宋体" w:eastAsia="宋体" w:hAnsi="宋体"/>
              </w:rPr>
            </w:pPr>
          </w:p>
        </w:tc>
      </w:tr>
      <w:tr w:rsidR="008E6EF4" w:rsidRPr="00D3594B" w14:paraId="7D93DC6C" w14:textId="77777777">
        <w:tc>
          <w:tcPr>
            <w:tcW w:w="923" w:type="dxa"/>
          </w:tcPr>
          <w:p w14:paraId="0CAAC21E"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923" w:type="dxa"/>
          </w:tcPr>
          <w:p w14:paraId="0DE5AEDA" w14:textId="77777777" w:rsidR="008E6EF4" w:rsidRPr="00D3594B" w:rsidRDefault="008E6EF4">
            <w:pPr>
              <w:rPr>
                <w:rFonts w:ascii="宋体" w:eastAsia="宋体" w:hAnsi="宋体"/>
              </w:rPr>
            </w:pPr>
          </w:p>
        </w:tc>
        <w:tc>
          <w:tcPr>
            <w:tcW w:w="923" w:type="dxa"/>
          </w:tcPr>
          <w:p w14:paraId="3F718C48" w14:textId="77777777" w:rsidR="008E6EF4" w:rsidRPr="00D3594B" w:rsidRDefault="008E6EF4">
            <w:pPr>
              <w:rPr>
                <w:rFonts w:ascii="宋体" w:eastAsia="宋体" w:hAnsi="宋体"/>
              </w:rPr>
            </w:pPr>
          </w:p>
        </w:tc>
        <w:tc>
          <w:tcPr>
            <w:tcW w:w="923" w:type="dxa"/>
          </w:tcPr>
          <w:p w14:paraId="021F6AA5" w14:textId="77777777" w:rsidR="008E6EF4" w:rsidRPr="00D3594B" w:rsidRDefault="008E6EF4">
            <w:pPr>
              <w:rPr>
                <w:rFonts w:ascii="宋体" w:eastAsia="宋体" w:hAnsi="宋体"/>
              </w:rPr>
            </w:pPr>
          </w:p>
        </w:tc>
        <w:tc>
          <w:tcPr>
            <w:tcW w:w="923" w:type="dxa"/>
          </w:tcPr>
          <w:p w14:paraId="0A4AF02C" w14:textId="77777777" w:rsidR="008E6EF4" w:rsidRPr="00D3594B" w:rsidRDefault="008E6EF4">
            <w:pPr>
              <w:rPr>
                <w:rFonts w:ascii="宋体" w:eastAsia="宋体" w:hAnsi="宋体"/>
              </w:rPr>
            </w:pPr>
          </w:p>
        </w:tc>
        <w:tc>
          <w:tcPr>
            <w:tcW w:w="923" w:type="dxa"/>
          </w:tcPr>
          <w:p w14:paraId="77EC6C40" w14:textId="77777777" w:rsidR="008E6EF4" w:rsidRPr="00D3594B" w:rsidRDefault="008E6EF4">
            <w:pPr>
              <w:rPr>
                <w:rFonts w:ascii="宋体" w:eastAsia="宋体" w:hAnsi="宋体"/>
              </w:rPr>
            </w:pPr>
          </w:p>
        </w:tc>
        <w:tc>
          <w:tcPr>
            <w:tcW w:w="923" w:type="dxa"/>
          </w:tcPr>
          <w:p w14:paraId="4401C0C9" w14:textId="77777777" w:rsidR="008E6EF4" w:rsidRPr="00D3594B" w:rsidRDefault="008E6EF4">
            <w:pPr>
              <w:rPr>
                <w:rFonts w:ascii="宋体" w:eastAsia="宋体" w:hAnsi="宋体"/>
              </w:rPr>
            </w:pPr>
          </w:p>
        </w:tc>
        <w:tc>
          <w:tcPr>
            <w:tcW w:w="923" w:type="dxa"/>
          </w:tcPr>
          <w:p w14:paraId="124DBF28" w14:textId="77777777" w:rsidR="008E6EF4" w:rsidRPr="00D3594B" w:rsidRDefault="008E6EF4">
            <w:pPr>
              <w:rPr>
                <w:rFonts w:ascii="宋体" w:eastAsia="宋体" w:hAnsi="宋体"/>
              </w:rPr>
            </w:pPr>
          </w:p>
        </w:tc>
        <w:tc>
          <w:tcPr>
            <w:tcW w:w="923" w:type="dxa"/>
          </w:tcPr>
          <w:p w14:paraId="4BAB16BB" w14:textId="77777777" w:rsidR="008E6EF4" w:rsidRPr="00D3594B" w:rsidRDefault="008E6EF4">
            <w:pPr>
              <w:rPr>
                <w:rFonts w:ascii="宋体" w:eastAsia="宋体" w:hAnsi="宋体"/>
              </w:rPr>
            </w:pPr>
          </w:p>
        </w:tc>
      </w:tr>
    </w:tbl>
    <w:p w14:paraId="2C7C08E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2D6F694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1、本表应按照下列规定填写：</w:t>
      </w:r>
    </w:p>
    <w:p w14:paraId="26279CD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58B7E2B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lastRenderedPageBreak/>
        <w:t>1.2“投标标的”为货物的：“规格”项下应填写货物制造厂商赋予的品牌（属于节能、环保清单产品的货物，填写的品牌名称应与清单载明的品牌名称保持一致）及具体型号。“来源地”应填写货物的原产地。</w:t>
      </w:r>
    </w:p>
    <w:p w14:paraId="2180F8F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1.3“投标标的”为服务的：“规格”项下应填写服务提供者提供的服务标准及品牌（若有）。“来源地”应填写服务提供者的所在地。</w:t>
      </w:r>
    </w:p>
    <w:p w14:paraId="6BDD0DC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1.4同一采购包中，“单价（现场）”×“数量”=“总价（现场）”，全部品目号“总价（现场）”的合计金额应与《开标一览表》中相应采购包列示的“投标总价”保持一致。</w:t>
      </w:r>
    </w:p>
    <w:p w14:paraId="1A67500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1.5若招标文件要求投标人对“备品备件价格、专用工具价格、技术服务费、安装调试费、检验培训费、运输费、保险费、税收”等进行报价的，请在本表的“备注”项下填写。</w:t>
      </w:r>
    </w:p>
    <w:p w14:paraId="087625B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37928D8A"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0C4CC4B9" w14:textId="77777777" w:rsidR="008E6EF4" w:rsidRPr="00D3594B" w:rsidRDefault="008E6EF4">
      <w:pPr>
        <w:pStyle w:val="null3"/>
        <w:jc w:val="both"/>
        <w:rPr>
          <w:rFonts w:ascii="宋体" w:eastAsia="宋体" w:hAnsi="宋体" w:hint="default"/>
        </w:rPr>
      </w:pPr>
    </w:p>
    <w:p w14:paraId="78239BA9"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091793EA"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三、招标文件规定的价格扣除证明材料（若有）</w:t>
      </w:r>
    </w:p>
    <w:p w14:paraId="689232AD"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三-1优先类节能产品、环境标志产品价格扣除证明材料（若有）</w:t>
      </w:r>
    </w:p>
    <w:p w14:paraId="4BAEF94E"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三-1-①优先类节能产品、环境标志产品统计表（价格扣除适用，若有）</w:t>
      </w:r>
    </w:p>
    <w:p w14:paraId="129EF2B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p w14:paraId="76D3087C"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8E6EF4" w:rsidRPr="00D3594B" w14:paraId="34A4F60E" w14:textId="77777777">
        <w:tc>
          <w:tcPr>
            <w:tcW w:w="1187" w:type="dxa"/>
          </w:tcPr>
          <w:p w14:paraId="18F9765C" w14:textId="77777777" w:rsidR="008E6EF4" w:rsidRPr="00D3594B" w:rsidRDefault="008E6EF4">
            <w:pPr>
              <w:rPr>
                <w:rFonts w:ascii="宋体" w:eastAsia="宋体" w:hAnsi="宋体"/>
              </w:rPr>
            </w:pPr>
          </w:p>
        </w:tc>
        <w:tc>
          <w:tcPr>
            <w:tcW w:w="7122" w:type="dxa"/>
            <w:gridSpan w:val="6"/>
          </w:tcPr>
          <w:p w14:paraId="353E5DE5" w14:textId="77777777" w:rsidR="008E6EF4" w:rsidRPr="00D3594B" w:rsidRDefault="00012EF8">
            <w:pPr>
              <w:pStyle w:val="null3"/>
              <w:jc w:val="center"/>
              <w:rPr>
                <w:rFonts w:ascii="宋体" w:eastAsia="宋体" w:hAnsi="宋体" w:hint="default"/>
              </w:rPr>
            </w:pPr>
            <w:r w:rsidRPr="00D3594B">
              <w:rPr>
                <w:rFonts w:ascii="宋体" w:eastAsia="宋体" w:hAnsi="宋体"/>
              </w:rPr>
              <w:t>本采购包内属于节能、环境标志产品的情况</w:t>
            </w:r>
          </w:p>
        </w:tc>
      </w:tr>
      <w:tr w:rsidR="008E6EF4" w:rsidRPr="00D3594B" w14:paraId="0689A3E4" w14:textId="77777777">
        <w:tc>
          <w:tcPr>
            <w:tcW w:w="1187" w:type="dxa"/>
          </w:tcPr>
          <w:p w14:paraId="37804516"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1187" w:type="dxa"/>
          </w:tcPr>
          <w:p w14:paraId="4EE73A34"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1187" w:type="dxa"/>
          </w:tcPr>
          <w:p w14:paraId="17B0B53C" w14:textId="77777777" w:rsidR="008E6EF4" w:rsidRPr="00D3594B" w:rsidRDefault="00012EF8">
            <w:pPr>
              <w:pStyle w:val="null3"/>
              <w:jc w:val="both"/>
              <w:rPr>
                <w:rFonts w:ascii="宋体" w:eastAsia="宋体" w:hAnsi="宋体" w:hint="default"/>
              </w:rPr>
            </w:pPr>
            <w:r w:rsidRPr="00D3594B">
              <w:rPr>
                <w:rFonts w:ascii="宋体" w:eastAsia="宋体" w:hAnsi="宋体"/>
              </w:rPr>
              <w:t>货物名称</w:t>
            </w:r>
          </w:p>
        </w:tc>
        <w:tc>
          <w:tcPr>
            <w:tcW w:w="1187" w:type="dxa"/>
          </w:tcPr>
          <w:p w14:paraId="71257830" w14:textId="77777777" w:rsidR="008E6EF4" w:rsidRPr="00D3594B" w:rsidRDefault="00012EF8">
            <w:pPr>
              <w:pStyle w:val="null3"/>
              <w:jc w:val="both"/>
              <w:rPr>
                <w:rFonts w:ascii="宋体" w:eastAsia="宋体" w:hAnsi="宋体" w:hint="default"/>
              </w:rPr>
            </w:pPr>
            <w:r w:rsidRPr="00D3594B">
              <w:rPr>
                <w:rFonts w:ascii="宋体" w:eastAsia="宋体" w:hAnsi="宋体"/>
              </w:rPr>
              <w:t>单价（现场）</w:t>
            </w:r>
          </w:p>
        </w:tc>
        <w:tc>
          <w:tcPr>
            <w:tcW w:w="1187" w:type="dxa"/>
          </w:tcPr>
          <w:p w14:paraId="4580CEE3" w14:textId="77777777" w:rsidR="008E6EF4" w:rsidRPr="00D3594B" w:rsidRDefault="00012EF8">
            <w:pPr>
              <w:pStyle w:val="null3"/>
              <w:jc w:val="both"/>
              <w:rPr>
                <w:rFonts w:ascii="宋体" w:eastAsia="宋体" w:hAnsi="宋体" w:hint="default"/>
              </w:rPr>
            </w:pPr>
            <w:r w:rsidRPr="00D3594B">
              <w:rPr>
                <w:rFonts w:ascii="宋体" w:eastAsia="宋体" w:hAnsi="宋体"/>
              </w:rPr>
              <w:t>数量</w:t>
            </w:r>
          </w:p>
        </w:tc>
        <w:tc>
          <w:tcPr>
            <w:tcW w:w="1187" w:type="dxa"/>
          </w:tcPr>
          <w:p w14:paraId="798DA145" w14:textId="77777777" w:rsidR="008E6EF4" w:rsidRPr="00D3594B" w:rsidRDefault="00012EF8">
            <w:pPr>
              <w:pStyle w:val="null3"/>
              <w:jc w:val="both"/>
              <w:rPr>
                <w:rFonts w:ascii="宋体" w:eastAsia="宋体" w:hAnsi="宋体" w:hint="default"/>
              </w:rPr>
            </w:pPr>
            <w:r w:rsidRPr="00D3594B">
              <w:rPr>
                <w:rFonts w:ascii="宋体" w:eastAsia="宋体" w:hAnsi="宋体"/>
              </w:rPr>
              <w:t>总价（现场）</w:t>
            </w:r>
          </w:p>
        </w:tc>
        <w:tc>
          <w:tcPr>
            <w:tcW w:w="1187" w:type="dxa"/>
          </w:tcPr>
          <w:p w14:paraId="4970C6DB" w14:textId="77777777" w:rsidR="008E6EF4" w:rsidRPr="00D3594B" w:rsidRDefault="00012EF8">
            <w:pPr>
              <w:pStyle w:val="null3"/>
              <w:jc w:val="both"/>
              <w:rPr>
                <w:rFonts w:ascii="宋体" w:eastAsia="宋体" w:hAnsi="宋体" w:hint="default"/>
              </w:rPr>
            </w:pPr>
            <w:r w:rsidRPr="00D3594B">
              <w:rPr>
                <w:rFonts w:ascii="宋体" w:eastAsia="宋体" w:hAnsi="宋体"/>
              </w:rPr>
              <w:t>认证种类</w:t>
            </w:r>
          </w:p>
        </w:tc>
      </w:tr>
      <w:tr w:rsidR="008E6EF4" w:rsidRPr="00D3594B" w14:paraId="28924979" w14:textId="77777777">
        <w:tc>
          <w:tcPr>
            <w:tcW w:w="1187" w:type="dxa"/>
            <w:vMerge w:val="restart"/>
          </w:tcPr>
          <w:p w14:paraId="69611D9E"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187" w:type="dxa"/>
          </w:tcPr>
          <w:p w14:paraId="4DBA34A7"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1187" w:type="dxa"/>
          </w:tcPr>
          <w:p w14:paraId="7B82C6FA" w14:textId="77777777" w:rsidR="008E6EF4" w:rsidRPr="00D3594B" w:rsidRDefault="008E6EF4">
            <w:pPr>
              <w:rPr>
                <w:rFonts w:ascii="宋体" w:eastAsia="宋体" w:hAnsi="宋体"/>
              </w:rPr>
            </w:pPr>
          </w:p>
        </w:tc>
        <w:tc>
          <w:tcPr>
            <w:tcW w:w="1187" w:type="dxa"/>
          </w:tcPr>
          <w:p w14:paraId="63185CA1" w14:textId="77777777" w:rsidR="008E6EF4" w:rsidRPr="00D3594B" w:rsidRDefault="008E6EF4">
            <w:pPr>
              <w:rPr>
                <w:rFonts w:ascii="宋体" w:eastAsia="宋体" w:hAnsi="宋体"/>
              </w:rPr>
            </w:pPr>
          </w:p>
        </w:tc>
        <w:tc>
          <w:tcPr>
            <w:tcW w:w="1187" w:type="dxa"/>
          </w:tcPr>
          <w:p w14:paraId="38A67769" w14:textId="77777777" w:rsidR="008E6EF4" w:rsidRPr="00D3594B" w:rsidRDefault="008E6EF4">
            <w:pPr>
              <w:rPr>
                <w:rFonts w:ascii="宋体" w:eastAsia="宋体" w:hAnsi="宋体"/>
              </w:rPr>
            </w:pPr>
          </w:p>
        </w:tc>
        <w:tc>
          <w:tcPr>
            <w:tcW w:w="1187" w:type="dxa"/>
          </w:tcPr>
          <w:p w14:paraId="653FD8B3" w14:textId="77777777" w:rsidR="008E6EF4" w:rsidRPr="00D3594B" w:rsidRDefault="008E6EF4">
            <w:pPr>
              <w:rPr>
                <w:rFonts w:ascii="宋体" w:eastAsia="宋体" w:hAnsi="宋体"/>
              </w:rPr>
            </w:pPr>
          </w:p>
        </w:tc>
        <w:tc>
          <w:tcPr>
            <w:tcW w:w="1187" w:type="dxa"/>
          </w:tcPr>
          <w:p w14:paraId="5D6937E6" w14:textId="77777777" w:rsidR="008E6EF4" w:rsidRPr="00D3594B" w:rsidRDefault="008E6EF4">
            <w:pPr>
              <w:rPr>
                <w:rFonts w:ascii="宋体" w:eastAsia="宋体" w:hAnsi="宋体"/>
              </w:rPr>
            </w:pPr>
          </w:p>
        </w:tc>
      </w:tr>
      <w:tr w:rsidR="008E6EF4" w:rsidRPr="00D3594B" w14:paraId="767805E7" w14:textId="77777777">
        <w:tc>
          <w:tcPr>
            <w:tcW w:w="1187" w:type="dxa"/>
            <w:vMerge/>
          </w:tcPr>
          <w:p w14:paraId="0F197569" w14:textId="77777777" w:rsidR="008E6EF4" w:rsidRPr="00D3594B" w:rsidRDefault="008E6EF4">
            <w:pPr>
              <w:rPr>
                <w:rFonts w:ascii="宋体" w:eastAsia="宋体" w:hAnsi="宋体"/>
              </w:rPr>
            </w:pPr>
          </w:p>
        </w:tc>
        <w:tc>
          <w:tcPr>
            <w:tcW w:w="1187" w:type="dxa"/>
          </w:tcPr>
          <w:p w14:paraId="5EB9F770"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187" w:type="dxa"/>
          </w:tcPr>
          <w:p w14:paraId="1F5669AB" w14:textId="77777777" w:rsidR="008E6EF4" w:rsidRPr="00D3594B" w:rsidRDefault="008E6EF4">
            <w:pPr>
              <w:rPr>
                <w:rFonts w:ascii="宋体" w:eastAsia="宋体" w:hAnsi="宋体"/>
              </w:rPr>
            </w:pPr>
          </w:p>
        </w:tc>
        <w:tc>
          <w:tcPr>
            <w:tcW w:w="1187" w:type="dxa"/>
          </w:tcPr>
          <w:p w14:paraId="512080C3" w14:textId="77777777" w:rsidR="008E6EF4" w:rsidRPr="00D3594B" w:rsidRDefault="008E6EF4">
            <w:pPr>
              <w:rPr>
                <w:rFonts w:ascii="宋体" w:eastAsia="宋体" w:hAnsi="宋体"/>
              </w:rPr>
            </w:pPr>
          </w:p>
        </w:tc>
        <w:tc>
          <w:tcPr>
            <w:tcW w:w="1187" w:type="dxa"/>
          </w:tcPr>
          <w:p w14:paraId="66F8A928" w14:textId="77777777" w:rsidR="008E6EF4" w:rsidRPr="00D3594B" w:rsidRDefault="008E6EF4">
            <w:pPr>
              <w:rPr>
                <w:rFonts w:ascii="宋体" w:eastAsia="宋体" w:hAnsi="宋体"/>
              </w:rPr>
            </w:pPr>
          </w:p>
        </w:tc>
        <w:tc>
          <w:tcPr>
            <w:tcW w:w="1187" w:type="dxa"/>
          </w:tcPr>
          <w:p w14:paraId="6C7E4815" w14:textId="77777777" w:rsidR="008E6EF4" w:rsidRPr="00D3594B" w:rsidRDefault="008E6EF4">
            <w:pPr>
              <w:rPr>
                <w:rFonts w:ascii="宋体" w:eastAsia="宋体" w:hAnsi="宋体"/>
              </w:rPr>
            </w:pPr>
          </w:p>
        </w:tc>
        <w:tc>
          <w:tcPr>
            <w:tcW w:w="1187" w:type="dxa"/>
          </w:tcPr>
          <w:p w14:paraId="43A044B1" w14:textId="77777777" w:rsidR="008E6EF4" w:rsidRPr="00D3594B" w:rsidRDefault="008E6EF4">
            <w:pPr>
              <w:rPr>
                <w:rFonts w:ascii="宋体" w:eastAsia="宋体" w:hAnsi="宋体"/>
              </w:rPr>
            </w:pPr>
          </w:p>
        </w:tc>
      </w:tr>
      <w:tr w:rsidR="008E6EF4" w:rsidRPr="00D3594B" w14:paraId="4029CC00" w14:textId="77777777">
        <w:tc>
          <w:tcPr>
            <w:tcW w:w="1187" w:type="dxa"/>
          </w:tcPr>
          <w:p w14:paraId="75875352" w14:textId="77777777" w:rsidR="008E6EF4" w:rsidRPr="00D3594B" w:rsidRDefault="00012EF8">
            <w:pPr>
              <w:pStyle w:val="null3"/>
              <w:jc w:val="both"/>
              <w:rPr>
                <w:rFonts w:ascii="宋体" w:eastAsia="宋体" w:hAnsi="宋体" w:hint="default"/>
              </w:rPr>
            </w:pPr>
            <w:r w:rsidRPr="00D3594B">
              <w:rPr>
                <w:rFonts w:ascii="宋体" w:eastAsia="宋体" w:hAnsi="宋体"/>
              </w:rPr>
              <w:t>备注</w:t>
            </w:r>
          </w:p>
        </w:tc>
        <w:tc>
          <w:tcPr>
            <w:tcW w:w="7122" w:type="dxa"/>
            <w:gridSpan w:val="6"/>
          </w:tcPr>
          <w:p w14:paraId="639459E9" w14:textId="77777777" w:rsidR="008E6EF4" w:rsidRPr="00D3594B" w:rsidRDefault="00012EF8">
            <w:pPr>
              <w:pStyle w:val="null3"/>
              <w:jc w:val="both"/>
              <w:rPr>
                <w:rFonts w:ascii="宋体" w:eastAsia="宋体" w:hAnsi="宋体" w:hint="default"/>
              </w:rPr>
            </w:pPr>
            <w:r w:rsidRPr="00D3594B">
              <w:rPr>
                <w:rFonts w:ascii="宋体" w:eastAsia="宋体" w:hAnsi="宋体"/>
              </w:rPr>
              <w:t>a.采购包内属于节能、环境标志产品的报价总金额：</w:t>
            </w:r>
            <w:r w:rsidRPr="00D3594B">
              <w:rPr>
                <w:rFonts w:ascii="宋体" w:eastAsia="宋体" w:hAnsi="宋体"/>
                <w:u w:val="single"/>
              </w:rPr>
              <w:t xml:space="preserve">　　　　　</w:t>
            </w:r>
            <w:r w:rsidRPr="00D3594B">
              <w:rPr>
                <w:rFonts w:ascii="宋体" w:eastAsia="宋体" w:hAnsi="宋体"/>
              </w:rPr>
              <w:t>；</w:t>
            </w:r>
          </w:p>
          <w:p w14:paraId="4D4A39DA" w14:textId="77777777" w:rsidR="008E6EF4" w:rsidRPr="00D3594B" w:rsidRDefault="00012EF8">
            <w:pPr>
              <w:pStyle w:val="null3"/>
              <w:jc w:val="both"/>
              <w:rPr>
                <w:rFonts w:ascii="宋体" w:eastAsia="宋体" w:hAnsi="宋体" w:hint="default"/>
              </w:rPr>
            </w:pPr>
            <w:r w:rsidRPr="00D3594B">
              <w:rPr>
                <w:rFonts w:ascii="宋体" w:eastAsia="宋体" w:hAnsi="宋体"/>
              </w:rPr>
              <w:t>b.采购包投标总价（报价总金额）：</w:t>
            </w:r>
            <w:r w:rsidRPr="00D3594B">
              <w:rPr>
                <w:rFonts w:ascii="宋体" w:eastAsia="宋体" w:hAnsi="宋体"/>
                <w:u w:val="single"/>
              </w:rPr>
              <w:t xml:space="preserve">　　　　　</w:t>
            </w:r>
            <w:r w:rsidRPr="00D3594B">
              <w:rPr>
                <w:rFonts w:ascii="宋体" w:eastAsia="宋体" w:hAnsi="宋体"/>
              </w:rPr>
              <w:t>；</w:t>
            </w:r>
          </w:p>
          <w:p w14:paraId="339A43DA" w14:textId="77777777" w:rsidR="008E6EF4" w:rsidRPr="00D3594B" w:rsidRDefault="00012EF8">
            <w:pPr>
              <w:pStyle w:val="null3"/>
              <w:jc w:val="both"/>
              <w:rPr>
                <w:rFonts w:ascii="宋体" w:eastAsia="宋体" w:hAnsi="宋体" w:hint="default"/>
              </w:rPr>
            </w:pPr>
            <w:r w:rsidRPr="00D3594B">
              <w:rPr>
                <w:rFonts w:ascii="宋体" w:eastAsia="宋体" w:hAnsi="宋体"/>
              </w:rPr>
              <w:t>c.“采购包内属于节能、环境标志产品的报价总金额”占“采购包投标总价（报价总金额）”的比例（以%列示）：</w:t>
            </w:r>
            <w:r w:rsidRPr="00D3594B">
              <w:rPr>
                <w:rFonts w:ascii="宋体" w:eastAsia="宋体" w:hAnsi="宋体"/>
                <w:u w:val="single"/>
              </w:rPr>
              <w:t xml:space="preserve">　　　　　</w:t>
            </w:r>
            <w:r w:rsidRPr="00D3594B">
              <w:rPr>
                <w:rFonts w:ascii="宋体" w:eastAsia="宋体" w:hAnsi="宋体"/>
              </w:rPr>
              <w:t>；</w:t>
            </w:r>
          </w:p>
        </w:tc>
      </w:tr>
    </w:tbl>
    <w:p w14:paraId="1E83F29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46FF705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1、对节能、环境标志产品计算价格扣除时，只依据电子投标文件“三-1-②优先类节能产品、环境标志产品证明材料（价格扣除适用，若有）”。</w:t>
      </w:r>
    </w:p>
    <w:p w14:paraId="5085846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2、本表以采购包为单位，不同采购包请分别填写；同一采购包请按照其品目号顺序分别填写。</w:t>
      </w:r>
    </w:p>
    <w:p w14:paraId="2D34881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3、具体统计、计算：</w:t>
      </w:r>
    </w:p>
    <w:p w14:paraId="5355575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0C05341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3.2计算结果若除不尽，可四舍五入保留到小数点后两位。</w:t>
      </w:r>
    </w:p>
    <w:p w14:paraId="3EAB739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3.3投标人应按照招标文件要求认真统计、计算，否则评标委员会不予认定。</w:t>
      </w:r>
    </w:p>
    <w:p w14:paraId="527EA55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3.4若无节能、环境标志产品，不填写本表，否则，视为提供虚假材料。</w:t>
      </w:r>
    </w:p>
    <w:p w14:paraId="5F9A2F5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3916AE37"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362641C2"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74B577C8"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三-1-②优先类节能产品、环境标志产品证明材料（价格扣除适用，若有）</w:t>
      </w:r>
    </w:p>
    <w:p w14:paraId="70C1185B"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三-2小型、微型企业产品等价格扣除证明材料（若有）</w:t>
      </w:r>
    </w:p>
    <w:p w14:paraId="3AD0600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lastRenderedPageBreak/>
        <w:t>三-2-①中小企业声明函（价格扣除适用，若有）</w:t>
      </w:r>
    </w:p>
    <w:p w14:paraId="6701E2C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中小企业声明函（货物）</w:t>
      </w:r>
    </w:p>
    <w:p w14:paraId="4E67045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本公司（联合体）郑重声明，根据《政府采购促进中小企业发展管理办法》（财库﹝2020﹞46</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号）的规定，本公司（联合体）参加</w:t>
      </w:r>
      <w:r w:rsidRPr="00D3594B">
        <w:rPr>
          <w:rFonts w:ascii="宋体" w:eastAsia="宋体" w:hAnsi="宋体"/>
          <w:u w:val="single"/>
        </w:rPr>
        <w:t>（单位名称）</w:t>
      </w:r>
      <w:r w:rsidRPr="00D3594B">
        <w:rPr>
          <w:rFonts w:ascii="宋体" w:eastAsia="宋体" w:hAnsi="宋体"/>
        </w:rPr>
        <w:t>的</w:t>
      </w:r>
      <w:r w:rsidRPr="00D3594B">
        <w:rPr>
          <w:rFonts w:ascii="宋体" w:eastAsia="宋体" w:hAnsi="宋体"/>
          <w:u w:val="single"/>
        </w:rPr>
        <w:t>（项目名称）</w:t>
      </w:r>
      <w:r w:rsidRPr="00D3594B">
        <w:rPr>
          <w:rFonts w:ascii="宋体" w:eastAsia="宋体" w:hAnsi="宋体"/>
        </w:rPr>
        <w:t>采购活动，提供的货物全部由符合政策要求的中小企业制造。相关企业（含联合体中的中小企业、签订分包意向协议的中小企业）的具体情况如下：</w:t>
      </w:r>
    </w:p>
    <w:p w14:paraId="611ED2C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行业；制造商为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w:t>
      </w:r>
      <w:r w:rsidRPr="00D3594B">
        <w:rPr>
          <w:rFonts w:ascii="宋体" w:eastAsia="宋体" w:hAnsi="宋体" w:cs="宋体"/>
          <w:sz w:val="21"/>
          <w:vertAlign w:val="superscript"/>
        </w:rPr>
        <w:t>1</w:t>
      </w:r>
      <w:r w:rsidRPr="00D3594B">
        <w:rPr>
          <w:rFonts w:ascii="宋体" w:eastAsia="宋体" w:hAnsi="宋体"/>
        </w:rPr>
        <w:t>，属于</w:t>
      </w:r>
      <w:r w:rsidRPr="00D3594B">
        <w:rPr>
          <w:rFonts w:ascii="宋体" w:eastAsia="宋体" w:hAnsi="宋体"/>
          <w:u w:val="single"/>
        </w:rPr>
        <w:t>（中型企业、小型企业、微型企业）</w:t>
      </w:r>
      <w:r w:rsidRPr="00D3594B">
        <w:rPr>
          <w:rFonts w:ascii="宋体" w:eastAsia="宋体" w:hAnsi="宋体"/>
        </w:rPr>
        <w:t>；</w:t>
      </w:r>
    </w:p>
    <w:p w14:paraId="7688ED3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行业；制造商为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万元，属于</w:t>
      </w:r>
      <w:r w:rsidRPr="00D3594B">
        <w:rPr>
          <w:rFonts w:ascii="宋体" w:eastAsia="宋体" w:hAnsi="宋体"/>
          <w:u w:val="single"/>
        </w:rPr>
        <w:t>（中型企业、小型企业、微型企业）</w:t>
      </w:r>
      <w:r w:rsidRPr="00D3594B">
        <w:rPr>
          <w:rFonts w:ascii="宋体" w:eastAsia="宋体" w:hAnsi="宋体"/>
        </w:rPr>
        <w:t>；</w:t>
      </w:r>
    </w:p>
    <w:p w14:paraId="7E01376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0FB7AEA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以上企业，不属于大企业的分支机构，不存在控股股东为大企业的情形，也不存在与大企业的负责人为同一人的情形。</w:t>
      </w:r>
    </w:p>
    <w:p w14:paraId="14B4321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本企业对上述声明内容的真实性负责。如有虚假，将依法承担相应责任。</w:t>
      </w:r>
    </w:p>
    <w:p w14:paraId="5FF21B4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660E6AB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522086C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44DE949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1、从业人员、营业收入、资产总额填报上一年度数据，无上一年度数据的新成立企业可不填报。</w:t>
      </w:r>
    </w:p>
    <w:p w14:paraId="29F870E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B1113C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30B7C6"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7D06F1C8"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中小企业声明函（工程、服务）</w:t>
      </w:r>
    </w:p>
    <w:p w14:paraId="0E76711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本公司（联合体）郑重声明，根据《政府采购促进中小企业发展管理办法》（财库﹝2020﹞46</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号）的规定，本公司（联合体）参加</w:t>
      </w:r>
      <w:r w:rsidRPr="00D3594B">
        <w:rPr>
          <w:rFonts w:ascii="宋体" w:eastAsia="宋体" w:hAnsi="宋体"/>
          <w:u w:val="single"/>
        </w:rPr>
        <w:t>（单位名称）</w:t>
      </w:r>
      <w:r w:rsidRPr="00D3594B">
        <w:rPr>
          <w:rFonts w:ascii="宋体" w:eastAsia="宋体" w:hAnsi="宋体"/>
        </w:rPr>
        <w:t>的</w:t>
      </w:r>
      <w:r w:rsidRPr="00D3594B">
        <w:rPr>
          <w:rFonts w:ascii="宋体" w:eastAsia="宋体" w:hAnsi="宋体"/>
          <w:u w:val="single"/>
        </w:rPr>
        <w:t>（项目名称）</w:t>
      </w:r>
      <w:r w:rsidRPr="00D3594B">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70DDDE9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；承建（承接）企业为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w:t>
      </w:r>
      <w:r w:rsidRPr="00D3594B">
        <w:rPr>
          <w:rFonts w:ascii="宋体" w:eastAsia="宋体" w:hAnsi="宋体" w:cs="宋体"/>
          <w:sz w:val="21"/>
          <w:vertAlign w:val="superscript"/>
        </w:rPr>
        <w:t>1</w:t>
      </w:r>
      <w:r w:rsidRPr="00D3594B">
        <w:rPr>
          <w:rFonts w:ascii="宋体" w:eastAsia="宋体" w:hAnsi="宋体"/>
        </w:rPr>
        <w:t>，属于</w:t>
      </w:r>
      <w:r w:rsidRPr="00D3594B">
        <w:rPr>
          <w:rFonts w:ascii="宋体" w:eastAsia="宋体" w:hAnsi="宋体"/>
          <w:u w:val="single"/>
        </w:rPr>
        <w:t>（中型企业、小型企业、微型企业）</w:t>
      </w:r>
      <w:r w:rsidRPr="00D3594B">
        <w:rPr>
          <w:rFonts w:ascii="宋体" w:eastAsia="宋体" w:hAnsi="宋体"/>
        </w:rPr>
        <w:t>；</w:t>
      </w:r>
    </w:p>
    <w:p w14:paraId="0AB03EA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w:t>
      </w:r>
      <w:r w:rsidRPr="00D3594B">
        <w:rPr>
          <w:rFonts w:ascii="宋体" w:eastAsia="宋体" w:hAnsi="宋体"/>
          <w:u w:val="single"/>
        </w:rPr>
        <w:t>（标的名称）</w:t>
      </w:r>
      <w:r w:rsidRPr="00D3594B">
        <w:rPr>
          <w:rFonts w:ascii="宋体" w:eastAsia="宋体" w:hAnsi="宋体"/>
        </w:rPr>
        <w:t>，属于</w:t>
      </w:r>
      <w:r w:rsidRPr="00D3594B">
        <w:rPr>
          <w:rFonts w:ascii="宋体" w:eastAsia="宋体" w:hAnsi="宋体"/>
          <w:u w:val="single"/>
        </w:rPr>
        <w:t>（采购文件中明确的所属行业）</w:t>
      </w:r>
      <w:r w:rsidRPr="00D3594B">
        <w:rPr>
          <w:rFonts w:ascii="宋体" w:eastAsia="宋体" w:hAnsi="宋体"/>
        </w:rPr>
        <w:t>；承建（承接）企业为</w:t>
      </w:r>
      <w:r w:rsidRPr="00D3594B">
        <w:rPr>
          <w:rFonts w:ascii="宋体" w:eastAsia="宋体" w:hAnsi="宋体"/>
          <w:u w:val="single"/>
        </w:rPr>
        <w:t>（企业名称）</w:t>
      </w:r>
      <w:r w:rsidRPr="00D3594B">
        <w:rPr>
          <w:rFonts w:ascii="宋体" w:eastAsia="宋体" w:hAnsi="宋体"/>
        </w:rPr>
        <w:t>，从业人员</w:t>
      </w:r>
      <w:r w:rsidRPr="00D3594B">
        <w:rPr>
          <w:rFonts w:ascii="宋体" w:eastAsia="宋体" w:hAnsi="宋体"/>
          <w:u w:val="single"/>
        </w:rPr>
        <w:t xml:space="preserve">　　　　　</w:t>
      </w:r>
      <w:r w:rsidRPr="00D3594B">
        <w:rPr>
          <w:rFonts w:ascii="宋体" w:eastAsia="宋体" w:hAnsi="宋体"/>
        </w:rPr>
        <w:t>人，营业收入为</w:t>
      </w:r>
      <w:r w:rsidRPr="00D3594B">
        <w:rPr>
          <w:rFonts w:ascii="宋体" w:eastAsia="宋体" w:hAnsi="宋体"/>
          <w:u w:val="single"/>
        </w:rPr>
        <w:t xml:space="preserve">　　　　　</w:t>
      </w:r>
      <w:r w:rsidRPr="00D3594B">
        <w:rPr>
          <w:rFonts w:ascii="宋体" w:eastAsia="宋体" w:hAnsi="宋体"/>
        </w:rPr>
        <w:t>万元，资产总额为</w:t>
      </w:r>
      <w:r w:rsidRPr="00D3594B">
        <w:rPr>
          <w:rFonts w:ascii="宋体" w:eastAsia="宋体" w:hAnsi="宋体"/>
          <w:u w:val="single"/>
        </w:rPr>
        <w:t xml:space="preserve">　　　　　</w:t>
      </w:r>
      <w:r w:rsidRPr="00D3594B">
        <w:rPr>
          <w:rFonts w:ascii="宋体" w:eastAsia="宋体" w:hAnsi="宋体"/>
        </w:rPr>
        <w:t>万元，属于</w:t>
      </w:r>
      <w:r w:rsidRPr="00D3594B">
        <w:rPr>
          <w:rFonts w:ascii="宋体" w:eastAsia="宋体" w:hAnsi="宋体"/>
          <w:u w:val="single"/>
        </w:rPr>
        <w:t>（中型企业、小型企业、微型企业）</w:t>
      </w:r>
      <w:r w:rsidRPr="00D3594B">
        <w:rPr>
          <w:rFonts w:ascii="宋体" w:eastAsia="宋体" w:hAnsi="宋体"/>
        </w:rPr>
        <w:t>；</w:t>
      </w:r>
    </w:p>
    <w:p w14:paraId="265FC4A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p>
    <w:p w14:paraId="4308723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以上企业，不属于大企业的分支机构，不存在控股股东为大企业的情形，也不存在与大企业的负责人为同一人的情形。</w:t>
      </w:r>
    </w:p>
    <w:p w14:paraId="36138F1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本企业对上述声明内容的真实性负责。如有虚假，将依法承担相应责任。</w:t>
      </w:r>
    </w:p>
    <w:p w14:paraId="2766162A"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lastRenderedPageBreak/>
        <w:t>投标人：</w:t>
      </w:r>
      <w:r w:rsidRPr="00D3594B">
        <w:rPr>
          <w:rFonts w:ascii="宋体" w:eastAsia="宋体" w:hAnsi="宋体"/>
          <w:u w:val="single"/>
        </w:rPr>
        <w:t>（全称并加盖单位公章）</w:t>
      </w:r>
    </w:p>
    <w:p w14:paraId="126D1FCE"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7F69CD7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18FB5D5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1、从业人员、营业收入、资产总额填报上一年度数据，无上一年度数据的新成立企业可不填报。</w:t>
      </w:r>
    </w:p>
    <w:p w14:paraId="7E37AA3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8AE0B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2DCB928"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28B80F18"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三-2-②小型、微型企业等证明材料（价格扣除适用，若有）</w:t>
      </w:r>
    </w:p>
    <w:p w14:paraId="3827E436"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6D6AB2F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1、投标人应按照招标文件要求提供相应证明材料，证明材料应与《中小企业声明函》的内容相一致，否则视为《中小企业声明函》内容不真实。</w:t>
      </w:r>
    </w:p>
    <w:p w14:paraId="315FEB1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2、投标人为监狱企业的，根据其提供的由省级以上监狱管理局、戒毒管理局（含新疆生产建设兵团）出具的属于监狱企业的证明文件进行认定，监狱企业视同小型、微型企业。</w:t>
      </w:r>
    </w:p>
    <w:p w14:paraId="47CBCBD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14:paraId="7056FCA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附：</w:t>
      </w:r>
    </w:p>
    <w:p w14:paraId="542833F7"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残疾人福利性单位声明函（价格扣除适用，若有）</w:t>
      </w:r>
    </w:p>
    <w:p w14:paraId="255E70B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本投标人郑重声明，根据《财政部 民政部</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316B1C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w:t>
      </w:r>
      <w:r w:rsidRPr="00D3594B">
        <w:rPr>
          <w:rFonts w:ascii="宋体" w:eastAsia="宋体" w:hAnsi="宋体"/>
        </w:rPr>
        <w:tab/>
      </w:r>
      <w:r w:rsidRPr="00D3594B">
        <w:rPr>
          <w:rFonts w:ascii="宋体" w:eastAsia="宋体" w:hAnsi="宋体"/>
        </w:rPr>
        <w:tab/>
      </w:r>
      <w:r w:rsidRPr="00D3594B">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AE4FC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）由本投标人承建的（填写“所投采购包、品目号”）工程</w:t>
      </w:r>
    </w:p>
    <w:p w14:paraId="2238034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 ）由本投标人承接的（填写“所投采购包、品目号”）服务；</w:t>
      </w:r>
    </w:p>
    <w:p w14:paraId="59E371A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本投标人对上述声明的真实性负责。如有虚假，将依法承担相应责任。</w:t>
      </w:r>
    </w:p>
    <w:p w14:paraId="058C9F0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备注：</w:t>
      </w:r>
    </w:p>
    <w:p w14:paraId="7EBD138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1、请投标人按照实际情况编制填写本声明函，并在相应的（）中打“√”。</w:t>
      </w:r>
    </w:p>
    <w:p w14:paraId="36A2E8E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2、若《残疾人福利性单位声明函》内容不真实，视为提供虚假材料。</w:t>
      </w:r>
    </w:p>
    <w:p w14:paraId="22CE9FA5"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6BCF44B8"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098C4780"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59FA85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附：</w:t>
      </w:r>
    </w:p>
    <w:p w14:paraId="39098C83"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监狱企业证明材料</w:t>
      </w:r>
    </w:p>
    <w:p w14:paraId="3E6049F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0F017FEA" w14:textId="77777777" w:rsidR="008E6EF4" w:rsidRPr="00D3594B" w:rsidRDefault="00012EF8">
      <w:pPr>
        <w:pStyle w:val="null3"/>
        <w:jc w:val="both"/>
        <w:rPr>
          <w:rFonts w:ascii="宋体" w:eastAsia="宋体" w:hAnsi="宋体" w:hint="default"/>
        </w:rPr>
      </w:pPr>
      <w:r w:rsidRPr="00D3594B">
        <w:rPr>
          <w:rFonts w:ascii="宋体" w:eastAsia="宋体" w:hAnsi="宋体"/>
        </w:rPr>
        <w:lastRenderedPageBreak/>
        <w:t xml:space="preserve"> </w:t>
      </w:r>
    </w:p>
    <w:p w14:paraId="4794F3EC"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三-3招标文件规定的其他价格扣除证明材料（若有）</w:t>
      </w:r>
    </w:p>
    <w:p w14:paraId="385E7C40"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1BD1831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14:paraId="4F9EA2AE" w14:textId="77777777" w:rsidR="008E6EF4" w:rsidRPr="00D3594B" w:rsidRDefault="008E6EF4">
      <w:pPr>
        <w:pStyle w:val="null3"/>
        <w:jc w:val="both"/>
        <w:rPr>
          <w:rFonts w:ascii="宋体" w:eastAsia="宋体" w:hAnsi="宋体" w:hint="default"/>
        </w:rPr>
      </w:pPr>
    </w:p>
    <w:p w14:paraId="13D3D630"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40CCB545"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四、招标文件规定的加分证明材料（若有）</w:t>
      </w:r>
    </w:p>
    <w:p w14:paraId="0852FD00"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四-1优先类节能产品、环境标志产品加分证明材料（若有）</w:t>
      </w:r>
    </w:p>
    <w:p w14:paraId="72C08FC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四-1-①优先类节能产品、环境标志产品统计表（加分适用，若有）</w:t>
      </w:r>
    </w:p>
    <w:p w14:paraId="6059FBD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p w14:paraId="771F9336"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8E6EF4" w:rsidRPr="00D3594B" w14:paraId="194C8EF8" w14:textId="77777777">
        <w:tc>
          <w:tcPr>
            <w:tcW w:w="1187" w:type="dxa"/>
          </w:tcPr>
          <w:p w14:paraId="115F8797" w14:textId="77777777" w:rsidR="008E6EF4" w:rsidRPr="00D3594B" w:rsidRDefault="008E6EF4">
            <w:pPr>
              <w:rPr>
                <w:rFonts w:ascii="宋体" w:eastAsia="宋体" w:hAnsi="宋体"/>
              </w:rPr>
            </w:pPr>
          </w:p>
        </w:tc>
        <w:tc>
          <w:tcPr>
            <w:tcW w:w="7122" w:type="dxa"/>
            <w:gridSpan w:val="6"/>
          </w:tcPr>
          <w:p w14:paraId="18E160D5" w14:textId="77777777" w:rsidR="008E6EF4" w:rsidRPr="00D3594B" w:rsidRDefault="00012EF8">
            <w:pPr>
              <w:pStyle w:val="null3"/>
              <w:jc w:val="center"/>
              <w:rPr>
                <w:rFonts w:ascii="宋体" w:eastAsia="宋体" w:hAnsi="宋体" w:hint="default"/>
              </w:rPr>
            </w:pPr>
            <w:r w:rsidRPr="00D3594B">
              <w:rPr>
                <w:rFonts w:ascii="宋体" w:eastAsia="宋体" w:hAnsi="宋体"/>
              </w:rPr>
              <w:t>本采购包内属于节能、环境标志产品的情况</w:t>
            </w:r>
          </w:p>
        </w:tc>
      </w:tr>
      <w:tr w:rsidR="008E6EF4" w:rsidRPr="00D3594B" w14:paraId="659DBC94" w14:textId="77777777">
        <w:tc>
          <w:tcPr>
            <w:tcW w:w="1187" w:type="dxa"/>
          </w:tcPr>
          <w:p w14:paraId="29156D6D"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1187" w:type="dxa"/>
          </w:tcPr>
          <w:p w14:paraId="3613C451"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1187" w:type="dxa"/>
          </w:tcPr>
          <w:p w14:paraId="2F5F2979" w14:textId="77777777" w:rsidR="008E6EF4" w:rsidRPr="00D3594B" w:rsidRDefault="00012EF8">
            <w:pPr>
              <w:pStyle w:val="null3"/>
              <w:jc w:val="both"/>
              <w:rPr>
                <w:rFonts w:ascii="宋体" w:eastAsia="宋体" w:hAnsi="宋体" w:hint="default"/>
              </w:rPr>
            </w:pPr>
            <w:r w:rsidRPr="00D3594B">
              <w:rPr>
                <w:rFonts w:ascii="宋体" w:eastAsia="宋体" w:hAnsi="宋体"/>
              </w:rPr>
              <w:t>货物名称</w:t>
            </w:r>
          </w:p>
        </w:tc>
        <w:tc>
          <w:tcPr>
            <w:tcW w:w="1187" w:type="dxa"/>
          </w:tcPr>
          <w:p w14:paraId="70C6DCD2" w14:textId="77777777" w:rsidR="008E6EF4" w:rsidRPr="00D3594B" w:rsidRDefault="00012EF8">
            <w:pPr>
              <w:pStyle w:val="null3"/>
              <w:jc w:val="both"/>
              <w:rPr>
                <w:rFonts w:ascii="宋体" w:eastAsia="宋体" w:hAnsi="宋体" w:hint="default"/>
              </w:rPr>
            </w:pPr>
            <w:r w:rsidRPr="00D3594B">
              <w:rPr>
                <w:rFonts w:ascii="宋体" w:eastAsia="宋体" w:hAnsi="宋体"/>
              </w:rPr>
              <w:t>单价（现场）</w:t>
            </w:r>
          </w:p>
        </w:tc>
        <w:tc>
          <w:tcPr>
            <w:tcW w:w="1187" w:type="dxa"/>
          </w:tcPr>
          <w:p w14:paraId="18126AA3" w14:textId="77777777" w:rsidR="008E6EF4" w:rsidRPr="00D3594B" w:rsidRDefault="00012EF8">
            <w:pPr>
              <w:pStyle w:val="null3"/>
              <w:jc w:val="both"/>
              <w:rPr>
                <w:rFonts w:ascii="宋体" w:eastAsia="宋体" w:hAnsi="宋体" w:hint="default"/>
              </w:rPr>
            </w:pPr>
            <w:r w:rsidRPr="00D3594B">
              <w:rPr>
                <w:rFonts w:ascii="宋体" w:eastAsia="宋体" w:hAnsi="宋体"/>
              </w:rPr>
              <w:t>数量</w:t>
            </w:r>
          </w:p>
        </w:tc>
        <w:tc>
          <w:tcPr>
            <w:tcW w:w="1187" w:type="dxa"/>
          </w:tcPr>
          <w:p w14:paraId="1591BCEB" w14:textId="77777777" w:rsidR="008E6EF4" w:rsidRPr="00D3594B" w:rsidRDefault="00012EF8">
            <w:pPr>
              <w:pStyle w:val="null3"/>
              <w:jc w:val="both"/>
              <w:rPr>
                <w:rFonts w:ascii="宋体" w:eastAsia="宋体" w:hAnsi="宋体" w:hint="default"/>
              </w:rPr>
            </w:pPr>
            <w:r w:rsidRPr="00D3594B">
              <w:rPr>
                <w:rFonts w:ascii="宋体" w:eastAsia="宋体" w:hAnsi="宋体"/>
              </w:rPr>
              <w:t>总价（现场）</w:t>
            </w:r>
          </w:p>
        </w:tc>
        <w:tc>
          <w:tcPr>
            <w:tcW w:w="1187" w:type="dxa"/>
          </w:tcPr>
          <w:p w14:paraId="130944B6" w14:textId="77777777" w:rsidR="008E6EF4" w:rsidRPr="00D3594B" w:rsidRDefault="00012EF8">
            <w:pPr>
              <w:pStyle w:val="null3"/>
              <w:jc w:val="both"/>
              <w:rPr>
                <w:rFonts w:ascii="宋体" w:eastAsia="宋体" w:hAnsi="宋体" w:hint="default"/>
              </w:rPr>
            </w:pPr>
            <w:r w:rsidRPr="00D3594B">
              <w:rPr>
                <w:rFonts w:ascii="宋体" w:eastAsia="宋体" w:hAnsi="宋体"/>
              </w:rPr>
              <w:t>认证种类</w:t>
            </w:r>
          </w:p>
        </w:tc>
      </w:tr>
      <w:tr w:rsidR="008E6EF4" w:rsidRPr="00D3594B" w14:paraId="61C56561" w14:textId="77777777">
        <w:tc>
          <w:tcPr>
            <w:tcW w:w="1187" w:type="dxa"/>
            <w:vMerge w:val="restart"/>
          </w:tcPr>
          <w:p w14:paraId="6F585806"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187" w:type="dxa"/>
          </w:tcPr>
          <w:p w14:paraId="2B35CB5A"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1187" w:type="dxa"/>
          </w:tcPr>
          <w:p w14:paraId="49C70832" w14:textId="77777777" w:rsidR="008E6EF4" w:rsidRPr="00D3594B" w:rsidRDefault="008E6EF4">
            <w:pPr>
              <w:rPr>
                <w:rFonts w:ascii="宋体" w:eastAsia="宋体" w:hAnsi="宋体"/>
              </w:rPr>
            </w:pPr>
          </w:p>
        </w:tc>
        <w:tc>
          <w:tcPr>
            <w:tcW w:w="1187" w:type="dxa"/>
          </w:tcPr>
          <w:p w14:paraId="73925175" w14:textId="77777777" w:rsidR="008E6EF4" w:rsidRPr="00D3594B" w:rsidRDefault="008E6EF4">
            <w:pPr>
              <w:rPr>
                <w:rFonts w:ascii="宋体" w:eastAsia="宋体" w:hAnsi="宋体"/>
              </w:rPr>
            </w:pPr>
          </w:p>
        </w:tc>
        <w:tc>
          <w:tcPr>
            <w:tcW w:w="1187" w:type="dxa"/>
          </w:tcPr>
          <w:p w14:paraId="4F4BF9E7" w14:textId="77777777" w:rsidR="008E6EF4" w:rsidRPr="00D3594B" w:rsidRDefault="008E6EF4">
            <w:pPr>
              <w:rPr>
                <w:rFonts w:ascii="宋体" w:eastAsia="宋体" w:hAnsi="宋体"/>
              </w:rPr>
            </w:pPr>
          </w:p>
        </w:tc>
        <w:tc>
          <w:tcPr>
            <w:tcW w:w="1187" w:type="dxa"/>
          </w:tcPr>
          <w:p w14:paraId="30BEEB42" w14:textId="77777777" w:rsidR="008E6EF4" w:rsidRPr="00D3594B" w:rsidRDefault="008E6EF4">
            <w:pPr>
              <w:rPr>
                <w:rFonts w:ascii="宋体" w:eastAsia="宋体" w:hAnsi="宋体"/>
              </w:rPr>
            </w:pPr>
          </w:p>
        </w:tc>
        <w:tc>
          <w:tcPr>
            <w:tcW w:w="1187" w:type="dxa"/>
          </w:tcPr>
          <w:p w14:paraId="275422BD" w14:textId="77777777" w:rsidR="008E6EF4" w:rsidRPr="00D3594B" w:rsidRDefault="008E6EF4">
            <w:pPr>
              <w:rPr>
                <w:rFonts w:ascii="宋体" w:eastAsia="宋体" w:hAnsi="宋体"/>
              </w:rPr>
            </w:pPr>
          </w:p>
        </w:tc>
      </w:tr>
      <w:tr w:rsidR="008E6EF4" w:rsidRPr="00D3594B" w14:paraId="0F41DB32" w14:textId="77777777">
        <w:tc>
          <w:tcPr>
            <w:tcW w:w="1187" w:type="dxa"/>
            <w:vMerge/>
          </w:tcPr>
          <w:p w14:paraId="6CCF2755" w14:textId="77777777" w:rsidR="008E6EF4" w:rsidRPr="00D3594B" w:rsidRDefault="008E6EF4">
            <w:pPr>
              <w:rPr>
                <w:rFonts w:ascii="宋体" w:eastAsia="宋体" w:hAnsi="宋体"/>
              </w:rPr>
            </w:pPr>
          </w:p>
        </w:tc>
        <w:tc>
          <w:tcPr>
            <w:tcW w:w="1187" w:type="dxa"/>
          </w:tcPr>
          <w:p w14:paraId="6224D3B3"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187" w:type="dxa"/>
          </w:tcPr>
          <w:p w14:paraId="39DA628E" w14:textId="77777777" w:rsidR="008E6EF4" w:rsidRPr="00D3594B" w:rsidRDefault="008E6EF4">
            <w:pPr>
              <w:rPr>
                <w:rFonts w:ascii="宋体" w:eastAsia="宋体" w:hAnsi="宋体"/>
              </w:rPr>
            </w:pPr>
          </w:p>
        </w:tc>
        <w:tc>
          <w:tcPr>
            <w:tcW w:w="1187" w:type="dxa"/>
          </w:tcPr>
          <w:p w14:paraId="0A03A3FA" w14:textId="77777777" w:rsidR="008E6EF4" w:rsidRPr="00D3594B" w:rsidRDefault="008E6EF4">
            <w:pPr>
              <w:rPr>
                <w:rFonts w:ascii="宋体" w:eastAsia="宋体" w:hAnsi="宋体"/>
              </w:rPr>
            </w:pPr>
          </w:p>
        </w:tc>
        <w:tc>
          <w:tcPr>
            <w:tcW w:w="1187" w:type="dxa"/>
          </w:tcPr>
          <w:p w14:paraId="48B65EC0" w14:textId="77777777" w:rsidR="008E6EF4" w:rsidRPr="00D3594B" w:rsidRDefault="008E6EF4">
            <w:pPr>
              <w:rPr>
                <w:rFonts w:ascii="宋体" w:eastAsia="宋体" w:hAnsi="宋体"/>
              </w:rPr>
            </w:pPr>
          </w:p>
        </w:tc>
        <w:tc>
          <w:tcPr>
            <w:tcW w:w="1187" w:type="dxa"/>
          </w:tcPr>
          <w:p w14:paraId="175DB6AE" w14:textId="77777777" w:rsidR="008E6EF4" w:rsidRPr="00D3594B" w:rsidRDefault="008E6EF4">
            <w:pPr>
              <w:rPr>
                <w:rFonts w:ascii="宋体" w:eastAsia="宋体" w:hAnsi="宋体"/>
              </w:rPr>
            </w:pPr>
          </w:p>
        </w:tc>
        <w:tc>
          <w:tcPr>
            <w:tcW w:w="1187" w:type="dxa"/>
          </w:tcPr>
          <w:p w14:paraId="0135FD44" w14:textId="77777777" w:rsidR="008E6EF4" w:rsidRPr="00D3594B" w:rsidRDefault="008E6EF4">
            <w:pPr>
              <w:rPr>
                <w:rFonts w:ascii="宋体" w:eastAsia="宋体" w:hAnsi="宋体"/>
              </w:rPr>
            </w:pPr>
          </w:p>
        </w:tc>
      </w:tr>
    </w:tbl>
    <w:p w14:paraId="6C82B73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6DBB010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1、对节能、环境标志产品计算价格扣除时，只依据电子投标文件“四-1-②优先类节能产品、环境标志产品加分证明材料（加分适用，若有）”。</w:t>
      </w:r>
    </w:p>
    <w:p w14:paraId="3A23FF9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2、本表以采购包为单位，不同采购包请分别填写；同一采购包请按照其品目号顺序分别填写。</w:t>
      </w:r>
    </w:p>
    <w:p w14:paraId="1211937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3、具体统计、计算：</w:t>
      </w:r>
    </w:p>
    <w:p w14:paraId="4753BC0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726183C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3.2计算结果若除不尽，可四舍五入保留到小数点后两位。</w:t>
      </w:r>
    </w:p>
    <w:p w14:paraId="22085ED4"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3.3投标人应按照招标文件要求认真统计、计算，否则评标委员会不予认定。</w:t>
      </w:r>
    </w:p>
    <w:p w14:paraId="362AAB15"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3.4若无节能、环境标志产品，不填写本表，否则，视为提供虚假材料。</w:t>
      </w:r>
    </w:p>
    <w:p w14:paraId="1DF203B9"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6885816F"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64C36620"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731BB8F"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四-1-②优先类节能产品、环境标志产品证明材料（加分适用，若有）</w:t>
      </w:r>
    </w:p>
    <w:p w14:paraId="09F51FF0" w14:textId="77777777" w:rsidR="008E6EF4" w:rsidRPr="00D3594B" w:rsidRDefault="00012EF8">
      <w:pPr>
        <w:pStyle w:val="null3"/>
        <w:jc w:val="center"/>
        <w:outlineLvl w:val="3"/>
        <w:rPr>
          <w:rFonts w:ascii="宋体" w:eastAsia="宋体" w:hAnsi="宋体" w:hint="default"/>
        </w:rPr>
      </w:pPr>
      <w:r w:rsidRPr="00D3594B">
        <w:rPr>
          <w:rFonts w:ascii="宋体" w:eastAsia="宋体" w:hAnsi="宋体"/>
          <w:b/>
          <w:sz w:val="24"/>
        </w:rPr>
        <w:t>四-2招标文件规定的其他加分证明材料（若有）</w:t>
      </w:r>
    </w:p>
    <w:p w14:paraId="1BD6FC80"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21A18AD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若投标人可享受招标文件规定的除“优先类节能产品、环境标志产品加分”外的其他加分优惠，则投标人应按照招标文件要求提供相应证明材料。</w:t>
      </w:r>
    </w:p>
    <w:p w14:paraId="4D578FB4" w14:textId="77777777" w:rsidR="008E6EF4" w:rsidRPr="00D3594B" w:rsidRDefault="008E6EF4">
      <w:pPr>
        <w:pStyle w:val="null3"/>
        <w:jc w:val="both"/>
        <w:rPr>
          <w:rFonts w:ascii="宋体" w:eastAsia="宋体" w:hAnsi="宋体" w:hint="default"/>
        </w:rPr>
      </w:pPr>
    </w:p>
    <w:p w14:paraId="3330B812"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F124F8C"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封面格式(技术商务部分)</w:t>
      </w:r>
    </w:p>
    <w:p w14:paraId="2C8292DD"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t>福建省政府采购投标文件</w:t>
      </w:r>
    </w:p>
    <w:p w14:paraId="2848FC6E" w14:textId="77777777" w:rsidR="008E6EF4" w:rsidRPr="00D3594B" w:rsidRDefault="00012EF8">
      <w:pPr>
        <w:pStyle w:val="null3"/>
        <w:jc w:val="center"/>
        <w:outlineLvl w:val="0"/>
        <w:rPr>
          <w:rFonts w:ascii="宋体" w:eastAsia="宋体" w:hAnsi="宋体" w:hint="default"/>
        </w:rPr>
      </w:pPr>
      <w:r w:rsidRPr="00D3594B">
        <w:rPr>
          <w:rFonts w:ascii="宋体" w:eastAsia="宋体" w:hAnsi="宋体"/>
          <w:b/>
          <w:sz w:val="48"/>
        </w:rPr>
        <w:lastRenderedPageBreak/>
        <w:t>（技术商务部分）</w:t>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1308E121" w14:textId="77777777" w:rsidR="008E6EF4" w:rsidRPr="00D3594B" w:rsidRDefault="00012EF8">
      <w:pPr>
        <w:pStyle w:val="null3"/>
        <w:jc w:val="center"/>
        <w:outlineLvl w:val="1"/>
        <w:rPr>
          <w:rFonts w:ascii="宋体" w:eastAsia="宋体" w:hAnsi="宋体" w:hint="default"/>
        </w:rPr>
      </w:pPr>
      <w:r w:rsidRPr="00D3594B">
        <w:rPr>
          <w:rFonts w:ascii="宋体" w:eastAsia="宋体" w:hAnsi="宋体"/>
          <w:b/>
          <w:sz w:val="36"/>
        </w:rPr>
        <w:t>（填写正本或副本）</w:t>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r w:rsidRPr="00D3594B">
        <w:rPr>
          <w:rFonts w:ascii="宋体" w:eastAsia="宋体" w:hAnsi="宋体"/>
        </w:rPr>
        <w:br/>
      </w:r>
    </w:p>
    <w:p w14:paraId="56B1684F"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（项目名称：（由投标人填写）</w:t>
      </w:r>
    </w:p>
    <w:p w14:paraId="6EFB76D0"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（备案编号：（由投标人填写）</w:t>
      </w:r>
    </w:p>
    <w:p w14:paraId="4009FAC8"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（项目编号：（由投标人填写）</w:t>
      </w:r>
    </w:p>
    <w:p w14:paraId="59E68FD0"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（所投采购包：（由投标人填写）</w:t>
      </w:r>
      <w:r w:rsidRPr="00D3594B">
        <w:rPr>
          <w:rFonts w:ascii="宋体" w:eastAsia="宋体" w:hAnsi="宋体"/>
        </w:rPr>
        <w:br/>
      </w:r>
      <w:r w:rsidRPr="00D3594B">
        <w:rPr>
          <w:rFonts w:ascii="宋体" w:eastAsia="宋体" w:hAnsi="宋体"/>
        </w:rPr>
        <w:br/>
      </w:r>
    </w:p>
    <w:p w14:paraId="7D281180"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投标人：（填写“全称”）</w:t>
      </w:r>
    </w:p>
    <w:p w14:paraId="05344DC5"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（由投标人填写）年（由投标人填写）月</w:t>
      </w:r>
    </w:p>
    <w:p w14:paraId="42983231" w14:textId="77777777" w:rsidR="008E6EF4" w:rsidRPr="00D3594B" w:rsidRDefault="008E6EF4">
      <w:pPr>
        <w:pStyle w:val="null3"/>
        <w:jc w:val="both"/>
        <w:rPr>
          <w:rFonts w:ascii="宋体" w:eastAsia="宋体" w:hAnsi="宋体" w:hint="default"/>
        </w:rPr>
      </w:pPr>
    </w:p>
    <w:p w14:paraId="63CA6168"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607CA4A"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索引</w:t>
      </w:r>
    </w:p>
    <w:p w14:paraId="53E86E3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一、标的说明一览表</w:t>
      </w:r>
    </w:p>
    <w:p w14:paraId="16D9456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二、技术和服务要求响应表</w:t>
      </w:r>
    </w:p>
    <w:p w14:paraId="2848E30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三、商务条件响应表</w:t>
      </w:r>
    </w:p>
    <w:p w14:paraId="0F395BA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四、投标人提交的其他资料（若有）</w:t>
      </w:r>
    </w:p>
    <w:p w14:paraId="267D072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258850F1"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技术商务部分中不得出现报价部分的全部或部分的投标报价信息（或组成资料），否则符合性审查不合格。</w:t>
      </w:r>
    </w:p>
    <w:p w14:paraId="7995E4FF" w14:textId="77777777" w:rsidR="008E6EF4" w:rsidRPr="00D3594B" w:rsidRDefault="008E6EF4">
      <w:pPr>
        <w:pStyle w:val="null3"/>
        <w:jc w:val="both"/>
        <w:rPr>
          <w:rFonts w:ascii="宋体" w:eastAsia="宋体" w:hAnsi="宋体" w:hint="default"/>
        </w:rPr>
      </w:pPr>
    </w:p>
    <w:p w14:paraId="067EF45D"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4F7152A6"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一、标的说明一览表</w:t>
      </w:r>
    </w:p>
    <w:p w14:paraId="497C935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8E6EF4" w:rsidRPr="00D3594B" w14:paraId="52DC8ED5" w14:textId="77777777">
        <w:tc>
          <w:tcPr>
            <w:tcW w:w="1384" w:type="dxa"/>
          </w:tcPr>
          <w:p w14:paraId="4B2DD6DC"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1384" w:type="dxa"/>
          </w:tcPr>
          <w:p w14:paraId="389896BB"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1384" w:type="dxa"/>
          </w:tcPr>
          <w:p w14:paraId="50DB517C" w14:textId="77777777" w:rsidR="008E6EF4" w:rsidRPr="00D3594B" w:rsidRDefault="00012EF8">
            <w:pPr>
              <w:pStyle w:val="null3"/>
              <w:jc w:val="both"/>
              <w:rPr>
                <w:rFonts w:ascii="宋体" w:eastAsia="宋体" w:hAnsi="宋体" w:hint="default"/>
              </w:rPr>
            </w:pPr>
            <w:r w:rsidRPr="00D3594B">
              <w:rPr>
                <w:rFonts w:ascii="宋体" w:eastAsia="宋体" w:hAnsi="宋体"/>
              </w:rPr>
              <w:t>投标标的</w:t>
            </w:r>
          </w:p>
        </w:tc>
        <w:tc>
          <w:tcPr>
            <w:tcW w:w="1384" w:type="dxa"/>
          </w:tcPr>
          <w:p w14:paraId="08D1DBD1" w14:textId="77777777" w:rsidR="008E6EF4" w:rsidRPr="00D3594B" w:rsidRDefault="00012EF8">
            <w:pPr>
              <w:pStyle w:val="null3"/>
              <w:jc w:val="both"/>
              <w:rPr>
                <w:rFonts w:ascii="宋体" w:eastAsia="宋体" w:hAnsi="宋体" w:hint="default"/>
              </w:rPr>
            </w:pPr>
            <w:r w:rsidRPr="00D3594B">
              <w:rPr>
                <w:rFonts w:ascii="宋体" w:eastAsia="宋体" w:hAnsi="宋体"/>
              </w:rPr>
              <w:t>规格</w:t>
            </w:r>
          </w:p>
        </w:tc>
        <w:tc>
          <w:tcPr>
            <w:tcW w:w="1384" w:type="dxa"/>
          </w:tcPr>
          <w:p w14:paraId="75EA8543" w14:textId="77777777" w:rsidR="008E6EF4" w:rsidRPr="00D3594B" w:rsidRDefault="00012EF8">
            <w:pPr>
              <w:pStyle w:val="null3"/>
              <w:jc w:val="both"/>
              <w:rPr>
                <w:rFonts w:ascii="宋体" w:eastAsia="宋体" w:hAnsi="宋体" w:hint="default"/>
              </w:rPr>
            </w:pPr>
            <w:r w:rsidRPr="00D3594B">
              <w:rPr>
                <w:rFonts w:ascii="宋体" w:eastAsia="宋体" w:hAnsi="宋体"/>
              </w:rPr>
              <w:t>来源地</w:t>
            </w:r>
          </w:p>
        </w:tc>
        <w:tc>
          <w:tcPr>
            <w:tcW w:w="1384" w:type="dxa"/>
          </w:tcPr>
          <w:p w14:paraId="41075F37" w14:textId="77777777" w:rsidR="008E6EF4" w:rsidRPr="00D3594B" w:rsidRDefault="00012EF8">
            <w:pPr>
              <w:pStyle w:val="null3"/>
              <w:jc w:val="both"/>
              <w:rPr>
                <w:rFonts w:ascii="宋体" w:eastAsia="宋体" w:hAnsi="宋体" w:hint="default"/>
              </w:rPr>
            </w:pPr>
            <w:r w:rsidRPr="00D3594B">
              <w:rPr>
                <w:rFonts w:ascii="宋体" w:eastAsia="宋体" w:hAnsi="宋体"/>
              </w:rPr>
              <w:t>备注</w:t>
            </w:r>
          </w:p>
        </w:tc>
      </w:tr>
      <w:tr w:rsidR="008E6EF4" w:rsidRPr="00D3594B" w14:paraId="64F0C281" w14:textId="77777777">
        <w:tc>
          <w:tcPr>
            <w:tcW w:w="1384" w:type="dxa"/>
            <w:vMerge w:val="restart"/>
          </w:tcPr>
          <w:p w14:paraId="726050A6"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384" w:type="dxa"/>
          </w:tcPr>
          <w:p w14:paraId="7402F73F"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1384" w:type="dxa"/>
          </w:tcPr>
          <w:p w14:paraId="30D43156" w14:textId="77777777" w:rsidR="008E6EF4" w:rsidRPr="00D3594B" w:rsidRDefault="008E6EF4">
            <w:pPr>
              <w:rPr>
                <w:rFonts w:ascii="宋体" w:eastAsia="宋体" w:hAnsi="宋体"/>
              </w:rPr>
            </w:pPr>
          </w:p>
        </w:tc>
        <w:tc>
          <w:tcPr>
            <w:tcW w:w="1384" w:type="dxa"/>
          </w:tcPr>
          <w:p w14:paraId="5775770C" w14:textId="77777777" w:rsidR="008E6EF4" w:rsidRPr="00D3594B" w:rsidRDefault="008E6EF4">
            <w:pPr>
              <w:rPr>
                <w:rFonts w:ascii="宋体" w:eastAsia="宋体" w:hAnsi="宋体"/>
              </w:rPr>
            </w:pPr>
          </w:p>
        </w:tc>
        <w:tc>
          <w:tcPr>
            <w:tcW w:w="1384" w:type="dxa"/>
          </w:tcPr>
          <w:p w14:paraId="5064FA26" w14:textId="77777777" w:rsidR="008E6EF4" w:rsidRPr="00D3594B" w:rsidRDefault="008E6EF4">
            <w:pPr>
              <w:rPr>
                <w:rFonts w:ascii="宋体" w:eastAsia="宋体" w:hAnsi="宋体"/>
              </w:rPr>
            </w:pPr>
          </w:p>
        </w:tc>
        <w:tc>
          <w:tcPr>
            <w:tcW w:w="1384" w:type="dxa"/>
          </w:tcPr>
          <w:p w14:paraId="4CDD6822" w14:textId="77777777" w:rsidR="008E6EF4" w:rsidRPr="00D3594B" w:rsidRDefault="008E6EF4">
            <w:pPr>
              <w:rPr>
                <w:rFonts w:ascii="宋体" w:eastAsia="宋体" w:hAnsi="宋体"/>
              </w:rPr>
            </w:pPr>
          </w:p>
        </w:tc>
      </w:tr>
      <w:tr w:rsidR="008E6EF4" w:rsidRPr="00D3594B" w14:paraId="01AF1579" w14:textId="77777777">
        <w:tc>
          <w:tcPr>
            <w:tcW w:w="1384" w:type="dxa"/>
            <w:vMerge/>
          </w:tcPr>
          <w:p w14:paraId="0362CD1F" w14:textId="77777777" w:rsidR="008E6EF4" w:rsidRPr="00D3594B" w:rsidRDefault="008E6EF4">
            <w:pPr>
              <w:rPr>
                <w:rFonts w:ascii="宋体" w:eastAsia="宋体" w:hAnsi="宋体"/>
              </w:rPr>
            </w:pPr>
          </w:p>
        </w:tc>
        <w:tc>
          <w:tcPr>
            <w:tcW w:w="1384" w:type="dxa"/>
          </w:tcPr>
          <w:p w14:paraId="0063D437"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384" w:type="dxa"/>
          </w:tcPr>
          <w:p w14:paraId="10D0ED11" w14:textId="77777777" w:rsidR="008E6EF4" w:rsidRPr="00D3594B" w:rsidRDefault="008E6EF4">
            <w:pPr>
              <w:rPr>
                <w:rFonts w:ascii="宋体" w:eastAsia="宋体" w:hAnsi="宋体"/>
              </w:rPr>
            </w:pPr>
          </w:p>
        </w:tc>
        <w:tc>
          <w:tcPr>
            <w:tcW w:w="1384" w:type="dxa"/>
          </w:tcPr>
          <w:p w14:paraId="3A2369AA" w14:textId="77777777" w:rsidR="008E6EF4" w:rsidRPr="00D3594B" w:rsidRDefault="008E6EF4">
            <w:pPr>
              <w:rPr>
                <w:rFonts w:ascii="宋体" w:eastAsia="宋体" w:hAnsi="宋体"/>
              </w:rPr>
            </w:pPr>
          </w:p>
        </w:tc>
        <w:tc>
          <w:tcPr>
            <w:tcW w:w="1384" w:type="dxa"/>
          </w:tcPr>
          <w:p w14:paraId="7B996159" w14:textId="77777777" w:rsidR="008E6EF4" w:rsidRPr="00D3594B" w:rsidRDefault="008E6EF4">
            <w:pPr>
              <w:rPr>
                <w:rFonts w:ascii="宋体" w:eastAsia="宋体" w:hAnsi="宋体"/>
              </w:rPr>
            </w:pPr>
          </w:p>
        </w:tc>
        <w:tc>
          <w:tcPr>
            <w:tcW w:w="1384" w:type="dxa"/>
          </w:tcPr>
          <w:p w14:paraId="46388765" w14:textId="77777777" w:rsidR="008E6EF4" w:rsidRPr="00D3594B" w:rsidRDefault="008E6EF4">
            <w:pPr>
              <w:rPr>
                <w:rFonts w:ascii="宋体" w:eastAsia="宋体" w:hAnsi="宋体"/>
              </w:rPr>
            </w:pPr>
          </w:p>
        </w:tc>
      </w:tr>
      <w:tr w:rsidR="008E6EF4" w:rsidRPr="00D3594B" w14:paraId="08E4ADB2" w14:textId="77777777">
        <w:tc>
          <w:tcPr>
            <w:tcW w:w="1384" w:type="dxa"/>
          </w:tcPr>
          <w:p w14:paraId="34D76606"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384" w:type="dxa"/>
          </w:tcPr>
          <w:p w14:paraId="4671CE52" w14:textId="77777777" w:rsidR="008E6EF4" w:rsidRPr="00D3594B" w:rsidRDefault="008E6EF4">
            <w:pPr>
              <w:rPr>
                <w:rFonts w:ascii="宋体" w:eastAsia="宋体" w:hAnsi="宋体"/>
              </w:rPr>
            </w:pPr>
          </w:p>
        </w:tc>
        <w:tc>
          <w:tcPr>
            <w:tcW w:w="1384" w:type="dxa"/>
          </w:tcPr>
          <w:p w14:paraId="1704FDFA" w14:textId="77777777" w:rsidR="008E6EF4" w:rsidRPr="00D3594B" w:rsidRDefault="008E6EF4">
            <w:pPr>
              <w:rPr>
                <w:rFonts w:ascii="宋体" w:eastAsia="宋体" w:hAnsi="宋体"/>
              </w:rPr>
            </w:pPr>
          </w:p>
        </w:tc>
        <w:tc>
          <w:tcPr>
            <w:tcW w:w="1384" w:type="dxa"/>
          </w:tcPr>
          <w:p w14:paraId="35901FA9" w14:textId="77777777" w:rsidR="008E6EF4" w:rsidRPr="00D3594B" w:rsidRDefault="008E6EF4">
            <w:pPr>
              <w:rPr>
                <w:rFonts w:ascii="宋体" w:eastAsia="宋体" w:hAnsi="宋体"/>
              </w:rPr>
            </w:pPr>
          </w:p>
        </w:tc>
        <w:tc>
          <w:tcPr>
            <w:tcW w:w="1384" w:type="dxa"/>
          </w:tcPr>
          <w:p w14:paraId="751B66F1" w14:textId="77777777" w:rsidR="008E6EF4" w:rsidRPr="00D3594B" w:rsidRDefault="008E6EF4">
            <w:pPr>
              <w:rPr>
                <w:rFonts w:ascii="宋体" w:eastAsia="宋体" w:hAnsi="宋体"/>
              </w:rPr>
            </w:pPr>
          </w:p>
        </w:tc>
        <w:tc>
          <w:tcPr>
            <w:tcW w:w="1384" w:type="dxa"/>
          </w:tcPr>
          <w:p w14:paraId="37490F82" w14:textId="77777777" w:rsidR="008E6EF4" w:rsidRPr="00D3594B" w:rsidRDefault="008E6EF4">
            <w:pPr>
              <w:rPr>
                <w:rFonts w:ascii="宋体" w:eastAsia="宋体" w:hAnsi="宋体"/>
              </w:rPr>
            </w:pPr>
          </w:p>
        </w:tc>
      </w:tr>
    </w:tbl>
    <w:p w14:paraId="47E8335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320795B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1、本表应按照下列规定填写：</w:t>
      </w:r>
    </w:p>
    <w:p w14:paraId="6807248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1.1“采购包”、“品目号”、“投标标的”及“数量”应与招标文件《采购标的一览表》中的有关内容（“采购包”、“品目号”、“采购标的”及“数量”）保持一致。</w:t>
      </w:r>
    </w:p>
    <w:p w14:paraId="751259B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C07A9AD"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14:paraId="2D052BB0"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3A69D09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3、电子投标文件中涉及“投标标的”、“数量”、“规格”、“来源地”的内容若不一致，应以本表为准。</w:t>
      </w:r>
    </w:p>
    <w:p w14:paraId="0874CA11"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0378960B"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4420C963" w14:textId="77777777" w:rsidR="008E6EF4" w:rsidRPr="00D3594B" w:rsidRDefault="008E6EF4">
      <w:pPr>
        <w:pStyle w:val="null3"/>
        <w:jc w:val="both"/>
        <w:rPr>
          <w:rFonts w:ascii="宋体" w:eastAsia="宋体" w:hAnsi="宋体" w:hint="default"/>
        </w:rPr>
      </w:pPr>
    </w:p>
    <w:p w14:paraId="38DAA6F1"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37434C6F"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二、技术和服务要求响应表</w:t>
      </w:r>
    </w:p>
    <w:p w14:paraId="2BD812D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8E6EF4" w:rsidRPr="00D3594B" w14:paraId="6AA03961" w14:textId="77777777">
        <w:tc>
          <w:tcPr>
            <w:tcW w:w="1661" w:type="dxa"/>
          </w:tcPr>
          <w:p w14:paraId="1B57BE1D"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1661" w:type="dxa"/>
          </w:tcPr>
          <w:p w14:paraId="1025299E"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1661" w:type="dxa"/>
          </w:tcPr>
          <w:p w14:paraId="7CBA4605" w14:textId="77777777" w:rsidR="008E6EF4" w:rsidRPr="00D3594B" w:rsidRDefault="00012EF8">
            <w:pPr>
              <w:pStyle w:val="null3"/>
              <w:jc w:val="both"/>
              <w:rPr>
                <w:rFonts w:ascii="宋体" w:eastAsia="宋体" w:hAnsi="宋体" w:hint="default"/>
              </w:rPr>
            </w:pPr>
            <w:r w:rsidRPr="00D3594B">
              <w:rPr>
                <w:rFonts w:ascii="宋体" w:eastAsia="宋体" w:hAnsi="宋体"/>
              </w:rPr>
              <w:t>技术和服务要求</w:t>
            </w:r>
          </w:p>
        </w:tc>
        <w:tc>
          <w:tcPr>
            <w:tcW w:w="1661" w:type="dxa"/>
          </w:tcPr>
          <w:p w14:paraId="111D33CB" w14:textId="77777777" w:rsidR="008E6EF4" w:rsidRPr="00D3594B" w:rsidRDefault="00012EF8">
            <w:pPr>
              <w:pStyle w:val="null3"/>
              <w:jc w:val="both"/>
              <w:rPr>
                <w:rFonts w:ascii="宋体" w:eastAsia="宋体" w:hAnsi="宋体" w:hint="default"/>
              </w:rPr>
            </w:pPr>
            <w:r w:rsidRPr="00D3594B">
              <w:rPr>
                <w:rFonts w:ascii="宋体" w:eastAsia="宋体" w:hAnsi="宋体"/>
              </w:rPr>
              <w:t>投标响应</w:t>
            </w:r>
          </w:p>
        </w:tc>
        <w:tc>
          <w:tcPr>
            <w:tcW w:w="1661" w:type="dxa"/>
          </w:tcPr>
          <w:p w14:paraId="28589D88" w14:textId="77777777" w:rsidR="008E6EF4" w:rsidRPr="00D3594B" w:rsidRDefault="00012EF8">
            <w:pPr>
              <w:pStyle w:val="null3"/>
              <w:jc w:val="both"/>
              <w:rPr>
                <w:rFonts w:ascii="宋体" w:eastAsia="宋体" w:hAnsi="宋体" w:hint="default"/>
              </w:rPr>
            </w:pPr>
            <w:r w:rsidRPr="00D3594B">
              <w:rPr>
                <w:rFonts w:ascii="宋体" w:eastAsia="宋体" w:hAnsi="宋体"/>
              </w:rPr>
              <w:t>是否偏离及说明</w:t>
            </w:r>
          </w:p>
        </w:tc>
      </w:tr>
      <w:tr w:rsidR="008E6EF4" w:rsidRPr="00D3594B" w14:paraId="3EECCBD1" w14:textId="77777777">
        <w:tc>
          <w:tcPr>
            <w:tcW w:w="1661" w:type="dxa"/>
            <w:vMerge w:val="restart"/>
          </w:tcPr>
          <w:p w14:paraId="1FC62950"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102BAB32"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1661" w:type="dxa"/>
          </w:tcPr>
          <w:p w14:paraId="76535B6D" w14:textId="77777777" w:rsidR="008E6EF4" w:rsidRPr="00D3594B" w:rsidRDefault="008E6EF4">
            <w:pPr>
              <w:rPr>
                <w:rFonts w:ascii="宋体" w:eastAsia="宋体" w:hAnsi="宋体"/>
              </w:rPr>
            </w:pPr>
          </w:p>
        </w:tc>
        <w:tc>
          <w:tcPr>
            <w:tcW w:w="1661" w:type="dxa"/>
          </w:tcPr>
          <w:p w14:paraId="76E762A0" w14:textId="77777777" w:rsidR="008E6EF4" w:rsidRPr="00D3594B" w:rsidRDefault="008E6EF4">
            <w:pPr>
              <w:rPr>
                <w:rFonts w:ascii="宋体" w:eastAsia="宋体" w:hAnsi="宋体"/>
              </w:rPr>
            </w:pPr>
          </w:p>
        </w:tc>
        <w:tc>
          <w:tcPr>
            <w:tcW w:w="1661" w:type="dxa"/>
          </w:tcPr>
          <w:p w14:paraId="25BF820C" w14:textId="77777777" w:rsidR="008E6EF4" w:rsidRPr="00D3594B" w:rsidRDefault="008E6EF4">
            <w:pPr>
              <w:rPr>
                <w:rFonts w:ascii="宋体" w:eastAsia="宋体" w:hAnsi="宋体"/>
              </w:rPr>
            </w:pPr>
          </w:p>
        </w:tc>
      </w:tr>
      <w:tr w:rsidR="008E6EF4" w:rsidRPr="00D3594B" w14:paraId="1F913337" w14:textId="77777777">
        <w:tc>
          <w:tcPr>
            <w:tcW w:w="1661" w:type="dxa"/>
            <w:vMerge/>
          </w:tcPr>
          <w:p w14:paraId="1D53F961" w14:textId="77777777" w:rsidR="008E6EF4" w:rsidRPr="00D3594B" w:rsidRDefault="008E6EF4">
            <w:pPr>
              <w:rPr>
                <w:rFonts w:ascii="宋体" w:eastAsia="宋体" w:hAnsi="宋体"/>
              </w:rPr>
            </w:pPr>
          </w:p>
        </w:tc>
        <w:tc>
          <w:tcPr>
            <w:tcW w:w="1661" w:type="dxa"/>
          </w:tcPr>
          <w:p w14:paraId="3992B9A8"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4CE93D71" w14:textId="77777777" w:rsidR="008E6EF4" w:rsidRPr="00D3594B" w:rsidRDefault="008E6EF4">
            <w:pPr>
              <w:rPr>
                <w:rFonts w:ascii="宋体" w:eastAsia="宋体" w:hAnsi="宋体"/>
              </w:rPr>
            </w:pPr>
          </w:p>
        </w:tc>
        <w:tc>
          <w:tcPr>
            <w:tcW w:w="1661" w:type="dxa"/>
          </w:tcPr>
          <w:p w14:paraId="2AE708F8" w14:textId="77777777" w:rsidR="008E6EF4" w:rsidRPr="00D3594B" w:rsidRDefault="008E6EF4">
            <w:pPr>
              <w:rPr>
                <w:rFonts w:ascii="宋体" w:eastAsia="宋体" w:hAnsi="宋体"/>
              </w:rPr>
            </w:pPr>
          </w:p>
        </w:tc>
        <w:tc>
          <w:tcPr>
            <w:tcW w:w="1661" w:type="dxa"/>
          </w:tcPr>
          <w:p w14:paraId="7C4FE1AA" w14:textId="77777777" w:rsidR="008E6EF4" w:rsidRPr="00D3594B" w:rsidRDefault="008E6EF4">
            <w:pPr>
              <w:rPr>
                <w:rFonts w:ascii="宋体" w:eastAsia="宋体" w:hAnsi="宋体"/>
              </w:rPr>
            </w:pPr>
          </w:p>
        </w:tc>
      </w:tr>
      <w:tr w:rsidR="008E6EF4" w:rsidRPr="00D3594B" w14:paraId="11D00188" w14:textId="77777777">
        <w:tc>
          <w:tcPr>
            <w:tcW w:w="1661" w:type="dxa"/>
          </w:tcPr>
          <w:p w14:paraId="20669395"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1A38835D" w14:textId="77777777" w:rsidR="008E6EF4" w:rsidRPr="00D3594B" w:rsidRDefault="008E6EF4">
            <w:pPr>
              <w:rPr>
                <w:rFonts w:ascii="宋体" w:eastAsia="宋体" w:hAnsi="宋体"/>
              </w:rPr>
            </w:pPr>
          </w:p>
        </w:tc>
        <w:tc>
          <w:tcPr>
            <w:tcW w:w="1661" w:type="dxa"/>
          </w:tcPr>
          <w:p w14:paraId="05143E29" w14:textId="77777777" w:rsidR="008E6EF4" w:rsidRPr="00D3594B" w:rsidRDefault="008E6EF4">
            <w:pPr>
              <w:rPr>
                <w:rFonts w:ascii="宋体" w:eastAsia="宋体" w:hAnsi="宋体"/>
              </w:rPr>
            </w:pPr>
          </w:p>
        </w:tc>
        <w:tc>
          <w:tcPr>
            <w:tcW w:w="1661" w:type="dxa"/>
          </w:tcPr>
          <w:p w14:paraId="74A16749" w14:textId="77777777" w:rsidR="008E6EF4" w:rsidRPr="00D3594B" w:rsidRDefault="008E6EF4">
            <w:pPr>
              <w:rPr>
                <w:rFonts w:ascii="宋体" w:eastAsia="宋体" w:hAnsi="宋体"/>
              </w:rPr>
            </w:pPr>
          </w:p>
        </w:tc>
        <w:tc>
          <w:tcPr>
            <w:tcW w:w="1661" w:type="dxa"/>
          </w:tcPr>
          <w:p w14:paraId="6F0444CB" w14:textId="77777777" w:rsidR="008E6EF4" w:rsidRPr="00D3594B" w:rsidRDefault="008E6EF4">
            <w:pPr>
              <w:rPr>
                <w:rFonts w:ascii="宋体" w:eastAsia="宋体" w:hAnsi="宋体"/>
              </w:rPr>
            </w:pPr>
          </w:p>
        </w:tc>
      </w:tr>
    </w:tbl>
    <w:p w14:paraId="73D77387"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2B77F9E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1、本表应按照下列规定填写：</w:t>
      </w:r>
    </w:p>
    <w:p w14:paraId="34BBEAE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1.1“技术和服务要求”项下填写的内容应与招标文件第五章“技术和服务要求”的内容保持一致。</w:t>
      </w:r>
    </w:p>
    <w:p w14:paraId="282FE97A"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11CB853"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1.3“是否偏离及说明”项下应按下列规定填写：优于的，填写“正偏离”；符合的，填写“无偏离”；低于的，填写“负偏离”。</w:t>
      </w:r>
    </w:p>
    <w:p w14:paraId="55D81B2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5E974AB6"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6D1A1F40"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1E2DD31D" w14:textId="77777777" w:rsidR="008E6EF4" w:rsidRPr="00D3594B" w:rsidRDefault="008E6EF4">
      <w:pPr>
        <w:pStyle w:val="null3"/>
        <w:jc w:val="both"/>
        <w:rPr>
          <w:rFonts w:ascii="宋体" w:eastAsia="宋体" w:hAnsi="宋体" w:hint="default"/>
        </w:rPr>
      </w:pPr>
    </w:p>
    <w:p w14:paraId="5F08B28F"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6BB70C89"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lastRenderedPageBreak/>
        <w:t>三、商务条件响应表</w:t>
      </w:r>
    </w:p>
    <w:p w14:paraId="6868D5E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项目编号：</w:t>
      </w:r>
      <w:r w:rsidRPr="00D3594B">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8E6EF4" w:rsidRPr="00D3594B" w14:paraId="58D1C16E" w14:textId="77777777">
        <w:tc>
          <w:tcPr>
            <w:tcW w:w="1661" w:type="dxa"/>
          </w:tcPr>
          <w:p w14:paraId="18E23185" w14:textId="77777777" w:rsidR="008E6EF4" w:rsidRPr="00D3594B" w:rsidRDefault="00012EF8">
            <w:pPr>
              <w:pStyle w:val="null3"/>
              <w:jc w:val="both"/>
              <w:rPr>
                <w:rFonts w:ascii="宋体" w:eastAsia="宋体" w:hAnsi="宋体" w:hint="default"/>
              </w:rPr>
            </w:pPr>
            <w:r w:rsidRPr="00D3594B">
              <w:rPr>
                <w:rFonts w:ascii="宋体" w:eastAsia="宋体" w:hAnsi="宋体"/>
              </w:rPr>
              <w:t>采购包</w:t>
            </w:r>
          </w:p>
        </w:tc>
        <w:tc>
          <w:tcPr>
            <w:tcW w:w="1661" w:type="dxa"/>
          </w:tcPr>
          <w:p w14:paraId="38927CCE" w14:textId="77777777" w:rsidR="008E6EF4" w:rsidRPr="00D3594B" w:rsidRDefault="00012EF8">
            <w:pPr>
              <w:pStyle w:val="null3"/>
              <w:jc w:val="both"/>
              <w:rPr>
                <w:rFonts w:ascii="宋体" w:eastAsia="宋体" w:hAnsi="宋体" w:hint="default"/>
              </w:rPr>
            </w:pPr>
            <w:r w:rsidRPr="00D3594B">
              <w:rPr>
                <w:rFonts w:ascii="宋体" w:eastAsia="宋体" w:hAnsi="宋体"/>
              </w:rPr>
              <w:t>品目号</w:t>
            </w:r>
          </w:p>
        </w:tc>
        <w:tc>
          <w:tcPr>
            <w:tcW w:w="1661" w:type="dxa"/>
          </w:tcPr>
          <w:p w14:paraId="66CABB3B" w14:textId="77777777" w:rsidR="008E6EF4" w:rsidRPr="00D3594B" w:rsidRDefault="00012EF8">
            <w:pPr>
              <w:pStyle w:val="null3"/>
              <w:jc w:val="both"/>
              <w:rPr>
                <w:rFonts w:ascii="宋体" w:eastAsia="宋体" w:hAnsi="宋体" w:hint="default"/>
              </w:rPr>
            </w:pPr>
            <w:r w:rsidRPr="00D3594B">
              <w:rPr>
                <w:rFonts w:ascii="宋体" w:eastAsia="宋体" w:hAnsi="宋体"/>
              </w:rPr>
              <w:t>商务条件</w:t>
            </w:r>
          </w:p>
        </w:tc>
        <w:tc>
          <w:tcPr>
            <w:tcW w:w="1661" w:type="dxa"/>
          </w:tcPr>
          <w:p w14:paraId="0A7DC2D1" w14:textId="77777777" w:rsidR="008E6EF4" w:rsidRPr="00D3594B" w:rsidRDefault="00012EF8">
            <w:pPr>
              <w:pStyle w:val="null3"/>
              <w:jc w:val="both"/>
              <w:rPr>
                <w:rFonts w:ascii="宋体" w:eastAsia="宋体" w:hAnsi="宋体" w:hint="default"/>
              </w:rPr>
            </w:pPr>
            <w:r w:rsidRPr="00D3594B">
              <w:rPr>
                <w:rFonts w:ascii="宋体" w:eastAsia="宋体" w:hAnsi="宋体"/>
              </w:rPr>
              <w:t>投标响应</w:t>
            </w:r>
          </w:p>
        </w:tc>
        <w:tc>
          <w:tcPr>
            <w:tcW w:w="1661" w:type="dxa"/>
          </w:tcPr>
          <w:p w14:paraId="15A7937C" w14:textId="77777777" w:rsidR="008E6EF4" w:rsidRPr="00D3594B" w:rsidRDefault="00012EF8">
            <w:pPr>
              <w:pStyle w:val="null3"/>
              <w:jc w:val="both"/>
              <w:rPr>
                <w:rFonts w:ascii="宋体" w:eastAsia="宋体" w:hAnsi="宋体" w:hint="default"/>
              </w:rPr>
            </w:pPr>
            <w:r w:rsidRPr="00D3594B">
              <w:rPr>
                <w:rFonts w:ascii="宋体" w:eastAsia="宋体" w:hAnsi="宋体"/>
              </w:rPr>
              <w:t>是否偏离及说明</w:t>
            </w:r>
          </w:p>
        </w:tc>
      </w:tr>
      <w:tr w:rsidR="008E6EF4" w:rsidRPr="00D3594B" w14:paraId="565B4DA0" w14:textId="77777777">
        <w:tc>
          <w:tcPr>
            <w:tcW w:w="1661" w:type="dxa"/>
            <w:vMerge w:val="restart"/>
          </w:tcPr>
          <w:p w14:paraId="01F67A72"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67C426F3" w14:textId="77777777" w:rsidR="008E6EF4" w:rsidRPr="00D3594B" w:rsidRDefault="00012EF8">
            <w:pPr>
              <w:pStyle w:val="null3"/>
              <w:jc w:val="both"/>
              <w:rPr>
                <w:rFonts w:ascii="宋体" w:eastAsia="宋体" w:hAnsi="宋体" w:hint="default"/>
              </w:rPr>
            </w:pPr>
            <w:r w:rsidRPr="00D3594B">
              <w:rPr>
                <w:rFonts w:ascii="宋体" w:eastAsia="宋体" w:hAnsi="宋体"/>
              </w:rPr>
              <w:t>*-1</w:t>
            </w:r>
          </w:p>
        </w:tc>
        <w:tc>
          <w:tcPr>
            <w:tcW w:w="1661" w:type="dxa"/>
          </w:tcPr>
          <w:p w14:paraId="6B1739AE" w14:textId="77777777" w:rsidR="008E6EF4" w:rsidRPr="00D3594B" w:rsidRDefault="008E6EF4">
            <w:pPr>
              <w:rPr>
                <w:rFonts w:ascii="宋体" w:eastAsia="宋体" w:hAnsi="宋体"/>
              </w:rPr>
            </w:pPr>
          </w:p>
        </w:tc>
        <w:tc>
          <w:tcPr>
            <w:tcW w:w="1661" w:type="dxa"/>
          </w:tcPr>
          <w:p w14:paraId="750CAD49" w14:textId="77777777" w:rsidR="008E6EF4" w:rsidRPr="00D3594B" w:rsidRDefault="008E6EF4">
            <w:pPr>
              <w:rPr>
                <w:rFonts w:ascii="宋体" w:eastAsia="宋体" w:hAnsi="宋体"/>
              </w:rPr>
            </w:pPr>
          </w:p>
        </w:tc>
        <w:tc>
          <w:tcPr>
            <w:tcW w:w="1661" w:type="dxa"/>
          </w:tcPr>
          <w:p w14:paraId="0260CB13" w14:textId="77777777" w:rsidR="008E6EF4" w:rsidRPr="00D3594B" w:rsidRDefault="008E6EF4">
            <w:pPr>
              <w:rPr>
                <w:rFonts w:ascii="宋体" w:eastAsia="宋体" w:hAnsi="宋体"/>
              </w:rPr>
            </w:pPr>
          </w:p>
        </w:tc>
      </w:tr>
      <w:tr w:rsidR="008E6EF4" w:rsidRPr="00D3594B" w14:paraId="1CB1FFA3" w14:textId="77777777">
        <w:tc>
          <w:tcPr>
            <w:tcW w:w="1661" w:type="dxa"/>
            <w:vMerge/>
          </w:tcPr>
          <w:p w14:paraId="07BDD609" w14:textId="77777777" w:rsidR="008E6EF4" w:rsidRPr="00D3594B" w:rsidRDefault="008E6EF4">
            <w:pPr>
              <w:rPr>
                <w:rFonts w:ascii="宋体" w:eastAsia="宋体" w:hAnsi="宋体"/>
              </w:rPr>
            </w:pPr>
          </w:p>
        </w:tc>
        <w:tc>
          <w:tcPr>
            <w:tcW w:w="1661" w:type="dxa"/>
          </w:tcPr>
          <w:p w14:paraId="18C8D8C2"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6C305ADF" w14:textId="77777777" w:rsidR="008E6EF4" w:rsidRPr="00D3594B" w:rsidRDefault="008E6EF4">
            <w:pPr>
              <w:rPr>
                <w:rFonts w:ascii="宋体" w:eastAsia="宋体" w:hAnsi="宋体"/>
              </w:rPr>
            </w:pPr>
          </w:p>
        </w:tc>
        <w:tc>
          <w:tcPr>
            <w:tcW w:w="1661" w:type="dxa"/>
          </w:tcPr>
          <w:p w14:paraId="161B1965" w14:textId="77777777" w:rsidR="008E6EF4" w:rsidRPr="00D3594B" w:rsidRDefault="008E6EF4">
            <w:pPr>
              <w:rPr>
                <w:rFonts w:ascii="宋体" w:eastAsia="宋体" w:hAnsi="宋体"/>
              </w:rPr>
            </w:pPr>
          </w:p>
        </w:tc>
        <w:tc>
          <w:tcPr>
            <w:tcW w:w="1661" w:type="dxa"/>
          </w:tcPr>
          <w:p w14:paraId="28A9FF40" w14:textId="77777777" w:rsidR="008E6EF4" w:rsidRPr="00D3594B" w:rsidRDefault="008E6EF4">
            <w:pPr>
              <w:rPr>
                <w:rFonts w:ascii="宋体" w:eastAsia="宋体" w:hAnsi="宋体"/>
              </w:rPr>
            </w:pPr>
          </w:p>
        </w:tc>
      </w:tr>
      <w:tr w:rsidR="008E6EF4" w:rsidRPr="00D3594B" w14:paraId="2C5BC454" w14:textId="77777777">
        <w:tc>
          <w:tcPr>
            <w:tcW w:w="1661" w:type="dxa"/>
          </w:tcPr>
          <w:p w14:paraId="73A8CB55" w14:textId="77777777" w:rsidR="008E6EF4" w:rsidRPr="00D3594B" w:rsidRDefault="00012EF8">
            <w:pPr>
              <w:pStyle w:val="null3"/>
              <w:jc w:val="both"/>
              <w:rPr>
                <w:rFonts w:ascii="宋体" w:eastAsia="宋体" w:hAnsi="宋体" w:hint="default"/>
              </w:rPr>
            </w:pPr>
            <w:r w:rsidRPr="00D3594B">
              <w:rPr>
                <w:rFonts w:ascii="宋体" w:eastAsia="宋体" w:hAnsi="宋体"/>
              </w:rPr>
              <w:t>…</w:t>
            </w:r>
          </w:p>
        </w:tc>
        <w:tc>
          <w:tcPr>
            <w:tcW w:w="1661" w:type="dxa"/>
          </w:tcPr>
          <w:p w14:paraId="2D8D61C8" w14:textId="77777777" w:rsidR="008E6EF4" w:rsidRPr="00D3594B" w:rsidRDefault="008E6EF4">
            <w:pPr>
              <w:rPr>
                <w:rFonts w:ascii="宋体" w:eastAsia="宋体" w:hAnsi="宋体"/>
              </w:rPr>
            </w:pPr>
          </w:p>
        </w:tc>
        <w:tc>
          <w:tcPr>
            <w:tcW w:w="1661" w:type="dxa"/>
          </w:tcPr>
          <w:p w14:paraId="23ED10B2" w14:textId="77777777" w:rsidR="008E6EF4" w:rsidRPr="00D3594B" w:rsidRDefault="008E6EF4">
            <w:pPr>
              <w:rPr>
                <w:rFonts w:ascii="宋体" w:eastAsia="宋体" w:hAnsi="宋体"/>
              </w:rPr>
            </w:pPr>
          </w:p>
        </w:tc>
        <w:tc>
          <w:tcPr>
            <w:tcW w:w="1661" w:type="dxa"/>
          </w:tcPr>
          <w:p w14:paraId="58A64ABD" w14:textId="77777777" w:rsidR="008E6EF4" w:rsidRPr="00D3594B" w:rsidRDefault="008E6EF4">
            <w:pPr>
              <w:rPr>
                <w:rFonts w:ascii="宋体" w:eastAsia="宋体" w:hAnsi="宋体"/>
              </w:rPr>
            </w:pPr>
          </w:p>
        </w:tc>
        <w:tc>
          <w:tcPr>
            <w:tcW w:w="1661" w:type="dxa"/>
          </w:tcPr>
          <w:p w14:paraId="7E8E18D6" w14:textId="77777777" w:rsidR="008E6EF4" w:rsidRPr="00D3594B" w:rsidRDefault="008E6EF4">
            <w:pPr>
              <w:rPr>
                <w:rFonts w:ascii="宋体" w:eastAsia="宋体" w:hAnsi="宋体"/>
              </w:rPr>
            </w:pPr>
          </w:p>
        </w:tc>
      </w:tr>
    </w:tbl>
    <w:p w14:paraId="57878449"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※注意：</w:t>
      </w:r>
    </w:p>
    <w:p w14:paraId="04EAC016"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1、本表应按照下列规定填写：</w:t>
      </w:r>
    </w:p>
    <w:p w14:paraId="3CD7BE1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1.1“商务条件”项下填写的内容应与招标文件第五章“商务条件”的内容保持一致。</w:t>
      </w:r>
    </w:p>
    <w:p w14:paraId="3BA57298"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1.2“投标响应”项下应填写具体的响应内容并与“商务条件”项下填写的内容逐项对应；对“商务条件”项下涉及“≥或＞”、“≤或＜”及某个区间值范围内的内容，应填写具体的数值。</w:t>
      </w:r>
    </w:p>
    <w:p w14:paraId="552A080F"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1.3“是否偏离及说明”项下应按下列规定填写：优于的，填写“正偏离”；符合的，填写“无偏离”；低于的，填写“负偏离”。</w:t>
      </w:r>
    </w:p>
    <w:p w14:paraId="4884154B"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0E31C307"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投标人：</w:t>
      </w:r>
      <w:r w:rsidRPr="00D3594B">
        <w:rPr>
          <w:rFonts w:ascii="宋体" w:eastAsia="宋体" w:hAnsi="宋体"/>
          <w:u w:val="single"/>
        </w:rPr>
        <w:t>（全称并加盖单位公章）</w:t>
      </w:r>
    </w:p>
    <w:p w14:paraId="2613A2C9" w14:textId="77777777" w:rsidR="008E6EF4" w:rsidRPr="00D3594B" w:rsidRDefault="00012EF8">
      <w:pPr>
        <w:pStyle w:val="null3"/>
        <w:ind w:firstLine="480"/>
        <w:jc w:val="right"/>
        <w:rPr>
          <w:rFonts w:ascii="宋体" w:eastAsia="宋体" w:hAnsi="宋体" w:hint="default"/>
        </w:rPr>
      </w:pPr>
      <w:r w:rsidRPr="00D3594B">
        <w:rPr>
          <w:rFonts w:ascii="宋体" w:eastAsia="宋体" w:hAnsi="宋体"/>
        </w:rPr>
        <w:t>日期：</w:t>
      </w:r>
      <w:r w:rsidRPr="00D3594B">
        <w:rPr>
          <w:rFonts w:ascii="宋体" w:eastAsia="宋体" w:hAnsi="宋体"/>
          <w:u w:val="single"/>
        </w:rPr>
        <w:t xml:space="preserve">　　年　　月　　日</w:t>
      </w:r>
    </w:p>
    <w:p w14:paraId="5A58B82F" w14:textId="77777777" w:rsidR="008E6EF4" w:rsidRPr="00D3594B" w:rsidRDefault="008E6EF4">
      <w:pPr>
        <w:pStyle w:val="null3"/>
        <w:jc w:val="both"/>
        <w:rPr>
          <w:rFonts w:ascii="宋体" w:eastAsia="宋体" w:hAnsi="宋体" w:hint="default"/>
        </w:rPr>
      </w:pPr>
    </w:p>
    <w:p w14:paraId="189EC1A3" w14:textId="77777777" w:rsidR="008E6EF4" w:rsidRPr="00D3594B" w:rsidRDefault="00012EF8">
      <w:pPr>
        <w:pStyle w:val="null3"/>
        <w:jc w:val="both"/>
        <w:rPr>
          <w:rFonts w:ascii="宋体" w:eastAsia="宋体" w:hAnsi="宋体" w:hint="default"/>
        </w:rPr>
      </w:pPr>
      <w:r w:rsidRPr="00D3594B">
        <w:rPr>
          <w:rFonts w:ascii="宋体" w:eastAsia="宋体" w:hAnsi="宋体"/>
        </w:rPr>
        <w:t xml:space="preserve"> </w:t>
      </w:r>
    </w:p>
    <w:p w14:paraId="1D774689" w14:textId="77777777" w:rsidR="008E6EF4" w:rsidRPr="00D3594B" w:rsidRDefault="00012EF8">
      <w:pPr>
        <w:pStyle w:val="null3"/>
        <w:jc w:val="center"/>
        <w:outlineLvl w:val="2"/>
        <w:rPr>
          <w:rFonts w:ascii="宋体" w:eastAsia="宋体" w:hAnsi="宋体" w:hint="default"/>
        </w:rPr>
      </w:pPr>
      <w:r w:rsidRPr="00D3594B">
        <w:rPr>
          <w:rFonts w:ascii="宋体" w:eastAsia="宋体" w:hAnsi="宋体"/>
          <w:b/>
          <w:sz w:val="28"/>
        </w:rPr>
        <w:t>四、投标人提交的其他资料（若有）</w:t>
      </w:r>
    </w:p>
    <w:p w14:paraId="03D9B1B7" w14:textId="77777777" w:rsidR="008E6EF4" w:rsidRPr="00D3594B" w:rsidRDefault="00012EF8">
      <w:pPr>
        <w:pStyle w:val="null3"/>
        <w:ind w:firstLine="480"/>
        <w:jc w:val="center"/>
        <w:rPr>
          <w:rFonts w:ascii="宋体" w:eastAsia="宋体" w:hAnsi="宋体" w:hint="default"/>
        </w:rPr>
      </w:pPr>
      <w:r w:rsidRPr="00D3594B">
        <w:rPr>
          <w:rFonts w:ascii="宋体" w:eastAsia="宋体" w:hAnsi="宋体"/>
        </w:rPr>
        <w:t>编制说明</w:t>
      </w:r>
    </w:p>
    <w:p w14:paraId="518378F2"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1、招标文件要求提交的除“资格及资信证明部分”、“报价部分”外的其他证明材料或资料加盖投标人的单位公章后应在此项下提交。</w:t>
      </w:r>
    </w:p>
    <w:p w14:paraId="3BC3AFFC"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2、招标文件要求投标人提供方案（包括但不限于：组织、实施、技术、服务方案等）的，投标人应在此项下提交。</w:t>
      </w:r>
    </w:p>
    <w:p w14:paraId="5D4328BE" w14:textId="77777777" w:rsidR="008E6EF4" w:rsidRPr="00D3594B" w:rsidRDefault="00012EF8">
      <w:pPr>
        <w:pStyle w:val="null3"/>
        <w:ind w:firstLine="480"/>
        <w:jc w:val="both"/>
        <w:rPr>
          <w:rFonts w:ascii="宋体" w:eastAsia="宋体" w:hAnsi="宋体" w:hint="default"/>
        </w:rPr>
      </w:pPr>
      <w:r w:rsidRPr="00D3594B">
        <w:rPr>
          <w:rFonts w:ascii="宋体" w:eastAsia="宋体" w:hAnsi="宋体"/>
        </w:rPr>
        <w:t>3、除招标文件另有规定外，投标人认为需要提交的其他证明材料或资料加盖投标人的单位公章后应在此项下提交。</w:t>
      </w:r>
    </w:p>
    <w:p w14:paraId="747EE4D3" w14:textId="77777777" w:rsidR="008E6EF4" w:rsidRPr="00D3594B" w:rsidRDefault="008E6EF4">
      <w:pPr>
        <w:pStyle w:val="null3"/>
        <w:rPr>
          <w:rFonts w:ascii="宋体" w:eastAsia="宋体" w:hAnsi="宋体" w:hint="default"/>
        </w:rPr>
      </w:pPr>
    </w:p>
    <w:sectPr w:rsidR="008E6EF4" w:rsidRPr="00D359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0288" w14:textId="77777777" w:rsidR="00947AE8" w:rsidRDefault="00947AE8" w:rsidP="009A3486">
      <w:r>
        <w:separator/>
      </w:r>
    </w:p>
  </w:endnote>
  <w:endnote w:type="continuationSeparator" w:id="0">
    <w:p w14:paraId="4C9A3733" w14:textId="77777777" w:rsidR="00947AE8" w:rsidRDefault="00947AE8" w:rsidP="009A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emens Sans">
    <w:charset w:val="00"/>
    <w:family w:val="auto"/>
    <w:pitch w:val="variable"/>
    <w:sig w:usb0="A00002FF" w:usb1="0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313030"/>
      <w:docPartObj>
        <w:docPartGallery w:val="Page Numbers (Bottom of Page)"/>
        <w:docPartUnique/>
      </w:docPartObj>
    </w:sdtPr>
    <w:sdtEndPr/>
    <w:sdtContent>
      <w:p w14:paraId="1E1D8553" w14:textId="5C6678AC" w:rsidR="00947AE8" w:rsidRDefault="00947AE8">
        <w:pPr>
          <w:pStyle w:val="ab"/>
          <w:jc w:val="center"/>
        </w:pPr>
        <w:r>
          <w:fldChar w:fldCharType="begin"/>
        </w:r>
        <w:r>
          <w:instrText>PAGE   \* MERGEFORMAT</w:instrText>
        </w:r>
        <w:r>
          <w:fldChar w:fldCharType="separate"/>
        </w:r>
        <w:r>
          <w:rPr>
            <w:lang w:val="zh-CN"/>
          </w:rPr>
          <w:t>2</w:t>
        </w:r>
        <w:r>
          <w:fldChar w:fldCharType="end"/>
        </w:r>
      </w:p>
    </w:sdtContent>
  </w:sdt>
  <w:p w14:paraId="756108EE" w14:textId="77777777" w:rsidR="00947AE8" w:rsidRDefault="00947AE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3C80" w14:textId="77777777" w:rsidR="00947AE8" w:rsidRDefault="00947AE8" w:rsidP="009A3486">
      <w:r>
        <w:separator/>
      </w:r>
    </w:p>
  </w:footnote>
  <w:footnote w:type="continuationSeparator" w:id="0">
    <w:p w14:paraId="2AF4AC6A" w14:textId="77777777" w:rsidR="00947AE8" w:rsidRDefault="00947AE8" w:rsidP="009A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1" w15:restartNumberingAfterBreak="0">
    <w:nsid w:val="BF205925"/>
    <w:multiLevelType w:val="multilevel"/>
    <w:tmpl w:val="BF205925"/>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2" w15:restartNumberingAfterBreak="0">
    <w:nsid w:val="CF092B84"/>
    <w:multiLevelType w:val="multilevel"/>
    <w:tmpl w:val="CF092B84"/>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3" w15:restartNumberingAfterBreak="0">
    <w:nsid w:val="00000002"/>
    <w:multiLevelType w:val="singleLevel"/>
    <w:tmpl w:val="00000002"/>
    <w:lvl w:ilvl="0">
      <w:start w:val="2"/>
      <w:numFmt w:val="chineseCounting"/>
      <w:suff w:val="nothing"/>
      <w:lvlText w:val="%1、"/>
      <w:lvlJc w:val="left"/>
      <w:pPr>
        <w:widowControl/>
        <w:textAlignment w:val="baseline"/>
      </w:pPr>
    </w:lvl>
  </w:abstractNum>
  <w:abstractNum w:abstractNumId="4" w15:restartNumberingAfterBreak="0">
    <w:nsid w:val="00000003"/>
    <w:multiLevelType w:val="singleLevel"/>
    <w:tmpl w:val="00000003"/>
    <w:lvl w:ilvl="0">
      <w:start w:val="1"/>
      <w:numFmt w:val="decimal"/>
      <w:suff w:val="nothing"/>
      <w:lvlText w:val="%1、"/>
      <w:lvlJc w:val="left"/>
      <w:pPr>
        <w:widowControl/>
        <w:textAlignment w:val="baseline"/>
      </w:pPr>
    </w:lvl>
  </w:abstractNum>
  <w:abstractNum w:abstractNumId="5" w15:restartNumberingAfterBreak="0">
    <w:nsid w:val="0053208E"/>
    <w:multiLevelType w:val="multilevel"/>
    <w:tmpl w:val="0053208E"/>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6" w15:restartNumberingAfterBreak="0">
    <w:nsid w:val="03D62ECE"/>
    <w:multiLevelType w:val="multilevel"/>
    <w:tmpl w:val="03D62ECE"/>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7" w15:restartNumberingAfterBreak="0">
    <w:nsid w:val="07AA3B1F"/>
    <w:multiLevelType w:val="multilevel"/>
    <w:tmpl w:val="07AA3B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B654F3"/>
    <w:multiLevelType w:val="multilevel"/>
    <w:tmpl w:val="25B654F3"/>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abstractNum w:abstractNumId="9" w15:restartNumberingAfterBreak="0">
    <w:nsid w:val="4A34618F"/>
    <w:multiLevelType w:val="hybridMultilevel"/>
    <w:tmpl w:val="10C6FABA"/>
    <w:lvl w:ilvl="0" w:tplc="8758A740">
      <w:start w:val="4"/>
      <w:numFmt w:val="decimal"/>
      <w:lvlText w:val="%1."/>
      <w:lvlJc w:val="left"/>
      <w:pPr>
        <w:ind w:left="1170" w:hanging="360"/>
      </w:pPr>
      <w:rPr>
        <w:rFonts w:ascii="宋体" w:eastAsia="宋体" w:hAnsi="宋体" w:cs="Arial" w:hint="default"/>
        <w:b w:val="0"/>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9ADCABA"/>
    <w:multiLevelType w:val="multilevel"/>
    <w:tmpl w:val="59ADCABA"/>
    <w:lvl w:ilvl="0">
      <w:numFmt w:val="bullet"/>
      <w:lvlText w:val="■"/>
      <w:lvlJc w:val="left"/>
      <w:pPr>
        <w:ind w:left="733" w:hanging="146"/>
      </w:pPr>
      <w:rPr>
        <w:rFonts w:ascii="微软雅黑" w:eastAsia="微软雅黑" w:hAnsi="微软雅黑" w:cs="微软雅黑" w:hint="default"/>
        <w:spacing w:val="-1"/>
        <w:w w:val="100"/>
        <w:sz w:val="22"/>
        <w:szCs w:val="22"/>
        <w:lang w:val="zh-CN" w:eastAsia="zh-CN" w:bidi="zh-CN"/>
      </w:rPr>
    </w:lvl>
    <w:lvl w:ilvl="1">
      <w:numFmt w:val="bullet"/>
      <w:lvlText w:val="•"/>
      <w:lvlJc w:val="left"/>
      <w:pPr>
        <w:ind w:left="1224" w:hanging="146"/>
      </w:pPr>
      <w:rPr>
        <w:rFonts w:hint="default"/>
        <w:lang w:val="zh-CN" w:eastAsia="zh-CN" w:bidi="zh-CN"/>
      </w:rPr>
    </w:lvl>
    <w:lvl w:ilvl="2">
      <w:numFmt w:val="bullet"/>
      <w:lvlText w:val="•"/>
      <w:lvlJc w:val="left"/>
      <w:pPr>
        <w:ind w:left="1709" w:hanging="146"/>
      </w:pPr>
      <w:rPr>
        <w:rFonts w:hint="default"/>
        <w:lang w:val="zh-CN" w:eastAsia="zh-CN" w:bidi="zh-CN"/>
      </w:rPr>
    </w:lvl>
    <w:lvl w:ilvl="3">
      <w:numFmt w:val="bullet"/>
      <w:lvlText w:val="•"/>
      <w:lvlJc w:val="left"/>
      <w:pPr>
        <w:ind w:left="2193" w:hanging="146"/>
      </w:pPr>
      <w:rPr>
        <w:rFonts w:hint="default"/>
        <w:lang w:val="zh-CN" w:eastAsia="zh-CN" w:bidi="zh-CN"/>
      </w:rPr>
    </w:lvl>
    <w:lvl w:ilvl="4">
      <w:numFmt w:val="bullet"/>
      <w:lvlText w:val="•"/>
      <w:lvlJc w:val="left"/>
      <w:pPr>
        <w:ind w:left="2678" w:hanging="146"/>
      </w:pPr>
      <w:rPr>
        <w:rFonts w:hint="default"/>
        <w:lang w:val="zh-CN" w:eastAsia="zh-CN" w:bidi="zh-CN"/>
      </w:rPr>
    </w:lvl>
    <w:lvl w:ilvl="5">
      <w:numFmt w:val="bullet"/>
      <w:lvlText w:val="•"/>
      <w:lvlJc w:val="left"/>
      <w:pPr>
        <w:ind w:left="3163" w:hanging="146"/>
      </w:pPr>
      <w:rPr>
        <w:rFonts w:hint="default"/>
        <w:lang w:val="zh-CN" w:eastAsia="zh-CN" w:bidi="zh-CN"/>
      </w:rPr>
    </w:lvl>
    <w:lvl w:ilvl="6">
      <w:numFmt w:val="bullet"/>
      <w:lvlText w:val="•"/>
      <w:lvlJc w:val="left"/>
      <w:pPr>
        <w:ind w:left="3647" w:hanging="146"/>
      </w:pPr>
      <w:rPr>
        <w:rFonts w:hint="default"/>
        <w:lang w:val="zh-CN" w:eastAsia="zh-CN" w:bidi="zh-CN"/>
      </w:rPr>
    </w:lvl>
    <w:lvl w:ilvl="7">
      <w:numFmt w:val="bullet"/>
      <w:lvlText w:val="•"/>
      <w:lvlJc w:val="left"/>
      <w:pPr>
        <w:ind w:left="4132" w:hanging="146"/>
      </w:pPr>
      <w:rPr>
        <w:rFonts w:hint="default"/>
        <w:lang w:val="zh-CN" w:eastAsia="zh-CN" w:bidi="zh-CN"/>
      </w:rPr>
    </w:lvl>
    <w:lvl w:ilvl="8">
      <w:numFmt w:val="bullet"/>
      <w:lvlText w:val="•"/>
      <w:lvlJc w:val="left"/>
      <w:pPr>
        <w:ind w:left="4616" w:hanging="146"/>
      </w:pPr>
      <w:rPr>
        <w:rFonts w:hint="default"/>
        <w:lang w:val="zh-CN" w:eastAsia="zh-CN" w:bidi="zh-CN"/>
      </w:rPr>
    </w:lvl>
  </w:abstractNum>
  <w:abstractNum w:abstractNumId="11" w15:restartNumberingAfterBreak="0">
    <w:nsid w:val="71785508"/>
    <w:multiLevelType w:val="multilevel"/>
    <w:tmpl w:val="71785508"/>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2183CF9"/>
    <w:multiLevelType w:val="multilevel"/>
    <w:tmpl w:val="72183CF9"/>
    <w:lvl w:ilvl="0">
      <w:numFmt w:val="bullet"/>
      <w:lvlText w:val="■"/>
      <w:lvlJc w:val="left"/>
      <w:pPr>
        <w:ind w:left="851" w:hanging="264"/>
      </w:pPr>
      <w:rPr>
        <w:rFonts w:ascii="微软雅黑" w:eastAsia="微软雅黑" w:hAnsi="微软雅黑" w:cs="微软雅黑" w:hint="default"/>
        <w:spacing w:val="-23"/>
        <w:w w:val="100"/>
        <w:sz w:val="24"/>
        <w:szCs w:val="24"/>
        <w:lang w:val="zh-CN" w:eastAsia="zh-CN" w:bidi="zh-CN"/>
      </w:rPr>
    </w:lvl>
    <w:lvl w:ilvl="1">
      <w:numFmt w:val="bullet"/>
      <w:lvlText w:val="•"/>
      <w:lvlJc w:val="left"/>
      <w:pPr>
        <w:ind w:left="1332" w:hanging="264"/>
      </w:pPr>
      <w:rPr>
        <w:rFonts w:hint="default"/>
        <w:lang w:val="zh-CN" w:eastAsia="zh-CN" w:bidi="zh-CN"/>
      </w:rPr>
    </w:lvl>
    <w:lvl w:ilvl="2">
      <w:numFmt w:val="bullet"/>
      <w:lvlText w:val="•"/>
      <w:lvlJc w:val="left"/>
      <w:pPr>
        <w:ind w:left="1805" w:hanging="264"/>
      </w:pPr>
      <w:rPr>
        <w:rFonts w:hint="default"/>
        <w:lang w:val="zh-CN" w:eastAsia="zh-CN" w:bidi="zh-CN"/>
      </w:rPr>
    </w:lvl>
    <w:lvl w:ilvl="3">
      <w:numFmt w:val="bullet"/>
      <w:lvlText w:val="•"/>
      <w:lvlJc w:val="left"/>
      <w:pPr>
        <w:ind w:left="2277" w:hanging="264"/>
      </w:pPr>
      <w:rPr>
        <w:rFonts w:hint="default"/>
        <w:lang w:val="zh-CN" w:eastAsia="zh-CN" w:bidi="zh-CN"/>
      </w:rPr>
    </w:lvl>
    <w:lvl w:ilvl="4">
      <w:numFmt w:val="bullet"/>
      <w:lvlText w:val="•"/>
      <w:lvlJc w:val="left"/>
      <w:pPr>
        <w:ind w:left="2750" w:hanging="264"/>
      </w:pPr>
      <w:rPr>
        <w:rFonts w:hint="default"/>
        <w:lang w:val="zh-CN" w:eastAsia="zh-CN" w:bidi="zh-CN"/>
      </w:rPr>
    </w:lvl>
    <w:lvl w:ilvl="5">
      <w:numFmt w:val="bullet"/>
      <w:lvlText w:val="•"/>
      <w:lvlJc w:val="left"/>
      <w:pPr>
        <w:ind w:left="3223" w:hanging="264"/>
      </w:pPr>
      <w:rPr>
        <w:rFonts w:hint="default"/>
        <w:lang w:val="zh-CN" w:eastAsia="zh-CN" w:bidi="zh-CN"/>
      </w:rPr>
    </w:lvl>
    <w:lvl w:ilvl="6">
      <w:numFmt w:val="bullet"/>
      <w:lvlText w:val="•"/>
      <w:lvlJc w:val="left"/>
      <w:pPr>
        <w:ind w:left="3695" w:hanging="264"/>
      </w:pPr>
      <w:rPr>
        <w:rFonts w:hint="default"/>
        <w:lang w:val="zh-CN" w:eastAsia="zh-CN" w:bidi="zh-CN"/>
      </w:rPr>
    </w:lvl>
    <w:lvl w:ilvl="7">
      <w:numFmt w:val="bullet"/>
      <w:lvlText w:val="•"/>
      <w:lvlJc w:val="left"/>
      <w:pPr>
        <w:ind w:left="4168" w:hanging="264"/>
      </w:pPr>
      <w:rPr>
        <w:rFonts w:hint="default"/>
        <w:lang w:val="zh-CN" w:eastAsia="zh-CN" w:bidi="zh-CN"/>
      </w:rPr>
    </w:lvl>
    <w:lvl w:ilvl="8">
      <w:numFmt w:val="bullet"/>
      <w:lvlText w:val="•"/>
      <w:lvlJc w:val="left"/>
      <w:pPr>
        <w:ind w:left="4640" w:hanging="264"/>
      </w:pPr>
      <w:rPr>
        <w:rFonts w:hint="default"/>
        <w:lang w:val="zh-CN" w:eastAsia="zh-CN" w:bidi="zh-CN"/>
      </w:rPr>
    </w:lvl>
  </w:abstractNum>
  <w:num w:numId="1" w16cid:durableId="1955670761">
    <w:abstractNumId w:val="9"/>
  </w:num>
  <w:num w:numId="2" w16cid:durableId="1135368607">
    <w:abstractNumId w:val="11"/>
  </w:num>
  <w:num w:numId="3" w16cid:durableId="396247585">
    <w:abstractNumId w:val="7"/>
  </w:num>
  <w:num w:numId="4" w16cid:durableId="1490173965">
    <w:abstractNumId w:val="5"/>
  </w:num>
  <w:num w:numId="5" w16cid:durableId="1029723211">
    <w:abstractNumId w:val="2"/>
  </w:num>
  <w:num w:numId="6" w16cid:durableId="2138178478">
    <w:abstractNumId w:val="10"/>
  </w:num>
  <w:num w:numId="7" w16cid:durableId="31661480">
    <w:abstractNumId w:val="1"/>
  </w:num>
  <w:num w:numId="8" w16cid:durableId="1833714809">
    <w:abstractNumId w:val="0"/>
  </w:num>
  <w:num w:numId="9" w16cid:durableId="1301032545">
    <w:abstractNumId w:val="6"/>
  </w:num>
  <w:num w:numId="10" w16cid:durableId="590086740">
    <w:abstractNumId w:val="8"/>
  </w:num>
  <w:num w:numId="11" w16cid:durableId="1060404274">
    <w:abstractNumId w:val="12"/>
  </w:num>
  <w:num w:numId="12" w16cid:durableId="1722706596">
    <w:abstractNumId w:val="3"/>
  </w:num>
  <w:num w:numId="13" w16cid:durableId="1343781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53B52B8D"/>
    <w:rsid w:val="BBBF7779"/>
    <w:rsid w:val="00012EF8"/>
    <w:rsid w:val="00023F9E"/>
    <w:rsid w:val="00055C5E"/>
    <w:rsid w:val="000C4CF4"/>
    <w:rsid w:val="000C6FCC"/>
    <w:rsid w:val="000D0116"/>
    <w:rsid w:val="000F06C9"/>
    <w:rsid w:val="00100EED"/>
    <w:rsid w:val="00110F04"/>
    <w:rsid w:val="00140B28"/>
    <w:rsid w:val="001465AF"/>
    <w:rsid w:val="001A2F17"/>
    <w:rsid w:val="002319A0"/>
    <w:rsid w:val="00241BA1"/>
    <w:rsid w:val="002A5C92"/>
    <w:rsid w:val="0032121B"/>
    <w:rsid w:val="0033311B"/>
    <w:rsid w:val="00341BC3"/>
    <w:rsid w:val="00345BF0"/>
    <w:rsid w:val="003931F6"/>
    <w:rsid w:val="003C0538"/>
    <w:rsid w:val="003C7BFD"/>
    <w:rsid w:val="003D23C4"/>
    <w:rsid w:val="004F4AF7"/>
    <w:rsid w:val="004F570D"/>
    <w:rsid w:val="0050610D"/>
    <w:rsid w:val="00531E68"/>
    <w:rsid w:val="0054007E"/>
    <w:rsid w:val="005475FE"/>
    <w:rsid w:val="005809DF"/>
    <w:rsid w:val="00594724"/>
    <w:rsid w:val="005C4A5E"/>
    <w:rsid w:val="005F7A56"/>
    <w:rsid w:val="00662A30"/>
    <w:rsid w:val="006A7FF1"/>
    <w:rsid w:val="006B1370"/>
    <w:rsid w:val="006D5D0C"/>
    <w:rsid w:val="0070186D"/>
    <w:rsid w:val="0075098D"/>
    <w:rsid w:val="00777BB4"/>
    <w:rsid w:val="00777EDA"/>
    <w:rsid w:val="0078293A"/>
    <w:rsid w:val="00793F26"/>
    <w:rsid w:val="007D7B79"/>
    <w:rsid w:val="0086362A"/>
    <w:rsid w:val="008B3833"/>
    <w:rsid w:val="008E16BB"/>
    <w:rsid w:val="008E4F7F"/>
    <w:rsid w:val="008E6EF4"/>
    <w:rsid w:val="008E712A"/>
    <w:rsid w:val="00911C30"/>
    <w:rsid w:val="009362CF"/>
    <w:rsid w:val="00947AE8"/>
    <w:rsid w:val="00991A5E"/>
    <w:rsid w:val="009A3486"/>
    <w:rsid w:val="009B78F8"/>
    <w:rsid w:val="00A36183"/>
    <w:rsid w:val="00AA4B3A"/>
    <w:rsid w:val="00AE354B"/>
    <w:rsid w:val="00B216F2"/>
    <w:rsid w:val="00B2220B"/>
    <w:rsid w:val="00B81ADD"/>
    <w:rsid w:val="00BA33CE"/>
    <w:rsid w:val="00BB298A"/>
    <w:rsid w:val="00BC08DA"/>
    <w:rsid w:val="00C67DF2"/>
    <w:rsid w:val="00C9227A"/>
    <w:rsid w:val="00CA1F98"/>
    <w:rsid w:val="00CB7868"/>
    <w:rsid w:val="00CD3C85"/>
    <w:rsid w:val="00CD414A"/>
    <w:rsid w:val="00CD5311"/>
    <w:rsid w:val="00CE3768"/>
    <w:rsid w:val="00D3594B"/>
    <w:rsid w:val="00D41A9F"/>
    <w:rsid w:val="00D97273"/>
    <w:rsid w:val="00DA630B"/>
    <w:rsid w:val="00DF0045"/>
    <w:rsid w:val="00DF184C"/>
    <w:rsid w:val="00DF4447"/>
    <w:rsid w:val="00E10681"/>
    <w:rsid w:val="00E14D07"/>
    <w:rsid w:val="00E51900"/>
    <w:rsid w:val="00E54216"/>
    <w:rsid w:val="00E824D8"/>
    <w:rsid w:val="00EC229E"/>
    <w:rsid w:val="00EC373E"/>
    <w:rsid w:val="00ED24F9"/>
    <w:rsid w:val="00ED32CB"/>
    <w:rsid w:val="00EE5A93"/>
    <w:rsid w:val="00F16411"/>
    <w:rsid w:val="00F32EAB"/>
    <w:rsid w:val="00F44B2B"/>
    <w:rsid w:val="00FA309F"/>
    <w:rsid w:val="00FB5B2B"/>
    <w:rsid w:val="00FE3E58"/>
    <w:rsid w:val="00FF19C9"/>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90ED"/>
  <w15:docId w15:val="{CDC35A9A-F628-4087-8FB6-B69AE656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FE3E58"/>
    <w:pPr>
      <w:keepNext/>
      <w:keepLines/>
      <w:numPr>
        <w:numId w:val="2"/>
      </w:numPr>
      <w:snapToGrid w:val="0"/>
      <w:spacing w:line="360" w:lineRule="auto"/>
      <w:jc w:val="left"/>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hint="eastAsia"/>
      <w:lang w:eastAsia="zh-Hans"/>
    </w:rPr>
  </w:style>
  <w:style w:type="character" w:styleId="a3">
    <w:name w:val="annotation reference"/>
    <w:basedOn w:val="a0"/>
    <w:rsid w:val="001465AF"/>
    <w:rPr>
      <w:sz w:val="21"/>
      <w:szCs w:val="21"/>
    </w:rPr>
  </w:style>
  <w:style w:type="paragraph" w:styleId="a4">
    <w:name w:val="annotation text"/>
    <w:basedOn w:val="a"/>
    <w:link w:val="a5"/>
    <w:qFormat/>
    <w:rsid w:val="001465AF"/>
    <w:pPr>
      <w:jc w:val="left"/>
    </w:pPr>
  </w:style>
  <w:style w:type="character" w:customStyle="1" w:styleId="a5">
    <w:name w:val="批注文字 字符"/>
    <w:basedOn w:val="a0"/>
    <w:link w:val="a4"/>
    <w:rsid w:val="001465AF"/>
    <w:rPr>
      <w:kern w:val="2"/>
      <w:sz w:val="21"/>
      <w:szCs w:val="24"/>
    </w:rPr>
  </w:style>
  <w:style w:type="paragraph" w:styleId="a6">
    <w:name w:val="annotation subject"/>
    <w:basedOn w:val="a4"/>
    <w:next w:val="a4"/>
    <w:link w:val="a7"/>
    <w:rsid w:val="001465AF"/>
    <w:rPr>
      <w:b/>
      <w:bCs/>
    </w:rPr>
  </w:style>
  <w:style w:type="character" w:customStyle="1" w:styleId="a7">
    <w:name w:val="批注主题 字符"/>
    <w:basedOn w:val="a5"/>
    <w:link w:val="a6"/>
    <w:rsid w:val="001465AF"/>
    <w:rPr>
      <w:b/>
      <w:bCs/>
      <w:kern w:val="2"/>
      <w:sz w:val="21"/>
      <w:szCs w:val="24"/>
    </w:rPr>
  </w:style>
  <w:style w:type="table" w:styleId="a8">
    <w:name w:val="Table Grid"/>
    <w:basedOn w:val="a1"/>
    <w:qFormat/>
    <w:rsid w:val="0001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A348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9A3486"/>
    <w:rPr>
      <w:kern w:val="2"/>
      <w:sz w:val="18"/>
      <w:szCs w:val="18"/>
    </w:rPr>
  </w:style>
  <w:style w:type="paragraph" w:styleId="ab">
    <w:name w:val="footer"/>
    <w:basedOn w:val="a"/>
    <w:link w:val="ac"/>
    <w:uiPriority w:val="99"/>
    <w:rsid w:val="009A3486"/>
    <w:pPr>
      <w:tabs>
        <w:tab w:val="center" w:pos="4153"/>
        <w:tab w:val="right" w:pos="8306"/>
      </w:tabs>
      <w:snapToGrid w:val="0"/>
      <w:jc w:val="left"/>
    </w:pPr>
    <w:rPr>
      <w:sz w:val="18"/>
      <w:szCs w:val="18"/>
    </w:rPr>
  </w:style>
  <w:style w:type="character" w:customStyle="1" w:styleId="ac">
    <w:name w:val="页脚 字符"/>
    <w:basedOn w:val="a0"/>
    <w:link w:val="ab"/>
    <w:uiPriority w:val="99"/>
    <w:rsid w:val="009A3486"/>
    <w:rPr>
      <w:kern w:val="2"/>
      <w:sz w:val="18"/>
      <w:szCs w:val="18"/>
    </w:rPr>
  </w:style>
  <w:style w:type="character" w:styleId="ad">
    <w:name w:val="Strong"/>
    <w:basedOn w:val="a0"/>
    <w:qFormat/>
    <w:rsid w:val="005F7A56"/>
    <w:rPr>
      <w:b/>
    </w:rPr>
  </w:style>
  <w:style w:type="paragraph" w:styleId="ae">
    <w:name w:val="List Paragraph"/>
    <w:basedOn w:val="a"/>
    <w:uiPriority w:val="34"/>
    <w:qFormat/>
    <w:rsid w:val="00E824D8"/>
    <w:pPr>
      <w:widowControl/>
      <w:ind w:left="720"/>
      <w:contextualSpacing/>
      <w:jc w:val="left"/>
    </w:pPr>
    <w:rPr>
      <w:rFonts w:ascii="Arial" w:eastAsia="Times New Roman" w:hAnsi="Arial" w:cs="Times New Roman"/>
      <w:kern w:val="0"/>
      <w:sz w:val="20"/>
      <w:szCs w:val="20"/>
      <w:lang w:val="de-DE" w:eastAsia="de-DE"/>
    </w:rPr>
  </w:style>
  <w:style w:type="character" w:customStyle="1" w:styleId="20">
    <w:name w:val="标题 2 字符"/>
    <w:basedOn w:val="a0"/>
    <w:link w:val="2"/>
    <w:uiPriority w:val="9"/>
    <w:rsid w:val="00FE3E58"/>
    <w:rPr>
      <w:rFonts w:asciiTheme="majorHAnsi" w:eastAsia="宋体" w:hAnsiTheme="majorHAnsi" w:cstheme="majorBidi"/>
      <w:b/>
      <w:bCs/>
      <w:kern w:val="2"/>
      <w:sz w:val="30"/>
      <w:szCs w:val="32"/>
    </w:rPr>
  </w:style>
  <w:style w:type="paragraph" w:styleId="af">
    <w:name w:val="Body Text Indent"/>
    <w:basedOn w:val="a"/>
    <w:link w:val="af0"/>
    <w:rsid w:val="00FE3E58"/>
    <w:pPr>
      <w:spacing w:after="120"/>
      <w:ind w:leftChars="200" w:left="420"/>
    </w:pPr>
  </w:style>
  <w:style w:type="character" w:customStyle="1" w:styleId="af0">
    <w:name w:val="正文文本缩进 字符"/>
    <w:basedOn w:val="a0"/>
    <w:link w:val="af"/>
    <w:rsid w:val="00FE3E58"/>
    <w:rPr>
      <w:kern w:val="2"/>
      <w:sz w:val="21"/>
      <w:szCs w:val="24"/>
    </w:rPr>
  </w:style>
  <w:style w:type="paragraph" w:styleId="21">
    <w:name w:val="Body Text First Indent 2"/>
    <w:basedOn w:val="af"/>
    <w:link w:val="22"/>
    <w:uiPriority w:val="99"/>
    <w:unhideWhenUsed/>
    <w:qFormat/>
    <w:rsid w:val="00FE3E58"/>
    <w:pPr>
      <w:spacing w:after="0"/>
      <w:ind w:leftChars="0" w:left="0" w:firstLineChars="200" w:firstLine="420"/>
    </w:pPr>
    <w:rPr>
      <w:rFonts w:ascii="Times New Roman" w:hAnsi="Times New Roman"/>
      <w:sz w:val="28"/>
    </w:rPr>
  </w:style>
  <w:style w:type="character" w:customStyle="1" w:styleId="22">
    <w:name w:val="正文文本首行缩进 2 字符"/>
    <w:basedOn w:val="af0"/>
    <w:link w:val="21"/>
    <w:uiPriority w:val="99"/>
    <w:rsid w:val="00FE3E58"/>
    <w:rPr>
      <w:rFonts w:ascii="Times New Roman" w:hAnsi="Times New Roman"/>
      <w:kern w:val="2"/>
      <w:sz w:val="28"/>
      <w:szCs w:val="24"/>
    </w:rPr>
  </w:style>
  <w:style w:type="table" w:customStyle="1" w:styleId="TableNormal">
    <w:name w:val="Table Normal"/>
    <w:semiHidden/>
    <w:unhideWhenUsed/>
    <w:qFormat/>
    <w:rsid w:val="004F570D"/>
    <w:rPr>
      <w:rFonts w:ascii="Arial" w:hAnsi="Arial" w:cs="Arial"/>
    </w:rPr>
    <w:tblPr>
      <w:tblCellMar>
        <w:top w:w="0" w:type="dxa"/>
        <w:left w:w="0" w:type="dxa"/>
        <w:bottom w:w="0" w:type="dxa"/>
        <w:right w:w="0" w:type="dxa"/>
      </w:tblCellMar>
    </w:tblPr>
  </w:style>
  <w:style w:type="paragraph" w:customStyle="1" w:styleId="TableParagraph">
    <w:name w:val="Table Paragraph"/>
    <w:basedOn w:val="a"/>
    <w:uiPriority w:val="1"/>
    <w:qFormat/>
    <w:rsid w:val="004F570D"/>
    <w:pPr>
      <w:autoSpaceDE w:val="0"/>
      <w:autoSpaceDN w:val="0"/>
      <w:jc w:val="left"/>
    </w:pPr>
    <w:rPr>
      <w:rFonts w:ascii="微软雅黑" w:eastAsia="微软雅黑" w:hAnsi="微软雅黑" w:cs="微软雅黑"/>
      <w:kern w:val="0"/>
      <w:sz w:val="22"/>
      <w:szCs w:val="22"/>
      <w:lang w:val="zh-CN" w:bidi="zh-CN"/>
    </w:rPr>
  </w:style>
  <w:style w:type="paragraph" w:styleId="af1">
    <w:name w:val="Revision"/>
    <w:hidden/>
    <w:uiPriority w:val="99"/>
    <w:semiHidden/>
    <w:rsid w:val="008B3833"/>
    <w:rPr>
      <w:kern w:val="2"/>
      <w:sz w:val="21"/>
      <w:szCs w:val="24"/>
    </w:rPr>
  </w:style>
  <w:style w:type="paragraph" w:styleId="af2">
    <w:name w:val="Balloon Text"/>
    <w:basedOn w:val="a"/>
    <w:link w:val="af3"/>
    <w:rsid w:val="008B3833"/>
    <w:rPr>
      <w:sz w:val="18"/>
      <w:szCs w:val="18"/>
    </w:rPr>
  </w:style>
  <w:style w:type="character" w:customStyle="1" w:styleId="af3">
    <w:name w:val="批注框文本 字符"/>
    <w:basedOn w:val="a0"/>
    <w:link w:val="af2"/>
    <w:rsid w:val="008B3833"/>
    <w:rPr>
      <w:kern w:val="2"/>
      <w:sz w:val="18"/>
      <w:szCs w:val="18"/>
    </w:rPr>
  </w:style>
  <w:style w:type="character" w:customStyle="1" w:styleId="NormalCharacter">
    <w:name w:val="NormalCharacter"/>
    <w:qFormat/>
    <w:rsid w:val="009362CF"/>
    <w:rPr>
      <w:rFonts w:ascii="Times New Roman" w:eastAsia="宋体" w:hAnsi="Times New Roman"/>
    </w:rPr>
  </w:style>
  <w:style w:type="paragraph" w:styleId="af4">
    <w:name w:val="Normal Indent"/>
    <w:basedOn w:val="a"/>
    <w:qFormat/>
    <w:rsid w:val="00D41A9F"/>
    <w:pPr>
      <w:autoSpaceDE w:val="0"/>
      <w:autoSpaceDN w:val="0"/>
      <w:adjustRightInd w:val="0"/>
      <w:ind w:firstLine="420"/>
      <w:jc w:val="left"/>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86</Pages>
  <Words>9850</Words>
  <Characters>56146</Characters>
  <Application>Microsoft Office Word</Application>
  <DocSecurity>0</DocSecurity>
  <Lines>467</Lines>
  <Paragraphs>131</Paragraphs>
  <ScaleCrop>false</ScaleCrop>
  <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五块钱</dc:creator>
  <cp:lastModifiedBy>hjl</cp:lastModifiedBy>
  <cp:revision>44</cp:revision>
  <cp:lastPrinted>2023-03-28T03:03:00Z</cp:lastPrinted>
  <dcterms:created xsi:type="dcterms:W3CDTF">2022-04-08T19:57:00Z</dcterms:created>
  <dcterms:modified xsi:type="dcterms:W3CDTF">2023-04-28T09:23:00Z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